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0336" w:rsidRPr="00A41C00" w:rsidRDefault="00950336" w:rsidP="00950336">
      <w:pPr>
        <w:spacing w:after="0" w:line="240" w:lineRule="auto"/>
        <w:jc w:val="center"/>
        <w:rPr>
          <w:rFonts w:ascii="Times New Roman" w:hAnsi="Times New Roman" w:cs="Times New Roman"/>
          <w:b/>
          <w:sz w:val="26"/>
          <w:szCs w:val="26"/>
        </w:rPr>
      </w:pPr>
      <w:r w:rsidRPr="00A41C00">
        <w:rPr>
          <w:rFonts w:ascii="Times New Roman" w:hAnsi="Times New Roman" w:cs="Times New Roman"/>
          <w:b/>
          <w:sz w:val="26"/>
          <w:szCs w:val="26"/>
        </w:rPr>
        <w:t>ПОРІВНЯЛЬНА ТАБЛИЦЯ</w:t>
      </w:r>
    </w:p>
    <w:p w:rsidR="00950336" w:rsidRPr="00A41C00" w:rsidRDefault="00950336" w:rsidP="00950336">
      <w:pPr>
        <w:spacing w:after="0" w:line="240" w:lineRule="auto"/>
        <w:jc w:val="center"/>
        <w:rPr>
          <w:rFonts w:ascii="Times New Roman" w:hAnsi="Times New Roman" w:cs="Times New Roman"/>
          <w:b/>
          <w:sz w:val="26"/>
          <w:szCs w:val="26"/>
        </w:rPr>
      </w:pPr>
      <w:r w:rsidRPr="00A41C00">
        <w:rPr>
          <w:rFonts w:ascii="Times New Roman" w:hAnsi="Times New Roman" w:cs="Times New Roman"/>
          <w:b/>
          <w:sz w:val="26"/>
          <w:szCs w:val="26"/>
        </w:rPr>
        <w:t>до змін до антикорупційної програми</w:t>
      </w:r>
    </w:p>
    <w:p w:rsidR="00950336" w:rsidRPr="00A41C00" w:rsidRDefault="00950336" w:rsidP="00950336">
      <w:pPr>
        <w:spacing w:after="0" w:line="240" w:lineRule="auto"/>
        <w:jc w:val="center"/>
        <w:rPr>
          <w:rFonts w:ascii="Times New Roman" w:hAnsi="Times New Roman" w:cs="Times New Roman"/>
          <w:sz w:val="26"/>
          <w:szCs w:val="26"/>
        </w:rPr>
      </w:pPr>
      <w:r w:rsidRPr="00A41C00">
        <w:rPr>
          <w:rFonts w:ascii="Times New Roman" w:hAnsi="Times New Roman" w:cs="Times New Roman"/>
          <w:sz w:val="26"/>
          <w:szCs w:val="26"/>
        </w:rPr>
        <w:t>Національного антикорупційного бюро України</w:t>
      </w:r>
    </w:p>
    <w:p w:rsidR="00950336" w:rsidRPr="00A41C00" w:rsidRDefault="00950336" w:rsidP="00950336">
      <w:pPr>
        <w:spacing w:after="0" w:line="240" w:lineRule="auto"/>
        <w:jc w:val="center"/>
        <w:rPr>
          <w:rFonts w:ascii="Times New Roman" w:hAnsi="Times New Roman" w:cs="Times New Roman"/>
          <w:sz w:val="26"/>
          <w:szCs w:val="26"/>
        </w:rPr>
      </w:pPr>
      <w:r w:rsidRPr="00A41C00">
        <w:rPr>
          <w:rFonts w:ascii="Times New Roman" w:hAnsi="Times New Roman" w:cs="Times New Roman"/>
          <w:sz w:val="26"/>
          <w:szCs w:val="26"/>
        </w:rPr>
        <w:t>на 202</w:t>
      </w:r>
      <w:r w:rsidRPr="00A41C00">
        <w:rPr>
          <w:rFonts w:ascii="Times New Roman" w:hAnsi="Times New Roman" w:cs="Times New Roman"/>
          <w:sz w:val="26"/>
          <w:szCs w:val="26"/>
          <w:lang w:val="ru-RU"/>
        </w:rPr>
        <w:t>6</w:t>
      </w:r>
      <w:r w:rsidRPr="00A41C00">
        <w:rPr>
          <w:rFonts w:ascii="Times New Roman" w:hAnsi="Times New Roman" w:cs="Times New Roman"/>
          <w:sz w:val="26"/>
          <w:szCs w:val="26"/>
        </w:rPr>
        <w:t>-202</w:t>
      </w:r>
      <w:r w:rsidRPr="00A41C00">
        <w:rPr>
          <w:rFonts w:ascii="Times New Roman" w:hAnsi="Times New Roman" w:cs="Times New Roman"/>
          <w:sz w:val="26"/>
          <w:szCs w:val="26"/>
          <w:lang w:val="ru-RU"/>
        </w:rPr>
        <w:t>8</w:t>
      </w:r>
      <w:r w:rsidRPr="00A41C00">
        <w:rPr>
          <w:rFonts w:ascii="Times New Roman" w:hAnsi="Times New Roman" w:cs="Times New Roman"/>
          <w:sz w:val="26"/>
          <w:szCs w:val="26"/>
        </w:rPr>
        <w:t xml:space="preserve"> роки</w:t>
      </w:r>
    </w:p>
    <w:p w:rsidR="00950336" w:rsidRPr="00A41C00" w:rsidRDefault="00950336" w:rsidP="00950336">
      <w:pPr>
        <w:spacing w:after="0" w:line="240" w:lineRule="auto"/>
        <w:jc w:val="center"/>
        <w:rPr>
          <w:rFonts w:ascii="Times New Roman" w:hAnsi="Times New Roman" w:cs="Times New Roman"/>
          <w:sz w:val="26"/>
          <w:szCs w:val="26"/>
        </w:rPr>
      </w:pPr>
    </w:p>
    <w:tbl>
      <w:tblPr>
        <w:tblW w:w="15482" w:type="dxa"/>
        <w:tblLayout w:type="fixed"/>
        <w:tblLook w:val="0000" w:firstRow="0" w:lastRow="0" w:firstColumn="0" w:lastColumn="0" w:noHBand="0" w:noVBand="0"/>
      </w:tblPr>
      <w:tblGrid>
        <w:gridCol w:w="7741"/>
        <w:gridCol w:w="7741"/>
      </w:tblGrid>
      <w:tr w:rsidR="00950336" w:rsidRPr="00A41C00" w:rsidTr="005873B3">
        <w:trPr>
          <w:trHeight w:val="146"/>
        </w:trPr>
        <w:tc>
          <w:tcPr>
            <w:tcW w:w="7741" w:type="dxa"/>
            <w:tcBorders>
              <w:top w:val="single" w:sz="4" w:space="0" w:color="000000"/>
              <w:left w:val="single" w:sz="4" w:space="0" w:color="000000"/>
              <w:bottom w:val="single" w:sz="4" w:space="0" w:color="000000"/>
              <w:right w:val="single" w:sz="4" w:space="0" w:color="000000"/>
            </w:tcBorders>
            <w:shd w:val="clear" w:color="auto" w:fill="auto"/>
          </w:tcPr>
          <w:p w:rsidR="00950336" w:rsidRPr="00A41C00" w:rsidRDefault="00950336" w:rsidP="005873B3">
            <w:pPr>
              <w:spacing w:after="0" w:line="240" w:lineRule="auto"/>
              <w:jc w:val="center"/>
              <w:rPr>
                <w:rFonts w:ascii="Times New Roman" w:hAnsi="Times New Roman" w:cs="Times New Roman"/>
                <w:b/>
                <w:color w:val="000000" w:themeColor="text1"/>
                <w:sz w:val="26"/>
                <w:szCs w:val="26"/>
              </w:rPr>
            </w:pPr>
            <w:r w:rsidRPr="00A41C00">
              <w:rPr>
                <w:rFonts w:ascii="Times New Roman" w:hAnsi="Times New Roman" w:cs="Times New Roman"/>
                <w:b/>
                <w:color w:val="000000" w:themeColor="text1"/>
                <w:sz w:val="26"/>
                <w:szCs w:val="26"/>
              </w:rPr>
              <w:t xml:space="preserve">Зміст положення </w:t>
            </w:r>
            <w:r w:rsidRPr="00A41C00">
              <w:rPr>
                <w:rFonts w:ascii="Times New Roman" w:hAnsi="Times New Roman" w:cs="Times New Roman"/>
                <w:b/>
                <w:color w:val="000000" w:themeColor="text1"/>
                <w:sz w:val="26"/>
                <w:szCs w:val="26"/>
              </w:rPr>
              <w:br/>
              <w:t xml:space="preserve">антикорупційної програми: </w:t>
            </w:r>
          </w:p>
          <w:p w:rsidR="00950336" w:rsidRPr="00A41C00" w:rsidRDefault="00950336" w:rsidP="005873B3">
            <w:pPr>
              <w:spacing w:after="0" w:line="240" w:lineRule="auto"/>
              <w:jc w:val="center"/>
              <w:rPr>
                <w:rFonts w:ascii="Times New Roman" w:hAnsi="Times New Roman" w:cs="Times New Roman"/>
                <w:color w:val="000000" w:themeColor="text1"/>
                <w:sz w:val="26"/>
                <w:szCs w:val="26"/>
              </w:rPr>
            </w:pPr>
            <w:r w:rsidRPr="00A41C00">
              <w:rPr>
                <w:rFonts w:ascii="Times New Roman" w:hAnsi="Times New Roman" w:cs="Times New Roman"/>
                <w:color w:val="000000" w:themeColor="text1"/>
                <w:sz w:val="26"/>
                <w:szCs w:val="26"/>
              </w:rPr>
              <w:t xml:space="preserve">додатку </w:t>
            </w:r>
            <w:r w:rsidR="000A10BC" w:rsidRPr="00A41C00">
              <w:rPr>
                <w:rFonts w:ascii="Times New Roman" w:hAnsi="Times New Roman" w:cs="Times New Roman"/>
                <w:color w:val="000000" w:themeColor="text1"/>
                <w:sz w:val="26"/>
                <w:szCs w:val="26"/>
              </w:rPr>
              <w:t>2</w:t>
            </w:r>
            <w:r w:rsidRPr="00A41C00">
              <w:rPr>
                <w:rFonts w:ascii="Times New Roman" w:hAnsi="Times New Roman" w:cs="Times New Roman"/>
                <w:color w:val="000000" w:themeColor="text1"/>
                <w:sz w:val="26"/>
                <w:szCs w:val="26"/>
              </w:rPr>
              <w:t xml:space="preserve"> «Реєстр ризиків» антикорупційної програми </w:t>
            </w:r>
          </w:p>
          <w:p w:rsidR="00950336" w:rsidRPr="00A41C00" w:rsidRDefault="00950336" w:rsidP="005873B3">
            <w:pPr>
              <w:spacing w:after="0" w:line="240" w:lineRule="auto"/>
              <w:jc w:val="center"/>
              <w:rPr>
                <w:rFonts w:ascii="Times New Roman" w:hAnsi="Times New Roman" w:cs="Times New Roman"/>
                <w:sz w:val="26"/>
                <w:szCs w:val="26"/>
              </w:rPr>
            </w:pPr>
            <w:r w:rsidRPr="00A41C00">
              <w:rPr>
                <w:rFonts w:ascii="Times New Roman" w:hAnsi="Times New Roman" w:cs="Times New Roman"/>
                <w:color w:val="000000" w:themeColor="text1"/>
                <w:sz w:val="26"/>
                <w:szCs w:val="26"/>
              </w:rPr>
              <w:t xml:space="preserve">Національного антикорупційного бюро України </w:t>
            </w:r>
            <w:r w:rsidRPr="00A41C00">
              <w:rPr>
                <w:rFonts w:ascii="Times New Roman" w:hAnsi="Times New Roman" w:cs="Times New Roman"/>
                <w:color w:val="000000" w:themeColor="text1"/>
                <w:sz w:val="26"/>
                <w:szCs w:val="26"/>
              </w:rPr>
              <w:br/>
            </w:r>
            <w:r w:rsidR="000A10BC" w:rsidRPr="00A41C00">
              <w:rPr>
                <w:rFonts w:ascii="Times New Roman" w:hAnsi="Times New Roman" w:cs="Times New Roman"/>
                <w:color w:val="000000" w:themeColor="text1"/>
                <w:sz w:val="26"/>
                <w:szCs w:val="26"/>
              </w:rPr>
              <w:t>на 2026 – 2028 роки, затвердженої наказом Національного антикорупційного бюро України від 10.04.2026 № 88</w:t>
            </w:r>
          </w:p>
        </w:tc>
        <w:tc>
          <w:tcPr>
            <w:tcW w:w="7741" w:type="dxa"/>
            <w:tcBorders>
              <w:top w:val="single" w:sz="4" w:space="0" w:color="000000"/>
              <w:left w:val="single" w:sz="4" w:space="0" w:color="000000"/>
              <w:bottom w:val="single" w:sz="4" w:space="0" w:color="000000"/>
              <w:right w:val="single" w:sz="4" w:space="0" w:color="000000"/>
            </w:tcBorders>
            <w:shd w:val="clear" w:color="auto" w:fill="auto"/>
          </w:tcPr>
          <w:p w:rsidR="00950336" w:rsidRPr="00A41C00" w:rsidRDefault="00950336" w:rsidP="005873B3">
            <w:pPr>
              <w:spacing w:after="0" w:line="240" w:lineRule="auto"/>
              <w:jc w:val="center"/>
              <w:rPr>
                <w:rFonts w:ascii="Times New Roman" w:hAnsi="Times New Roman" w:cs="Times New Roman"/>
                <w:b/>
                <w:color w:val="000000" w:themeColor="text1"/>
                <w:sz w:val="26"/>
                <w:szCs w:val="26"/>
                <w:lang w:val="ru-RU"/>
              </w:rPr>
            </w:pPr>
            <w:r w:rsidRPr="00A41C00">
              <w:rPr>
                <w:rFonts w:ascii="Times New Roman" w:hAnsi="Times New Roman" w:cs="Times New Roman"/>
                <w:b/>
                <w:color w:val="000000" w:themeColor="text1"/>
                <w:sz w:val="26"/>
                <w:szCs w:val="26"/>
              </w:rPr>
              <w:t xml:space="preserve">Зміст відповідного положення змін </w:t>
            </w:r>
            <w:r w:rsidRPr="00A41C00">
              <w:rPr>
                <w:rFonts w:ascii="Times New Roman" w:hAnsi="Times New Roman" w:cs="Times New Roman"/>
                <w:b/>
                <w:color w:val="000000" w:themeColor="text1"/>
                <w:sz w:val="26"/>
                <w:szCs w:val="26"/>
              </w:rPr>
              <w:br/>
              <w:t>до антикорупційної програми</w:t>
            </w:r>
            <w:r w:rsidRPr="00A41C00">
              <w:rPr>
                <w:rFonts w:ascii="Times New Roman" w:hAnsi="Times New Roman" w:cs="Times New Roman"/>
                <w:b/>
                <w:color w:val="000000" w:themeColor="text1"/>
                <w:sz w:val="26"/>
                <w:szCs w:val="26"/>
                <w:lang w:val="ru-RU"/>
              </w:rPr>
              <w:t>:</w:t>
            </w:r>
          </w:p>
          <w:p w:rsidR="00950336" w:rsidRPr="00A41C00" w:rsidRDefault="00950336" w:rsidP="005873B3">
            <w:pPr>
              <w:spacing w:after="0" w:line="240" w:lineRule="auto"/>
              <w:jc w:val="center"/>
              <w:rPr>
                <w:rFonts w:ascii="Times New Roman" w:hAnsi="Times New Roman" w:cs="Times New Roman"/>
                <w:color w:val="000000" w:themeColor="text1"/>
                <w:sz w:val="26"/>
                <w:szCs w:val="26"/>
              </w:rPr>
            </w:pPr>
            <w:proofErr w:type="spellStart"/>
            <w:r w:rsidRPr="00A41C00">
              <w:rPr>
                <w:rFonts w:ascii="Times New Roman" w:hAnsi="Times New Roman" w:cs="Times New Roman"/>
                <w:color w:val="000000" w:themeColor="text1"/>
                <w:sz w:val="26"/>
                <w:szCs w:val="26"/>
                <w:lang w:val="ru-RU"/>
              </w:rPr>
              <w:t>проєкту</w:t>
            </w:r>
            <w:proofErr w:type="spellEnd"/>
            <w:r w:rsidRPr="00A41C00">
              <w:rPr>
                <w:rFonts w:ascii="Times New Roman" w:hAnsi="Times New Roman" w:cs="Times New Roman"/>
                <w:color w:val="000000" w:themeColor="text1"/>
                <w:sz w:val="26"/>
                <w:szCs w:val="26"/>
                <w:lang w:val="ru-RU"/>
              </w:rPr>
              <w:t xml:space="preserve"> </w:t>
            </w:r>
            <w:proofErr w:type="spellStart"/>
            <w:r w:rsidRPr="00A41C00">
              <w:rPr>
                <w:rFonts w:ascii="Times New Roman" w:hAnsi="Times New Roman" w:cs="Times New Roman"/>
                <w:color w:val="000000" w:themeColor="text1"/>
                <w:sz w:val="26"/>
                <w:szCs w:val="26"/>
                <w:lang w:val="ru-RU"/>
              </w:rPr>
              <w:t>змін</w:t>
            </w:r>
            <w:proofErr w:type="spellEnd"/>
            <w:r w:rsidRPr="00A41C00">
              <w:rPr>
                <w:rFonts w:ascii="Times New Roman" w:hAnsi="Times New Roman" w:cs="Times New Roman"/>
                <w:color w:val="000000" w:themeColor="text1"/>
                <w:sz w:val="26"/>
                <w:szCs w:val="26"/>
                <w:lang w:val="ru-RU"/>
              </w:rPr>
              <w:t xml:space="preserve"> до</w:t>
            </w:r>
            <w:r w:rsidRPr="00A41C00">
              <w:rPr>
                <w:rFonts w:ascii="Times New Roman" w:hAnsi="Times New Roman" w:cs="Times New Roman"/>
                <w:color w:val="000000" w:themeColor="text1"/>
                <w:sz w:val="26"/>
                <w:szCs w:val="26"/>
              </w:rPr>
              <w:t xml:space="preserve"> додатку </w:t>
            </w:r>
            <w:r w:rsidR="000A10BC" w:rsidRPr="00A41C00">
              <w:rPr>
                <w:rFonts w:ascii="Times New Roman" w:hAnsi="Times New Roman" w:cs="Times New Roman"/>
                <w:color w:val="000000" w:themeColor="text1"/>
                <w:sz w:val="26"/>
                <w:szCs w:val="26"/>
              </w:rPr>
              <w:t>2</w:t>
            </w:r>
            <w:r w:rsidRPr="00A41C00">
              <w:rPr>
                <w:rFonts w:ascii="Times New Roman" w:hAnsi="Times New Roman" w:cs="Times New Roman"/>
                <w:color w:val="000000" w:themeColor="text1"/>
                <w:sz w:val="26"/>
                <w:szCs w:val="26"/>
              </w:rPr>
              <w:t xml:space="preserve"> «Реєстр ризиків» </w:t>
            </w:r>
          </w:p>
          <w:p w:rsidR="00950336" w:rsidRPr="00A41C00" w:rsidRDefault="00950336" w:rsidP="005873B3">
            <w:pPr>
              <w:spacing w:after="0" w:line="240" w:lineRule="auto"/>
              <w:jc w:val="center"/>
              <w:rPr>
                <w:rFonts w:ascii="Times New Roman" w:hAnsi="Times New Roman" w:cs="Times New Roman"/>
                <w:color w:val="000000" w:themeColor="text1"/>
                <w:sz w:val="26"/>
                <w:szCs w:val="26"/>
              </w:rPr>
            </w:pPr>
            <w:r w:rsidRPr="00A41C00">
              <w:rPr>
                <w:rFonts w:ascii="Times New Roman" w:hAnsi="Times New Roman" w:cs="Times New Roman"/>
                <w:color w:val="000000" w:themeColor="text1"/>
                <w:sz w:val="26"/>
                <w:szCs w:val="26"/>
              </w:rPr>
              <w:t xml:space="preserve">антикорупційної програми Національного </w:t>
            </w:r>
          </w:p>
          <w:p w:rsidR="00950336" w:rsidRPr="00A41C00" w:rsidRDefault="00950336" w:rsidP="000A10BC">
            <w:pPr>
              <w:spacing w:after="0" w:line="240" w:lineRule="auto"/>
              <w:jc w:val="center"/>
              <w:rPr>
                <w:rFonts w:ascii="Times New Roman" w:hAnsi="Times New Roman" w:cs="Times New Roman"/>
                <w:color w:val="538135" w:themeColor="accent6" w:themeShade="BF"/>
                <w:sz w:val="26"/>
                <w:szCs w:val="26"/>
              </w:rPr>
            </w:pPr>
            <w:r w:rsidRPr="00A41C00">
              <w:rPr>
                <w:rFonts w:ascii="Times New Roman" w:hAnsi="Times New Roman" w:cs="Times New Roman"/>
                <w:color w:val="000000" w:themeColor="text1"/>
                <w:sz w:val="26"/>
                <w:szCs w:val="26"/>
              </w:rPr>
              <w:t xml:space="preserve">антикорупційного бюро України </w:t>
            </w:r>
            <w:r w:rsidRPr="00A41C00">
              <w:rPr>
                <w:rFonts w:ascii="Times New Roman" w:hAnsi="Times New Roman" w:cs="Times New Roman"/>
                <w:color w:val="000000" w:themeColor="text1"/>
                <w:sz w:val="26"/>
                <w:szCs w:val="26"/>
              </w:rPr>
              <w:br/>
              <w:t>на 202</w:t>
            </w:r>
            <w:r w:rsidR="000A10BC" w:rsidRPr="00A41C00">
              <w:rPr>
                <w:rFonts w:ascii="Times New Roman" w:hAnsi="Times New Roman" w:cs="Times New Roman"/>
                <w:color w:val="000000" w:themeColor="text1"/>
                <w:sz w:val="26"/>
                <w:szCs w:val="26"/>
              </w:rPr>
              <w:t>6</w:t>
            </w:r>
            <w:r w:rsidRPr="00A41C00">
              <w:rPr>
                <w:rFonts w:ascii="Times New Roman" w:hAnsi="Times New Roman" w:cs="Times New Roman"/>
                <w:color w:val="000000" w:themeColor="text1"/>
                <w:sz w:val="26"/>
                <w:szCs w:val="26"/>
              </w:rPr>
              <w:t xml:space="preserve"> – 202</w:t>
            </w:r>
            <w:r w:rsidR="000A10BC" w:rsidRPr="00A41C00">
              <w:rPr>
                <w:rFonts w:ascii="Times New Roman" w:hAnsi="Times New Roman" w:cs="Times New Roman"/>
                <w:color w:val="000000" w:themeColor="text1"/>
                <w:sz w:val="26"/>
                <w:szCs w:val="26"/>
              </w:rPr>
              <w:t>8</w:t>
            </w:r>
            <w:r w:rsidRPr="00A41C00">
              <w:rPr>
                <w:rFonts w:ascii="Times New Roman" w:hAnsi="Times New Roman" w:cs="Times New Roman"/>
                <w:color w:val="000000" w:themeColor="text1"/>
                <w:sz w:val="26"/>
                <w:szCs w:val="26"/>
              </w:rPr>
              <w:t xml:space="preserve"> роки, затвердженої наказом Національного антикорупційного бюро України від </w:t>
            </w:r>
            <w:r w:rsidR="000A10BC" w:rsidRPr="00A41C00">
              <w:rPr>
                <w:rFonts w:ascii="Times New Roman" w:hAnsi="Times New Roman" w:cs="Times New Roman"/>
                <w:color w:val="000000" w:themeColor="text1"/>
                <w:sz w:val="26"/>
                <w:szCs w:val="26"/>
              </w:rPr>
              <w:t>10.04.2026 № 88</w:t>
            </w:r>
            <w:r w:rsidRPr="00A41C00">
              <w:rPr>
                <w:rFonts w:ascii="Times New Roman" w:hAnsi="Times New Roman" w:cs="Times New Roman"/>
                <w:color w:val="000000" w:themeColor="text1"/>
                <w:sz w:val="26"/>
                <w:szCs w:val="26"/>
                <w:lang w:val="ru-RU"/>
              </w:rPr>
              <w:t xml:space="preserve"> </w:t>
            </w:r>
          </w:p>
        </w:tc>
      </w:tr>
      <w:tr w:rsidR="00950336" w:rsidRPr="00A41C00" w:rsidTr="005873B3">
        <w:trPr>
          <w:trHeight w:val="296"/>
        </w:trPr>
        <w:tc>
          <w:tcPr>
            <w:tcW w:w="15482" w:type="dxa"/>
            <w:gridSpan w:val="2"/>
            <w:tcBorders>
              <w:top w:val="single" w:sz="4" w:space="0" w:color="000000"/>
              <w:left w:val="single" w:sz="4" w:space="0" w:color="000000"/>
              <w:bottom w:val="single" w:sz="4" w:space="0" w:color="000000"/>
              <w:right w:val="single" w:sz="4" w:space="0" w:color="000000"/>
            </w:tcBorders>
            <w:shd w:val="clear" w:color="auto" w:fill="auto"/>
          </w:tcPr>
          <w:p w:rsidR="005873B3" w:rsidRPr="00A41C00" w:rsidRDefault="005873B3" w:rsidP="005873B3">
            <w:pPr>
              <w:autoSpaceDE w:val="0"/>
              <w:spacing w:after="0" w:line="240" w:lineRule="auto"/>
              <w:jc w:val="center"/>
              <w:rPr>
                <w:rFonts w:ascii="Times New Roman" w:hAnsi="Times New Roman" w:cs="Times New Roman"/>
                <w:sz w:val="26"/>
                <w:szCs w:val="26"/>
              </w:rPr>
            </w:pPr>
            <w:r w:rsidRPr="00A41C00">
              <w:rPr>
                <w:rFonts w:ascii="Times New Roman" w:hAnsi="Times New Roman" w:cs="Times New Roman"/>
                <w:b/>
                <w:sz w:val="26"/>
                <w:szCs w:val="26"/>
              </w:rPr>
              <w:t>Пункт 3</w:t>
            </w:r>
          </w:p>
          <w:p w:rsidR="00950336" w:rsidRPr="00A41C00" w:rsidRDefault="005873B3" w:rsidP="005873B3">
            <w:pPr>
              <w:autoSpaceDE w:val="0"/>
              <w:spacing w:after="0" w:line="240" w:lineRule="auto"/>
              <w:jc w:val="center"/>
              <w:rPr>
                <w:rFonts w:ascii="Times New Roman" w:hAnsi="Times New Roman" w:cs="Times New Roman"/>
                <w:b/>
                <w:sz w:val="26"/>
                <w:szCs w:val="26"/>
              </w:rPr>
            </w:pPr>
            <w:r w:rsidRPr="00A41C00">
              <w:rPr>
                <w:rFonts w:ascii="Times New Roman" w:hAnsi="Times New Roman" w:cs="Times New Roman"/>
                <w:b/>
                <w:sz w:val="26"/>
                <w:szCs w:val="26"/>
              </w:rPr>
              <w:t>Функція, процес організації: здійснення досудового розслідування</w:t>
            </w:r>
          </w:p>
        </w:tc>
      </w:tr>
      <w:tr w:rsidR="005873B3" w:rsidRPr="00A41C00" w:rsidTr="005873B3">
        <w:trPr>
          <w:trHeight w:val="108"/>
        </w:trPr>
        <w:tc>
          <w:tcPr>
            <w:tcW w:w="15482" w:type="dxa"/>
            <w:gridSpan w:val="2"/>
            <w:tcBorders>
              <w:top w:val="single" w:sz="4" w:space="0" w:color="000000"/>
              <w:left w:val="single" w:sz="4" w:space="0" w:color="000000"/>
              <w:bottom w:val="single" w:sz="4" w:space="0" w:color="000000"/>
              <w:right w:val="single" w:sz="4" w:space="0" w:color="000000"/>
            </w:tcBorders>
            <w:shd w:val="clear" w:color="auto" w:fill="auto"/>
          </w:tcPr>
          <w:p w:rsidR="005873B3" w:rsidRPr="00A41C00" w:rsidRDefault="005873B3" w:rsidP="005873B3">
            <w:pPr>
              <w:autoSpaceDE w:val="0"/>
              <w:spacing w:after="0" w:line="240" w:lineRule="auto"/>
              <w:jc w:val="center"/>
              <w:rPr>
                <w:rFonts w:ascii="Times New Roman" w:hAnsi="Times New Roman" w:cs="Times New Roman"/>
                <w:b/>
                <w:sz w:val="26"/>
                <w:szCs w:val="26"/>
              </w:rPr>
            </w:pPr>
            <w:r w:rsidRPr="00A41C00">
              <w:rPr>
                <w:rFonts w:ascii="Times New Roman" w:hAnsi="Times New Roman" w:cs="Times New Roman"/>
                <w:sz w:val="26"/>
                <w:szCs w:val="26"/>
                <w:lang w:eastAsia="uk-UA"/>
              </w:rPr>
              <w:t>Колонка «Відповідальні виконавці»</w:t>
            </w:r>
          </w:p>
        </w:tc>
      </w:tr>
      <w:tr w:rsidR="005873B3" w:rsidRPr="00A41C00" w:rsidTr="005873B3">
        <w:trPr>
          <w:trHeight w:val="107"/>
        </w:trPr>
        <w:tc>
          <w:tcPr>
            <w:tcW w:w="7741" w:type="dxa"/>
            <w:tcBorders>
              <w:top w:val="single" w:sz="4" w:space="0" w:color="000000"/>
              <w:left w:val="single" w:sz="4" w:space="0" w:color="000000"/>
              <w:bottom w:val="single" w:sz="4" w:space="0" w:color="000000"/>
              <w:right w:val="single" w:sz="4" w:space="0" w:color="000000"/>
            </w:tcBorders>
            <w:shd w:val="clear" w:color="auto" w:fill="auto"/>
          </w:tcPr>
          <w:p w:rsidR="005873B3" w:rsidRPr="00A41C00" w:rsidRDefault="005873B3" w:rsidP="005873B3">
            <w:pPr>
              <w:pStyle w:val="a5"/>
              <w:numPr>
                <w:ilvl w:val="0"/>
                <w:numId w:val="1"/>
              </w:numPr>
              <w:autoSpaceDE w:val="0"/>
              <w:spacing w:after="0" w:line="240" w:lineRule="auto"/>
              <w:ind w:left="0" w:firstLine="0"/>
              <w:jc w:val="both"/>
              <w:rPr>
                <w:rFonts w:ascii="Times New Roman" w:hAnsi="Times New Roman"/>
                <w:sz w:val="26"/>
                <w:szCs w:val="26"/>
                <w:lang w:eastAsia="uk-UA"/>
              </w:rPr>
            </w:pPr>
            <w:proofErr w:type="spellStart"/>
            <w:r w:rsidRPr="00A41C00">
              <w:rPr>
                <w:rFonts w:ascii="Times New Roman" w:hAnsi="Times New Roman"/>
                <w:sz w:val="26"/>
                <w:szCs w:val="26"/>
                <w:lang w:eastAsia="uk-UA"/>
              </w:rPr>
              <w:t>Керівники</w:t>
            </w:r>
            <w:proofErr w:type="spellEnd"/>
            <w:r w:rsidRPr="00A41C00">
              <w:rPr>
                <w:rFonts w:ascii="Times New Roman" w:hAnsi="Times New Roman"/>
                <w:sz w:val="26"/>
                <w:szCs w:val="26"/>
                <w:lang w:eastAsia="uk-UA"/>
              </w:rPr>
              <w:t xml:space="preserve"> </w:t>
            </w:r>
            <w:proofErr w:type="spellStart"/>
            <w:r w:rsidRPr="00A41C00">
              <w:rPr>
                <w:rFonts w:ascii="Times New Roman" w:hAnsi="Times New Roman"/>
                <w:sz w:val="26"/>
                <w:szCs w:val="26"/>
                <w:lang w:eastAsia="uk-UA"/>
              </w:rPr>
              <w:t>підрозділів</w:t>
            </w:r>
            <w:proofErr w:type="spellEnd"/>
            <w:r w:rsidRPr="00A41C00">
              <w:rPr>
                <w:rFonts w:ascii="Times New Roman" w:hAnsi="Times New Roman"/>
                <w:sz w:val="26"/>
                <w:szCs w:val="26"/>
                <w:lang w:eastAsia="uk-UA"/>
              </w:rPr>
              <w:t xml:space="preserve"> </w:t>
            </w:r>
            <w:proofErr w:type="spellStart"/>
            <w:r w:rsidRPr="00A41C00">
              <w:rPr>
                <w:rFonts w:ascii="Times New Roman" w:hAnsi="Times New Roman"/>
                <w:sz w:val="26"/>
                <w:szCs w:val="26"/>
                <w:lang w:eastAsia="uk-UA"/>
              </w:rPr>
              <w:t>детективів</w:t>
            </w:r>
            <w:proofErr w:type="spellEnd"/>
          </w:p>
          <w:p w:rsidR="005873B3" w:rsidRPr="00A41C00" w:rsidRDefault="005873B3" w:rsidP="005873B3">
            <w:pPr>
              <w:pStyle w:val="a5"/>
              <w:numPr>
                <w:ilvl w:val="0"/>
                <w:numId w:val="1"/>
              </w:numPr>
              <w:autoSpaceDE w:val="0"/>
              <w:spacing w:after="0" w:line="240" w:lineRule="auto"/>
              <w:ind w:left="0" w:firstLine="0"/>
              <w:jc w:val="both"/>
              <w:rPr>
                <w:rFonts w:ascii="Times New Roman" w:hAnsi="Times New Roman"/>
                <w:sz w:val="26"/>
                <w:szCs w:val="26"/>
                <w:lang w:eastAsia="uk-UA"/>
              </w:rPr>
            </w:pPr>
            <w:proofErr w:type="spellStart"/>
            <w:r w:rsidRPr="00A41C00">
              <w:rPr>
                <w:rFonts w:ascii="Times New Roman" w:hAnsi="Times New Roman"/>
                <w:sz w:val="26"/>
                <w:szCs w:val="26"/>
                <w:lang w:eastAsia="uk-UA"/>
              </w:rPr>
              <w:t>Підрозділ</w:t>
            </w:r>
            <w:proofErr w:type="spellEnd"/>
            <w:r w:rsidRPr="00A41C00">
              <w:rPr>
                <w:rFonts w:ascii="Times New Roman" w:hAnsi="Times New Roman"/>
                <w:sz w:val="26"/>
                <w:szCs w:val="26"/>
                <w:lang w:val="uk-UA" w:eastAsia="uk-UA"/>
              </w:rPr>
              <w:t xml:space="preserve"> </w:t>
            </w:r>
            <w:proofErr w:type="spellStart"/>
            <w:r w:rsidRPr="00A41C00">
              <w:rPr>
                <w:rFonts w:ascii="Times New Roman" w:hAnsi="Times New Roman"/>
                <w:sz w:val="26"/>
                <w:szCs w:val="26"/>
                <w:lang w:eastAsia="uk-UA"/>
              </w:rPr>
              <w:t>детективів</w:t>
            </w:r>
            <w:proofErr w:type="spellEnd"/>
            <w:r w:rsidRPr="00A41C00">
              <w:rPr>
                <w:rFonts w:ascii="Times New Roman" w:hAnsi="Times New Roman"/>
                <w:sz w:val="26"/>
                <w:szCs w:val="26"/>
                <w:lang w:val="uk-UA" w:eastAsia="uk-UA"/>
              </w:rPr>
              <w:t xml:space="preserve"> </w:t>
            </w:r>
            <w:proofErr w:type="spellStart"/>
            <w:r w:rsidRPr="00A41C00">
              <w:rPr>
                <w:rFonts w:ascii="Times New Roman" w:hAnsi="Times New Roman"/>
                <w:sz w:val="26"/>
                <w:szCs w:val="26"/>
                <w:lang w:eastAsia="uk-UA"/>
              </w:rPr>
              <w:t>організаційно</w:t>
            </w:r>
            <w:proofErr w:type="spellEnd"/>
            <w:r w:rsidRPr="00A41C00">
              <w:rPr>
                <w:rFonts w:ascii="Times New Roman" w:hAnsi="Times New Roman"/>
                <w:sz w:val="26"/>
                <w:szCs w:val="26"/>
                <w:lang w:val="uk-UA" w:eastAsia="uk-UA"/>
              </w:rPr>
              <w:t xml:space="preserve"> </w:t>
            </w:r>
            <w:r w:rsidRPr="00A41C00">
              <w:rPr>
                <w:rFonts w:ascii="Times New Roman" w:hAnsi="Times New Roman"/>
                <w:sz w:val="26"/>
                <w:szCs w:val="26"/>
                <w:lang w:eastAsia="uk-UA"/>
              </w:rPr>
              <w:t xml:space="preserve">– </w:t>
            </w:r>
            <w:proofErr w:type="spellStart"/>
            <w:r w:rsidRPr="00A41C00">
              <w:rPr>
                <w:rFonts w:ascii="Times New Roman" w:hAnsi="Times New Roman"/>
                <w:sz w:val="26"/>
                <w:szCs w:val="26"/>
                <w:lang w:eastAsia="uk-UA"/>
              </w:rPr>
              <w:t>аналітичного</w:t>
            </w:r>
            <w:proofErr w:type="spellEnd"/>
            <w:r w:rsidRPr="00A41C00">
              <w:rPr>
                <w:rFonts w:ascii="Times New Roman" w:hAnsi="Times New Roman"/>
                <w:sz w:val="26"/>
                <w:szCs w:val="26"/>
                <w:lang w:val="uk-UA" w:eastAsia="uk-UA"/>
              </w:rPr>
              <w:t xml:space="preserve"> </w:t>
            </w:r>
            <w:proofErr w:type="spellStart"/>
            <w:r w:rsidRPr="00A41C00">
              <w:rPr>
                <w:rFonts w:ascii="Times New Roman" w:hAnsi="Times New Roman"/>
                <w:sz w:val="26"/>
                <w:szCs w:val="26"/>
                <w:lang w:eastAsia="uk-UA"/>
              </w:rPr>
              <w:t>забезпечення</w:t>
            </w:r>
            <w:proofErr w:type="spellEnd"/>
            <w:r w:rsidRPr="00A41C00">
              <w:rPr>
                <w:rFonts w:ascii="Times New Roman" w:hAnsi="Times New Roman"/>
                <w:sz w:val="26"/>
                <w:szCs w:val="26"/>
                <w:lang w:val="uk-UA" w:eastAsia="uk-UA"/>
              </w:rPr>
              <w:t xml:space="preserve"> </w:t>
            </w:r>
            <w:r w:rsidRPr="00A41C00">
              <w:rPr>
                <w:rFonts w:ascii="Times New Roman" w:hAnsi="Times New Roman"/>
                <w:sz w:val="26"/>
                <w:szCs w:val="26"/>
                <w:lang w:eastAsia="uk-UA"/>
              </w:rPr>
              <w:t xml:space="preserve">та </w:t>
            </w:r>
            <w:proofErr w:type="spellStart"/>
            <w:r w:rsidRPr="00A41C00">
              <w:rPr>
                <w:rFonts w:ascii="Times New Roman" w:hAnsi="Times New Roman"/>
                <w:sz w:val="26"/>
                <w:szCs w:val="26"/>
                <w:lang w:eastAsia="uk-UA"/>
              </w:rPr>
              <w:t>стратегічного</w:t>
            </w:r>
            <w:proofErr w:type="spellEnd"/>
            <w:r w:rsidRPr="00A41C00">
              <w:rPr>
                <w:rFonts w:ascii="Times New Roman" w:hAnsi="Times New Roman"/>
                <w:sz w:val="26"/>
                <w:szCs w:val="26"/>
                <w:lang w:eastAsia="uk-UA"/>
              </w:rPr>
              <w:t xml:space="preserve"> </w:t>
            </w:r>
            <w:proofErr w:type="spellStart"/>
            <w:r w:rsidRPr="00A41C00">
              <w:rPr>
                <w:rFonts w:ascii="Times New Roman" w:hAnsi="Times New Roman"/>
                <w:sz w:val="26"/>
                <w:szCs w:val="26"/>
                <w:lang w:eastAsia="uk-UA"/>
              </w:rPr>
              <w:t>розвитку</w:t>
            </w:r>
            <w:proofErr w:type="spellEnd"/>
            <w:r w:rsidRPr="00A41C00">
              <w:rPr>
                <w:rFonts w:ascii="Times New Roman" w:hAnsi="Times New Roman"/>
                <w:sz w:val="26"/>
                <w:szCs w:val="26"/>
                <w:lang w:eastAsia="uk-UA"/>
              </w:rPr>
              <w:t xml:space="preserve">, Відділ </w:t>
            </w:r>
            <w:proofErr w:type="spellStart"/>
            <w:r w:rsidRPr="00A41C00">
              <w:rPr>
                <w:rFonts w:ascii="Times New Roman" w:hAnsi="Times New Roman"/>
                <w:sz w:val="26"/>
                <w:szCs w:val="26"/>
                <w:lang w:eastAsia="uk-UA"/>
              </w:rPr>
              <w:t>детективів</w:t>
            </w:r>
            <w:proofErr w:type="spellEnd"/>
            <w:r w:rsidRPr="00A41C00">
              <w:rPr>
                <w:rFonts w:ascii="Times New Roman" w:hAnsi="Times New Roman"/>
                <w:sz w:val="26"/>
                <w:szCs w:val="26"/>
                <w:lang w:eastAsia="uk-UA"/>
              </w:rPr>
              <w:t xml:space="preserve"> з </w:t>
            </w:r>
            <w:proofErr w:type="spellStart"/>
            <w:r w:rsidRPr="00A41C00">
              <w:rPr>
                <w:rFonts w:ascii="Times New Roman" w:hAnsi="Times New Roman"/>
                <w:sz w:val="26"/>
                <w:szCs w:val="26"/>
                <w:lang w:eastAsia="uk-UA"/>
              </w:rPr>
              <w:t>організації</w:t>
            </w:r>
            <w:proofErr w:type="spellEnd"/>
            <w:r w:rsidRPr="00A41C00">
              <w:rPr>
                <w:rFonts w:ascii="Times New Roman" w:hAnsi="Times New Roman"/>
                <w:sz w:val="26"/>
                <w:szCs w:val="26"/>
                <w:lang w:eastAsia="uk-UA"/>
              </w:rPr>
              <w:t xml:space="preserve"> </w:t>
            </w:r>
            <w:proofErr w:type="spellStart"/>
            <w:r w:rsidRPr="00A41C00">
              <w:rPr>
                <w:rFonts w:ascii="Times New Roman" w:hAnsi="Times New Roman"/>
                <w:sz w:val="26"/>
                <w:szCs w:val="26"/>
                <w:lang w:eastAsia="uk-UA"/>
              </w:rPr>
              <w:t>проєктної</w:t>
            </w:r>
            <w:proofErr w:type="spellEnd"/>
            <w:r w:rsidRPr="00A41C00">
              <w:rPr>
                <w:rFonts w:ascii="Times New Roman" w:hAnsi="Times New Roman"/>
                <w:sz w:val="26"/>
                <w:szCs w:val="26"/>
                <w:lang w:eastAsia="uk-UA"/>
              </w:rPr>
              <w:t xml:space="preserve"> </w:t>
            </w:r>
            <w:proofErr w:type="spellStart"/>
            <w:r w:rsidRPr="00A41C00">
              <w:rPr>
                <w:rFonts w:ascii="Times New Roman" w:hAnsi="Times New Roman"/>
                <w:sz w:val="26"/>
                <w:szCs w:val="26"/>
                <w:lang w:eastAsia="uk-UA"/>
              </w:rPr>
              <w:t>роботи</w:t>
            </w:r>
            <w:proofErr w:type="spellEnd"/>
            <w:r w:rsidRPr="00A41C00">
              <w:rPr>
                <w:rFonts w:ascii="Times New Roman" w:hAnsi="Times New Roman"/>
                <w:sz w:val="26"/>
                <w:szCs w:val="26"/>
                <w:lang w:eastAsia="uk-UA"/>
              </w:rPr>
              <w:t xml:space="preserve"> </w:t>
            </w:r>
            <w:proofErr w:type="spellStart"/>
            <w:r w:rsidRPr="00A41C00">
              <w:rPr>
                <w:rFonts w:ascii="Times New Roman" w:hAnsi="Times New Roman"/>
                <w:sz w:val="26"/>
                <w:szCs w:val="26"/>
                <w:lang w:eastAsia="uk-UA"/>
              </w:rPr>
              <w:t>Управління</w:t>
            </w:r>
            <w:proofErr w:type="spellEnd"/>
            <w:r w:rsidRPr="00A41C00">
              <w:rPr>
                <w:rFonts w:ascii="Times New Roman" w:hAnsi="Times New Roman"/>
                <w:sz w:val="26"/>
                <w:szCs w:val="26"/>
                <w:lang w:eastAsia="uk-UA"/>
              </w:rPr>
              <w:t xml:space="preserve"> </w:t>
            </w:r>
            <w:proofErr w:type="spellStart"/>
            <w:r w:rsidRPr="00A41C00">
              <w:rPr>
                <w:rFonts w:ascii="Times New Roman" w:hAnsi="Times New Roman"/>
                <w:sz w:val="26"/>
                <w:szCs w:val="26"/>
                <w:lang w:eastAsia="uk-UA"/>
              </w:rPr>
              <w:t>кримінального</w:t>
            </w:r>
            <w:proofErr w:type="spellEnd"/>
            <w:r w:rsidRPr="00A41C00">
              <w:rPr>
                <w:rFonts w:ascii="Times New Roman" w:hAnsi="Times New Roman"/>
                <w:sz w:val="26"/>
                <w:szCs w:val="26"/>
                <w:lang w:eastAsia="uk-UA"/>
              </w:rPr>
              <w:t xml:space="preserve"> </w:t>
            </w:r>
            <w:proofErr w:type="spellStart"/>
            <w:r w:rsidRPr="00A41C00">
              <w:rPr>
                <w:rFonts w:ascii="Times New Roman" w:hAnsi="Times New Roman"/>
                <w:sz w:val="26"/>
                <w:szCs w:val="26"/>
                <w:lang w:eastAsia="uk-UA"/>
              </w:rPr>
              <w:t>аналізу</w:t>
            </w:r>
            <w:proofErr w:type="spellEnd"/>
            <w:r w:rsidRPr="00A41C00">
              <w:rPr>
                <w:rFonts w:ascii="Times New Roman" w:hAnsi="Times New Roman"/>
                <w:sz w:val="26"/>
                <w:szCs w:val="26"/>
                <w:lang w:eastAsia="uk-UA"/>
              </w:rPr>
              <w:t xml:space="preserve"> та </w:t>
            </w:r>
            <w:proofErr w:type="spellStart"/>
            <w:r w:rsidRPr="00A41C00">
              <w:rPr>
                <w:rFonts w:ascii="Times New Roman" w:hAnsi="Times New Roman"/>
                <w:sz w:val="26"/>
                <w:szCs w:val="26"/>
                <w:lang w:eastAsia="uk-UA"/>
              </w:rPr>
              <w:t>фінансових</w:t>
            </w:r>
            <w:proofErr w:type="spellEnd"/>
            <w:r w:rsidRPr="00A41C00">
              <w:rPr>
                <w:rFonts w:ascii="Times New Roman" w:hAnsi="Times New Roman"/>
                <w:sz w:val="26"/>
                <w:szCs w:val="26"/>
                <w:lang w:eastAsia="uk-UA"/>
              </w:rPr>
              <w:t xml:space="preserve"> </w:t>
            </w:r>
            <w:proofErr w:type="spellStart"/>
            <w:r w:rsidRPr="00A41C00">
              <w:rPr>
                <w:rFonts w:ascii="Times New Roman" w:hAnsi="Times New Roman"/>
                <w:sz w:val="26"/>
                <w:szCs w:val="26"/>
                <w:lang w:eastAsia="uk-UA"/>
              </w:rPr>
              <w:t>розслідувань</w:t>
            </w:r>
            <w:proofErr w:type="spellEnd"/>
            <w:r w:rsidRPr="00A41C00">
              <w:rPr>
                <w:rFonts w:ascii="Times New Roman" w:hAnsi="Times New Roman"/>
                <w:sz w:val="26"/>
                <w:szCs w:val="26"/>
                <w:lang w:eastAsia="uk-UA"/>
              </w:rPr>
              <w:t>,</w:t>
            </w:r>
            <w:r w:rsidRPr="00A41C00">
              <w:rPr>
                <w:rFonts w:ascii="Times New Roman" w:hAnsi="Times New Roman"/>
                <w:sz w:val="26"/>
                <w:szCs w:val="26"/>
                <w:lang w:val="uk-UA" w:eastAsia="uk-UA"/>
              </w:rPr>
              <w:t xml:space="preserve"> </w:t>
            </w:r>
            <w:proofErr w:type="spellStart"/>
            <w:r w:rsidRPr="00A41C00">
              <w:rPr>
                <w:rFonts w:ascii="Times New Roman" w:hAnsi="Times New Roman"/>
                <w:sz w:val="26"/>
                <w:szCs w:val="26"/>
                <w:lang w:eastAsia="uk-UA"/>
              </w:rPr>
              <w:t>Управління</w:t>
            </w:r>
            <w:proofErr w:type="spellEnd"/>
            <w:r w:rsidRPr="00A41C00">
              <w:rPr>
                <w:rFonts w:ascii="Times New Roman" w:hAnsi="Times New Roman"/>
                <w:sz w:val="26"/>
                <w:szCs w:val="26"/>
                <w:lang w:val="uk-UA" w:eastAsia="uk-UA"/>
              </w:rPr>
              <w:t xml:space="preserve"> </w:t>
            </w:r>
            <w:proofErr w:type="spellStart"/>
            <w:r w:rsidRPr="00A41C00">
              <w:rPr>
                <w:rFonts w:ascii="Times New Roman" w:hAnsi="Times New Roman"/>
                <w:sz w:val="26"/>
                <w:szCs w:val="26"/>
                <w:lang w:eastAsia="uk-UA"/>
              </w:rPr>
              <w:t>інформаційних</w:t>
            </w:r>
            <w:proofErr w:type="spellEnd"/>
            <w:r w:rsidRPr="00A41C00">
              <w:rPr>
                <w:rFonts w:ascii="Times New Roman" w:hAnsi="Times New Roman"/>
                <w:sz w:val="26"/>
                <w:szCs w:val="26"/>
                <w:lang w:val="uk-UA" w:eastAsia="uk-UA"/>
              </w:rPr>
              <w:t xml:space="preserve"> </w:t>
            </w:r>
            <w:proofErr w:type="spellStart"/>
            <w:r w:rsidRPr="00A41C00">
              <w:rPr>
                <w:rFonts w:ascii="Times New Roman" w:hAnsi="Times New Roman"/>
                <w:sz w:val="26"/>
                <w:szCs w:val="26"/>
                <w:lang w:eastAsia="uk-UA"/>
              </w:rPr>
              <w:t>технологій</w:t>
            </w:r>
            <w:proofErr w:type="spellEnd"/>
            <w:r w:rsidRPr="00A41C00">
              <w:rPr>
                <w:rFonts w:ascii="Times New Roman" w:hAnsi="Times New Roman"/>
                <w:sz w:val="26"/>
                <w:szCs w:val="26"/>
                <w:lang w:val="uk-UA" w:eastAsia="uk-UA"/>
              </w:rPr>
              <w:t>.</w:t>
            </w:r>
          </w:p>
        </w:tc>
        <w:tc>
          <w:tcPr>
            <w:tcW w:w="7741" w:type="dxa"/>
            <w:tcBorders>
              <w:top w:val="single" w:sz="4" w:space="0" w:color="000000"/>
              <w:left w:val="single" w:sz="4" w:space="0" w:color="000000"/>
              <w:bottom w:val="single" w:sz="4" w:space="0" w:color="000000"/>
              <w:right w:val="single" w:sz="4" w:space="0" w:color="000000"/>
            </w:tcBorders>
            <w:shd w:val="clear" w:color="auto" w:fill="auto"/>
          </w:tcPr>
          <w:p w:rsidR="005873B3" w:rsidRPr="00A41C00" w:rsidRDefault="005873B3" w:rsidP="005873B3">
            <w:pPr>
              <w:pStyle w:val="a5"/>
              <w:numPr>
                <w:ilvl w:val="0"/>
                <w:numId w:val="2"/>
              </w:numPr>
              <w:autoSpaceDE w:val="0"/>
              <w:spacing w:after="0" w:line="240" w:lineRule="auto"/>
              <w:ind w:left="0" w:firstLine="0"/>
              <w:jc w:val="both"/>
              <w:rPr>
                <w:rFonts w:ascii="Times New Roman" w:hAnsi="Times New Roman"/>
                <w:sz w:val="26"/>
                <w:szCs w:val="26"/>
                <w:lang w:eastAsia="uk-UA"/>
              </w:rPr>
            </w:pPr>
            <w:proofErr w:type="spellStart"/>
            <w:r w:rsidRPr="00A41C00">
              <w:rPr>
                <w:rFonts w:ascii="Times New Roman" w:hAnsi="Times New Roman"/>
                <w:sz w:val="26"/>
                <w:szCs w:val="26"/>
                <w:lang w:eastAsia="uk-UA"/>
              </w:rPr>
              <w:t>Керівники</w:t>
            </w:r>
            <w:proofErr w:type="spellEnd"/>
            <w:r w:rsidRPr="00A41C00">
              <w:rPr>
                <w:rFonts w:ascii="Times New Roman" w:hAnsi="Times New Roman"/>
                <w:sz w:val="26"/>
                <w:szCs w:val="26"/>
                <w:lang w:eastAsia="uk-UA"/>
              </w:rPr>
              <w:t xml:space="preserve"> </w:t>
            </w:r>
            <w:proofErr w:type="spellStart"/>
            <w:r w:rsidRPr="00A41C00">
              <w:rPr>
                <w:rFonts w:ascii="Times New Roman" w:hAnsi="Times New Roman"/>
                <w:sz w:val="26"/>
                <w:szCs w:val="26"/>
                <w:lang w:eastAsia="uk-UA"/>
              </w:rPr>
              <w:t>підрозділів</w:t>
            </w:r>
            <w:proofErr w:type="spellEnd"/>
            <w:r w:rsidRPr="00A41C00">
              <w:rPr>
                <w:rFonts w:ascii="Times New Roman" w:hAnsi="Times New Roman"/>
                <w:sz w:val="26"/>
                <w:szCs w:val="26"/>
                <w:lang w:eastAsia="uk-UA"/>
              </w:rPr>
              <w:t xml:space="preserve"> </w:t>
            </w:r>
            <w:proofErr w:type="spellStart"/>
            <w:r w:rsidRPr="00A41C00">
              <w:rPr>
                <w:rFonts w:ascii="Times New Roman" w:hAnsi="Times New Roman"/>
                <w:sz w:val="26"/>
                <w:szCs w:val="26"/>
                <w:lang w:eastAsia="uk-UA"/>
              </w:rPr>
              <w:t>детективів</w:t>
            </w:r>
            <w:proofErr w:type="spellEnd"/>
          </w:p>
          <w:p w:rsidR="005873B3" w:rsidRPr="00A41C00" w:rsidRDefault="005873B3" w:rsidP="005873B3">
            <w:pPr>
              <w:pStyle w:val="a5"/>
              <w:numPr>
                <w:ilvl w:val="0"/>
                <w:numId w:val="2"/>
              </w:numPr>
              <w:autoSpaceDE w:val="0"/>
              <w:spacing w:after="0" w:line="240" w:lineRule="auto"/>
              <w:ind w:left="0" w:firstLine="0"/>
              <w:jc w:val="both"/>
              <w:rPr>
                <w:rFonts w:ascii="Times New Roman" w:hAnsi="Times New Roman"/>
                <w:sz w:val="26"/>
                <w:szCs w:val="26"/>
                <w:lang w:eastAsia="uk-UA"/>
              </w:rPr>
            </w:pPr>
            <w:proofErr w:type="spellStart"/>
            <w:r w:rsidRPr="00A41C00">
              <w:rPr>
                <w:rFonts w:ascii="Times New Roman" w:hAnsi="Times New Roman"/>
                <w:sz w:val="26"/>
                <w:szCs w:val="26"/>
                <w:lang w:eastAsia="uk-UA"/>
              </w:rPr>
              <w:t>Підрозділ</w:t>
            </w:r>
            <w:proofErr w:type="spellEnd"/>
            <w:r w:rsidRPr="00A41C00">
              <w:rPr>
                <w:rFonts w:ascii="Times New Roman" w:hAnsi="Times New Roman"/>
                <w:sz w:val="26"/>
                <w:szCs w:val="26"/>
                <w:lang w:val="uk-UA" w:eastAsia="uk-UA"/>
              </w:rPr>
              <w:t xml:space="preserve"> </w:t>
            </w:r>
            <w:proofErr w:type="spellStart"/>
            <w:r w:rsidRPr="00A41C00">
              <w:rPr>
                <w:rFonts w:ascii="Times New Roman" w:hAnsi="Times New Roman"/>
                <w:sz w:val="26"/>
                <w:szCs w:val="26"/>
                <w:lang w:eastAsia="uk-UA"/>
              </w:rPr>
              <w:t>детективів</w:t>
            </w:r>
            <w:proofErr w:type="spellEnd"/>
            <w:r w:rsidRPr="00A41C00">
              <w:rPr>
                <w:rFonts w:ascii="Times New Roman" w:hAnsi="Times New Roman"/>
                <w:sz w:val="26"/>
                <w:szCs w:val="26"/>
                <w:lang w:val="uk-UA" w:eastAsia="uk-UA"/>
              </w:rPr>
              <w:t xml:space="preserve"> </w:t>
            </w:r>
            <w:proofErr w:type="spellStart"/>
            <w:r w:rsidRPr="00A41C00">
              <w:rPr>
                <w:rFonts w:ascii="Times New Roman" w:hAnsi="Times New Roman"/>
                <w:sz w:val="26"/>
                <w:szCs w:val="26"/>
                <w:lang w:eastAsia="uk-UA"/>
              </w:rPr>
              <w:t>організаційно</w:t>
            </w:r>
            <w:proofErr w:type="spellEnd"/>
            <w:r w:rsidRPr="00A41C00">
              <w:rPr>
                <w:rFonts w:ascii="Times New Roman" w:hAnsi="Times New Roman"/>
                <w:sz w:val="26"/>
                <w:szCs w:val="26"/>
                <w:lang w:val="uk-UA" w:eastAsia="uk-UA"/>
              </w:rPr>
              <w:t xml:space="preserve"> </w:t>
            </w:r>
            <w:r w:rsidRPr="00A41C00">
              <w:rPr>
                <w:rFonts w:ascii="Times New Roman" w:hAnsi="Times New Roman"/>
                <w:sz w:val="26"/>
                <w:szCs w:val="26"/>
                <w:lang w:eastAsia="uk-UA"/>
              </w:rPr>
              <w:t xml:space="preserve">- </w:t>
            </w:r>
            <w:proofErr w:type="spellStart"/>
            <w:r w:rsidRPr="00A41C00">
              <w:rPr>
                <w:rFonts w:ascii="Times New Roman" w:hAnsi="Times New Roman"/>
                <w:sz w:val="26"/>
                <w:szCs w:val="26"/>
                <w:lang w:eastAsia="uk-UA"/>
              </w:rPr>
              <w:t>аналітичного</w:t>
            </w:r>
            <w:proofErr w:type="spellEnd"/>
            <w:r w:rsidRPr="00A41C00">
              <w:rPr>
                <w:rFonts w:ascii="Times New Roman" w:hAnsi="Times New Roman"/>
                <w:sz w:val="26"/>
                <w:szCs w:val="26"/>
                <w:lang w:val="uk-UA" w:eastAsia="uk-UA"/>
              </w:rPr>
              <w:t xml:space="preserve"> </w:t>
            </w:r>
            <w:proofErr w:type="spellStart"/>
            <w:r w:rsidRPr="00A41C00">
              <w:rPr>
                <w:rFonts w:ascii="Times New Roman" w:hAnsi="Times New Roman"/>
                <w:sz w:val="26"/>
                <w:szCs w:val="26"/>
                <w:lang w:eastAsia="uk-UA"/>
              </w:rPr>
              <w:t>забезпечення</w:t>
            </w:r>
            <w:proofErr w:type="spellEnd"/>
            <w:r w:rsidRPr="00A41C00">
              <w:rPr>
                <w:rFonts w:ascii="Times New Roman" w:hAnsi="Times New Roman"/>
                <w:sz w:val="26"/>
                <w:szCs w:val="26"/>
                <w:lang w:val="uk-UA" w:eastAsia="uk-UA"/>
              </w:rPr>
              <w:t xml:space="preserve"> </w:t>
            </w:r>
            <w:r w:rsidRPr="00A41C00">
              <w:rPr>
                <w:rFonts w:ascii="Times New Roman" w:hAnsi="Times New Roman"/>
                <w:sz w:val="26"/>
                <w:szCs w:val="26"/>
                <w:lang w:eastAsia="uk-UA"/>
              </w:rPr>
              <w:t xml:space="preserve">та </w:t>
            </w:r>
            <w:proofErr w:type="spellStart"/>
            <w:r w:rsidRPr="00A41C00">
              <w:rPr>
                <w:rFonts w:ascii="Times New Roman" w:hAnsi="Times New Roman"/>
                <w:sz w:val="26"/>
                <w:szCs w:val="26"/>
                <w:lang w:eastAsia="uk-UA"/>
              </w:rPr>
              <w:t>стратегічного</w:t>
            </w:r>
            <w:proofErr w:type="spellEnd"/>
            <w:r w:rsidRPr="00A41C00">
              <w:rPr>
                <w:rFonts w:ascii="Times New Roman" w:hAnsi="Times New Roman"/>
                <w:sz w:val="26"/>
                <w:szCs w:val="26"/>
                <w:lang w:eastAsia="uk-UA"/>
              </w:rPr>
              <w:t xml:space="preserve"> </w:t>
            </w:r>
            <w:proofErr w:type="spellStart"/>
            <w:r w:rsidRPr="00A41C00">
              <w:rPr>
                <w:rFonts w:ascii="Times New Roman" w:hAnsi="Times New Roman"/>
                <w:sz w:val="26"/>
                <w:szCs w:val="26"/>
                <w:lang w:eastAsia="uk-UA"/>
              </w:rPr>
              <w:t>розвитку</w:t>
            </w:r>
            <w:proofErr w:type="spellEnd"/>
            <w:r w:rsidRPr="00A41C00">
              <w:rPr>
                <w:rFonts w:ascii="Times New Roman" w:hAnsi="Times New Roman"/>
                <w:sz w:val="26"/>
                <w:szCs w:val="26"/>
                <w:lang w:eastAsia="uk-UA"/>
              </w:rPr>
              <w:t xml:space="preserve">, Відділ </w:t>
            </w:r>
            <w:proofErr w:type="spellStart"/>
            <w:r w:rsidRPr="00A41C00">
              <w:rPr>
                <w:rFonts w:ascii="Times New Roman" w:hAnsi="Times New Roman"/>
                <w:sz w:val="26"/>
                <w:szCs w:val="26"/>
                <w:lang w:eastAsia="uk-UA"/>
              </w:rPr>
              <w:t>детективів</w:t>
            </w:r>
            <w:proofErr w:type="spellEnd"/>
            <w:r w:rsidRPr="00A41C00">
              <w:rPr>
                <w:rFonts w:ascii="Times New Roman" w:hAnsi="Times New Roman"/>
                <w:sz w:val="26"/>
                <w:szCs w:val="26"/>
                <w:lang w:eastAsia="uk-UA"/>
              </w:rPr>
              <w:t xml:space="preserve"> з </w:t>
            </w:r>
            <w:proofErr w:type="spellStart"/>
            <w:r w:rsidRPr="00A41C00">
              <w:rPr>
                <w:rFonts w:ascii="Times New Roman" w:hAnsi="Times New Roman"/>
                <w:sz w:val="26"/>
                <w:szCs w:val="26"/>
                <w:lang w:eastAsia="uk-UA"/>
              </w:rPr>
              <w:t>організації</w:t>
            </w:r>
            <w:proofErr w:type="spellEnd"/>
            <w:r w:rsidRPr="00A41C00">
              <w:rPr>
                <w:rFonts w:ascii="Times New Roman" w:hAnsi="Times New Roman"/>
                <w:sz w:val="26"/>
                <w:szCs w:val="26"/>
                <w:lang w:eastAsia="uk-UA"/>
              </w:rPr>
              <w:t xml:space="preserve"> </w:t>
            </w:r>
            <w:proofErr w:type="spellStart"/>
            <w:r w:rsidRPr="00A41C00">
              <w:rPr>
                <w:rFonts w:ascii="Times New Roman" w:hAnsi="Times New Roman"/>
                <w:sz w:val="26"/>
                <w:szCs w:val="26"/>
                <w:lang w:eastAsia="uk-UA"/>
              </w:rPr>
              <w:t>проєктної</w:t>
            </w:r>
            <w:proofErr w:type="spellEnd"/>
            <w:r w:rsidRPr="00A41C00">
              <w:rPr>
                <w:rFonts w:ascii="Times New Roman" w:hAnsi="Times New Roman"/>
                <w:sz w:val="26"/>
                <w:szCs w:val="26"/>
                <w:lang w:eastAsia="uk-UA"/>
              </w:rPr>
              <w:t xml:space="preserve"> </w:t>
            </w:r>
            <w:proofErr w:type="spellStart"/>
            <w:r w:rsidRPr="00A41C00">
              <w:rPr>
                <w:rFonts w:ascii="Times New Roman" w:hAnsi="Times New Roman"/>
                <w:sz w:val="26"/>
                <w:szCs w:val="26"/>
                <w:lang w:eastAsia="uk-UA"/>
              </w:rPr>
              <w:t>роботи</w:t>
            </w:r>
            <w:proofErr w:type="spellEnd"/>
            <w:r w:rsidRPr="00A41C00">
              <w:rPr>
                <w:rFonts w:ascii="Times New Roman" w:hAnsi="Times New Roman"/>
                <w:sz w:val="26"/>
                <w:szCs w:val="26"/>
                <w:lang w:eastAsia="uk-UA"/>
              </w:rPr>
              <w:t xml:space="preserve"> </w:t>
            </w:r>
            <w:r w:rsidRPr="00A41C00">
              <w:rPr>
                <w:rFonts w:ascii="Times New Roman" w:hAnsi="Times New Roman"/>
                <w:b/>
                <w:sz w:val="26"/>
                <w:szCs w:val="26"/>
                <w:lang w:val="uk-UA" w:eastAsia="uk-UA"/>
              </w:rPr>
              <w:t>Підрозділу детективів</w:t>
            </w:r>
            <w:r w:rsidRPr="00A41C00">
              <w:rPr>
                <w:rFonts w:ascii="Times New Roman" w:hAnsi="Times New Roman"/>
                <w:b/>
                <w:sz w:val="26"/>
                <w:szCs w:val="26"/>
                <w:lang w:eastAsia="uk-UA"/>
              </w:rPr>
              <w:t xml:space="preserve"> </w:t>
            </w:r>
            <w:proofErr w:type="spellStart"/>
            <w:r w:rsidRPr="00A41C00">
              <w:rPr>
                <w:rFonts w:ascii="Times New Roman" w:hAnsi="Times New Roman"/>
                <w:b/>
                <w:sz w:val="26"/>
                <w:szCs w:val="26"/>
                <w:lang w:eastAsia="uk-UA"/>
              </w:rPr>
              <w:t>кримінального</w:t>
            </w:r>
            <w:proofErr w:type="spellEnd"/>
            <w:r w:rsidRPr="00A41C00">
              <w:rPr>
                <w:rFonts w:ascii="Times New Roman" w:hAnsi="Times New Roman"/>
                <w:b/>
                <w:sz w:val="26"/>
                <w:szCs w:val="26"/>
                <w:lang w:eastAsia="uk-UA"/>
              </w:rPr>
              <w:t xml:space="preserve"> </w:t>
            </w:r>
            <w:proofErr w:type="spellStart"/>
            <w:r w:rsidRPr="00A41C00">
              <w:rPr>
                <w:rFonts w:ascii="Times New Roman" w:hAnsi="Times New Roman"/>
                <w:b/>
                <w:sz w:val="26"/>
                <w:szCs w:val="26"/>
                <w:lang w:eastAsia="uk-UA"/>
              </w:rPr>
              <w:t>аналізу</w:t>
            </w:r>
            <w:proofErr w:type="spellEnd"/>
            <w:r w:rsidRPr="00A41C00">
              <w:rPr>
                <w:rFonts w:ascii="Times New Roman" w:hAnsi="Times New Roman"/>
                <w:sz w:val="26"/>
                <w:szCs w:val="26"/>
                <w:lang w:eastAsia="uk-UA"/>
              </w:rPr>
              <w:t>,</w:t>
            </w:r>
            <w:r w:rsidRPr="00A41C00">
              <w:rPr>
                <w:rFonts w:ascii="Times New Roman" w:hAnsi="Times New Roman"/>
                <w:sz w:val="26"/>
                <w:szCs w:val="26"/>
                <w:lang w:val="uk-UA" w:eastAsia="uk-UA"/>
              </w:rPr>
              <w:t xml:space="preserve"> </w:t>
            </w:r>
            <w:proofErr w:type="spellStart"/>
            <w:r w:rsidRPr="00A41C00">
              <w:rPr>
                <w:rFonts w:ascii="Times New Roman" w:hAnsi="Times New Roman"/>
                <w:sz w:val="26"/>
                <w:szCs w:val="26"/>
                <w:lang w:eastAsia="uk-UA"/>
              </w:rPr>
              <w:t>Управління</w:t>
            </w:r>
            <w:proofErr w:type="spellEnd"/>
            <w:r w:rsidRPr="00A41C00">
              <w:rPr>
                <w:rFonts w:ascii="Times New Roman" w:hAnsi="Times New Roman"/>
                <w:sz w:val="26"/>
                <w:szCs w:val="26"/>
                <w:lang w:val="uk-UA" w:eastAsia="uk-UA"/>
              </w:rPr>
              <w:t xml:space="preserve"> </w:t>
            </w:r>
            <w:proofErr w:type="spellStart"/>
            <w:r w:rsidRPr="00A41C00">
              <w:rPr>
                <w:rFonts w:ascii="Times New Roman" w:hAnsi="Times New Roman"/>
                <w:sz w:val="26"/>
                <w:szCs w:val="26"/>
                <w:lang w:eastAsia="uk-UA"/>
              </w:rPr>
              <w:t>інформаційних</w:t>
            </w:r>
            <w:proofErr w:type="spellEnd"/>
            <w:r w:rsidRPr="00A41C00">
              <w:rPr>
                <w:rFonts w:ascii="Times New Roman" w:hAnsi="Times New Roman"/>
                <w:sz w:val="26"/>
                <w:szCs w:val="26"/>
                <w:lang w:val="uk-UA" w:eastAsia="uk-UA"/>
              </w:rPr>
              <w:t xml:space="preserve"> </w:t>
            </w:r>
            <w:proofErr w:type="spellStart"/>
            <w:r w:rsidRPr="00A41C00">
              <w:rPr>
                <w:rFonts w:ascii="Times New Roman" w:hAnsi="Times New Roman"/>
                <w:sz w:val="26"/>
                <w:szCs w:val="26"/>
                <w:lang w:eastAsia="uk-UA"/>
              </w:rPr>
              <w:t>технологій</w:t>
            </w:r>
            <w:proofErr w:type="spellEnd"/>
            <w:r w:rsidRPr="00A41C00">
              <w:rPr>
                <w:rFonts w:ascii="Times New Roman" w:hAnsi="Times New Roman"/>
                <w:sz w:val="26"/>
                <w:szCs w:val="26"/>
                <w:lang w:val="uk-UA" w:eastAsia="uk-UA"/>
              </w:rPr>
              <w:t>.</w:t>
            </w:r>
          </w:p>
        </w:tc>
      </w:tr>
      <w:tr w:rsidR="005873B3" w:rsidRPr="00A41C00" w:rsidTr="005873B3">
        <w:trPr>
          <w:trHeight w:val="296"/>
        </w:trPr>
        <w:tc>
          <w:tcPr>
            <w:tcW w:w="15482" w:type="dxa"/>
            <w:gridSpan w:val="2"/>
            <w:tcBorders>
              <w:top w:val="single" w:sz="4" w:space="0" w:color="000000"/>
              <w:left w:val="single" w:sz="4" w:space="0" w:color="000000"/>
              <w:bottom w:val="single" w:sz="4" w:space="0" w:color="000000"/>
              <w:right w:val="single" w:sz="4" w:space="0" w:color="000000"/>
            </w:tcBorders>
            <w:shd w:val="clear" w:color="auto" w:fill="auto"/>
          </w:tcPr>
          <w:p w:rsidR="005873B3" w:rsidRPr="00A41C00" w:rsidRDefault="005873B3" w:rsidP="005873B3">
            <w:pPr>
              <w:autoSpaceDE w:val="0"/>
              <w:spacing w:after="0" w:line="240" w:lineRule="auto"/>
              <w:jc w:val="center"/>
              <w:rPr>
                <w:rFonts w:ascii="Times New Roman" w:hAnsi="Times New Roman" w:cs="Times New Roman"/>
                <w:sz w:val="26"/>
                <w:szCs w:val="26"/>
              </w:rPr>
            </w:pPr>
            <w:r w:rsidRPr="00A41C00">
              <w:rPr>
                <w:rFonts w:ascii="Times New Roman" w:hAnsi="Times New Roman" w:cs="Times New Roman"/>
                <w:b/>
                <w:sz w:val="26"/>
                <w:szCs w:val="26"/>
              </w:rPr>
              <w:t>Пункт 6</w:t>
            </w:r>
          </w:p>
          <w:p w:rsidR="005873B3" w:rsidRPr="00A41C00" w:rsidRDefault="005873B3" w:rsidP="005873B3">
            <w:pPr>
              <w:autoSpaceDE w:val="0"/>
              <w:spacing w:after="0" w:line="240" w:lineRule="auto"/>
              <w:jc w:val="center"/>
              <w:rPr>
                <w:rFonts w:ascii="Times New Roman" w:hAnsi="Times New Roman" w:cs="Times New Roman"/>
                <w:b/>
                <w:sz w:val="26"/>
                <w:szCs w:val="26"/>
              </w:rPr>
            </w:pPr>
            <w:r w:rsidRPr="00A41C00">
              <w:rPr>
                <w:rFonts w:ascii="Times New Roman" w:hAnsi="Times New Roman" w:cs="Times New Roman"/>
                <w:b/>
                <w:sz w:val="26"/>
                <w:szCs w:val="26"/>
              </w:rPr>
              <w:t>Функція, процес організації: здійснення досудового розслідування</w:t>
            </w:r>
          </w:p>
        </w:tc>
      </w:tr>
      <w:tr w:rsidR="005873B3" w:rsidRPr="00A41C00" w:rsidTr="005873B3">
        <w:trPr>
          <w:trHeight w:val="108"/>
        </w:trPr>
        <w:tc>
          <w:tcPr>
            <w:tcW w:w="15482" w:type="dxa"/>
            <w:gridSpan w:val="2"/>
            <w:tcBorders>
              <w:top w:val="single" w:sz="4" w:space="0" w:color="000000"/>
              <w:left w:val="single" w:sz="4" w:space="0" w:color="000000"/>
              <w:bottom w:val="single" w:sz="4" w:space="0" w:color="000000"/>
              <w:right w:val="single" w:sz="4" w:space="0" w:color="000000"/>
            </w:tcBorders>
            <w:shd w:val="clear" w:color="auto" w:fill="auto"/>
          </w:tcPr>
          <w:p w:rsidR="005873B3" w:rsidRPr="00A41C00" w:rsidRDefault="005873B3" w:rsidP="005873B3">
            <w:pPr>
              <w:autoSpaceDE w:val="0"/>
              <w:spacing w:after="0" w:line="240" w:lineRule="auto"/>
              <w:jc w:val="center"/>
              <w:rPr>
                <w:rFonts w:ascii="Times New Roman" w:hAnsi="Times New Roman" w:cs="Times New Roman"/>
                <w:b/>
                <w:sz w:val="26"/>
                <w:szCs w:val="26"/>
              </w:rPr>
            </w:pPr>
            <w:r w:rsidRPr="00A41C00">
              <w:rPr>
                <w:rFonts w:ascii="Times New Roman" w:hAnsi="Times New Roman" w:cs="Times New Roman"/>
                <w:sz w:val="26"/>
                <w:szCs w:val="26"/>
                <w:lang w:eastAsia="uk-UA"/>
              </w:rPr>
              <w:t>Колонка «Відповідальні виконавці»</w:t>
            </w:r>
          </w:p>
        </w:tc>
      </w:tr>
      <w:tr w:rsidR="005873B3" w:rsidRPr="00A41C00" w:rsidTr="005873B3">
        <w:trPr>
          <w:trHeight w:val="107"/>
        </w:trPr>
        <w:tc>
          <w:tcPr>
            <w:tcW w:w="7741" w:type="dxa"/>
            <w:tcBorders>
              <w:top w:val="single" w:sz="4" w:space="0" w:color="000000"/>
              <w:left w:val="single" w:sz="4" w:space="0" w:color="000000"/>
              <w:bottom w:val="single" w:sz="4" w:space="0" w:color="000000"/>
              <w:right w:val="single" w:sz="4" w:space="0" w:color="000000"/>
            </w:tcBorders>
            <w:shd w:val="clear" w:color="auto" w:fill="auto"/>
          </w:tcPr>
          <w:p w:rsidR="005873B3" w:rsidRPr="00A41C00" w:rsidRDefault="005873B3" w:rsidP="005873B3">
            <w:pPr>
              <w:autoSpaceDE w:val="0"/>
              <w:spacing w:after="0" w:line="240" w:lineRule="auto"/>
              <w:jc w:val="both"/>
              <w:rPr>
                <w:rFonts w:ascii="Times New Roman" w:hAnsi="Times New Roman" w:cs="Times New Roman"/>
                <w:sz w:val="26"/>
                <w:szCs w:val="26"/>
                <w:lang w:eastAsia="uk-UA"/>
              </w:rPr>
            </w:pPr>
            <w:r w:rsidRPr="00A41C00">
              <w:rPr>
                <w:rFonts w:ascii="Times New Roman" w:hAnsi="Times New Roman" w:cs="Times New Roman"/>
                <w:sz w:val="26"/>
                <w:szCs w:val="26"/>
                <w:lang w:eastAsia="uk-UA"/>
              </w:rPr>
              <w:t xml:space="preserve">Підрозділ детективів організаційно - аналітичного забезпечення та стратегічного розвитку, Відділ детективів з організації </w:t>
            </w:r>
            <w:proofErr w:type="spellStart"/>
            <w:r w:rsidRPr="00A41C00">
              <w:rPr>
                <w:rFonts w:ascii="Times New Roman" w:hAnsi="Times New Roman" w:cs="Times New Roman"/>
                <w:sz w:val="26"/>
                <w:szCs w:val="26"/>
                <w:lang w:eastAsia="uk-UA"/>
              </w:rPr>
              <w:t>проєктної</w:t>
            </w:r>
            <w:proofErr w:type="spellEnd"/>
            <w:r w:rsidRPr="00A41C00">
              <w:rPr>
                <w:rFonts w:ascii="Times New Roman" w:hAnsi="Times New Roman" w:cs="Times New Roman"/>
                <w:sz w:val="26"/>
                <w:szCs w:val="26"/>
                <w:lang w:eastAsia="uk-UA"/>
              </w:rPr>
              <w:t xml:space="preserve"> роботи Управління кримінального аналізу та фінансових розслідувань, Управління інформаційних технологій.</w:t>
            </w:r>
          </w:p>
        </w:tc>
        <w:tc>
          <w:tcPr>
            <w:tcW w:w="7741" w:type="dxa"/>
            <w:tcBorders>
              <w:top w:val="single" w:sz="4" w:space="0" w:color="000000"/>
              <w:left w:val="single" w:sz="4" w:space="0" w:color="000000"/>
              <w:bottom w:val="single" w:sz="4" w:space="0" w:color="000000"/>
              <w:right w:val="single" w:sz="4" w:space="0" w:color="000000"/>
            </w:tcBorders>
            <w:shd w:val="clear" w:color="auto" w:fill="auto"/>
          </w:tcPr>
          <w:p w:rsidR="005873B3" w:rsidRPr="00A41C00" w:rsidRDefault="005873B3" w:rsidP="005873B3">
            <w:pPr>
              <w:pStyle w:val="a5"/>
              <w:autoSpaceDE w:val="0"/>
              <w:spacing w:after="0" w:line="240" w:lineRule="auto"/>
              <w:ind w:left="0"/>
              <w:jc w:val="both"/>
              <w:rPr>
                <w:rFonts w:ascii="Times New Roman" w:hAnsi="Times New Roman"/>
                <w:sz w:val="26"/>
                <w:szCs w:val="26"/>
                <w:lang w:val="uk-UA" w:eastAsia="uk-UA"/>
              </w:rPr>
            </w:pPr>
            <w:r w:rsidRPr="00A41C00">
              <w:rPr>
                <w:rFonts w:ascii="Times New Roman" w:hAnsi="Times New Roman"/>
                <w:sz w:val="26"/>
                <w:szCs w:val="26"/>
                <w:lang w:val="uk-UA" w:eastAsia="uk-UA"/>
              </w:rPr>
              <w:t xml:space="preserve">Підрозділ детективів організаційно - аналітичного забезпечення та стратегічного розвитку, Відділ детективів з організації </w:t>
            </w:r>
            <w:proofErr w:type="spellStart"/>
            <w:r w:rsidRPr="00A41C00">
              <w:rPr>
                <w:rFonts w:ascii="Times New Roman" w:hAnsi="Times New Roman"/>
                <w:sz w:val="26"/>
                <w:szCs w:val="26"/>
                <w:lang w:val="uk-UA" w:eastAsia="uk-UA"/>
              </w:rPr>
              <w:t>проєктної</w:t>
            </w:r>
            <w:proofErr w:type="spellEnd"/>
            <w:r w:rsidRPr="00A41C00">
              <w:rPr>
                <w:rFonts w:ascii="Times New Roman" w:hAnsi="Times New Roman"/>
                <w:sz w:val="26"/>
                <w:szCs w:val="26"/>
                <w:lang w:val="uk-UA" w:eastAsia="uk-UA"/>
              </w:rPr>
              <w:t xml:space="preserve"> роботи </w:t>
            </w:r>
            <w:r w:rsidRPr="00A41C00">
              <w:rPr>
                <w:rFonts w:ascii="Times New Roman" w:hAnsi="Times New Roman"/>
                <w:b/>
                <w:sz w:val="26"/>
                <w:szCs w:val="26"/>
                <w:lang w:val="uk-UA" w:eastAsia="uk-UA"/>
              </w:rPr>
              <w:t>Підрозділу детективів кримінального аналізу</w:t>
            </w:r>
            <w:r w:rsidRPr="00A41C00">
              <w:rPr>
                <w:rFonts w:ascii="Times New Roman" w:hAnsi="Times New Roman"/>
                <w:sz w:val="26"/>
                <w:szCs w:val="26"/>
                <w:lang w:val="uk-UA" w:eastAsia="uk-UA"/>
              </w:rPr>
              <w:t>, Управління інформаційних технологій.</w:t>
            </w:r>
          </w:p>
        </w:tc>
      </w:tr>
      <w:tr w:rsidR="005873B3" w:rsidRPr="00A41C00" w:rsidTr="005873B3">
        <w:trPr>
          <w:trHeight w:val="397"/>
        </w:trPr>
        <w:tc>
          <w:tcPr>
            <w:tcW w:w="15482" w:type="dxa"/>
            <w:gridSpan w:val="2"/>
            <w:tcBorders>
              <w:top w:val="single" w:sz="4" w:space="0" w:color="000000"/>
              <w:left w:val="single" w:sz="4" w:space="0" w:color="000000"/>
              <w:bottom w:val="single" w:sz="4" w:space="0" w:color="000000"/>
              <w:right w:val="single" w:sz="4" w:space="0" w:color="000000"/>
            </w:tcBorders>
            <w:shd w:val="clear" w:color="auto" w:fill="auto"/>
          </w:tcPr>
          <w:p w:rsidR="005873B3" w:rsidRPr="00A41C00" w:rsidRDefault="005873B3" w:rsidP="005873B3">
            <w:pPr>
              <w:autoSpaceDE w:val="0"/>
              <w:spacing w:after="0" w:line="240" w:lineRule="auto"/>
              <w:jc w:val="center"/>
              <w:rPr>
                <w:rFonts w:ascii="Times New Roman" w:hAnsi="Times New Roman" w:cs="Times New Roman"/>
                <w:sz w:val="26"/>
                <w:szCs w:val="26"/>
              </w:rPr>
            </w:pPr>
            <w:r w:rsidRPr="00A41C00">
              <w:rPr>
                <w:rFonts w:ascii="Times New Roman" w:hAnsi="Times New Roman" w:cs="Times New Roman"/>
                <w:b/>
                <w:sz w:val="26"/>
                <w:szCs w:val="26"/>
              </w:rPr>
              <w:t xml:space="preserve">Пункт 11 </w:t>
            </w:r>
          </w:p>
          <w:p w:rsidR="005873B3" w:rsidRPr="00A41C00" w:rsidRDefault="005873B3" w:rsidP="005873B3">
            <w:pPr>
              <w:autoSpaceDE w:val="0"/>
              <w:spacing w:after="0" w:line="240" w:lineRule="auto"/>
              <w:jc w:val="center"/>
              <w:rPr>
                <w:rFonts w:ascii="Times New Roman" w:hAnsi="Times New Roman" w:cs="Times New Roman"/>
                <w:b/>
                <w:sz w:val="26"/>
                <w:szCs w:val="26"/>
              </w:rPr>
            </w:pPr>
            <w:r w:rsidRPr="00A41C00">
              <w:rPr>
                <w:rFonts w:ascii="Times New Roman" w:hAnsi="Times New Roman" w:cs="Times New Roman"/>
                <w:b/>
                <w:sz w:val="26"/>
                <w:szCs w:val="26"/>
              </w:rPr>
              <w:t>Функція, процес організації: проведення оперативно-розшукової діяльності</w:t>
            </w:r>
          </w:p>
        </w:tc>
      </w:tr>
      <w:tr w:rsidR="00950336" w:rsidRPr="00A41C00" w:rsidTr="005873B3">
        <w:trPr>
          <w:trHeight w:val="146"/>
        </w:trPr>
        <w:tc>
          <w:tcPr>
            <w:tcW w:w="15482" w:type="dxa"/>
            <w:gridSpan w:val="2"/>
            <w:tcBorders>
              <w:top w:val="single" w:sz="4" w:space="0" w:color="000000"/>
              <w:left w:val="single" w:sz="4" w:space="0" w:color="000000"/>
              <w:bottom w:val="single" w:sz="4" w:space="0" w:color="000000"/>
              <w:right w:val="single" w:sz="4" w:space="0" w:color="000000"/>
            </w:tcBorders>
            <w:shd w:val="clear" w:color="auto" w:fill="auto"/>
          </w:tcPr>
          <w:p w:rsidR="00950336" w:rsidRPr="00A41C00" w:rsidRDefault="00950336" w:rsidP="008429A7">
            <w:pPr>
              <w:autoSpaceDE w:val="0"/>
              <w:spacing w:after="0" w:line="240" w:lineRule="auto"/>
              <w:ind w:firstLine="483"/>
              <w:jc w:val="center"/>
              <w:rPr>
                <w:rFonts w:ascii="Times New Roman" w:hAnsi="Times New Roman" w:cs="Times New Roman"/>
                <w:sz w:val="26"/>
                <w:szCs w:val="26"/>
                <w:highlight w:val="yellow"/>
              </w:rPr>
            </w:pPr>
            <w:r w:rsidRPr="00A41C00">
              <w:rPr>
                <w:rFonts w:ascii="Times New Roman" w:hAnsi="Times New Roman" w:cs="Times New Roman"/>
                <w:sz w:val="26"/>
                <w:szCs w:val="26"/>
                <w:lang w:eastAsia="uk-UA"/>
              </w:rPr>
              <w:t>Колонка «</w:t>
            </w:r>
            <w:r w:rsidR="008429A7" w:rsidRPr="00A41C00">
              <w:rPr>
                <w:rFonts w:ascii="Times New Roman" w:hAnsi="Times New Roman" w:cs="Times New Roman"/>
                <w:sz w:val="26"/>
                <w:szCs w:val="26"/>
                <w:lang w:eastAsia="uk-UA"/>
              </w:rPr>
              <w:t>Відповідальні виконавці</w:t>
            </w:r>
            <w:r w:rsidRPr="00A41C00">
              <w:rPr>
                <w:rFonts w:ascii="Times New Roman" w:hAnsi="Times New Roman" w:cs="Times New Roman"/>
                <w:sz w:val="26"/>
                <w:szCs w:val="26"/>
                <w:lang w:eastAsia="uk-UA"/>
              </w:rPr>
              <w:t>»</w:t>
            </w:r>
          </w:p>
        </w:tc>
      </w:tr>
      <w:tr w:rsidR="00950336" w:rsidRPr="00A41C00" w:rsidTr="005873B3">
        <w:trPr>
          <w:trHeight w:val="146"/>
        </w:trPr>
        <w:tc>
          <w:tcPr>
            <w:tcW w:w="7741" w:type="dxa"/>
            <w:tcBorders>
              <w:top w:val="single" w:sz="4" w:space="0" w:color="000000"/>
              <w:left w:val="single" w:sz="4" w:space="0" w:color="000000"/>
              <w:bottom w:val="single" w:sz="4" w:space="0" w:color="000000"/>
              <w:right w:val="single" w:sz="4" w:space="0" w:color="000000"/>
            </w:tcBorders>
            <w:shd w:val="clear" w:color="auto" w:fill="auto"/>
          </w:tcPr>
          <w:p w:rsidR="008429A7" w:rsidRPr="00A41C00" w:rsidRDefault="008429A7" w:rsidP="008429A7">
            <w:pPr>
              <w:autoSpaceDE w:val="0"/>
              <w:spacing w:after="0" w:line="240" w:lineRule="auto"/>
              <w:jc w:val="both"/>
              <w:rPr>
                <w:rFonts w:ascii="Times New Roman" w:eastAsia="Times New Roman" w:hAnsi="Times New Roman" w:cs="Times New Roman"/>
                <w:sz w:val="26"/>
                <w:szCs w:val="26"/>
                <w:lang w:eastAsia="ru-RU"/>
              </w:rPr>
            </w:pPr>
            <w:r w:rsidRPr="00A41C00">
              <w:rPr>
                <w:rFonts w:ascii="Times New Roman" w:eastAsia="Times New Roman" w:hAnsi="Times New Roman" w:cs="Times New Roman"/>
                <w:sz w:val="26"/>
                <w:szCs w:val="26"/>
                <w:lang w:eastAsia="ru-RU"/>
              </w:rPr>
              <w:t>1. Відділ юридичного забезпечення та представництва в судах.</w:t>
            </w:r>
          </w:p>
          <w:p w:rsidR="008429A7" w:rsidRPr="00A41C00" w:rsidRDefault="008429A7" w:rsidP="008429A7">
            <w:pPr>
              <w:autoSpaceDE w:val="0"/>
              <w:spacing w:after="0" w:line="240" w:lineRule="auto"/>
              <w:jc w:val="both"/>
              <w:rPr>
                <w:rFonts w:ascii="Times New Roman" w:eastAsia="Times New Roman" w:hAnsi="Times New Roman" w:cs="Times New Roman"/>
                <w:sz w:val="26"/>
                <w:szCs w:val="26"/>
                <w:lang w:eastAsia="ru-RU"/>
              </w:rPr>
            </w:pPr>
          </w:p>
          <w:p w:rsidR="00950336" w:rsidRPr="00A41C00" w:rsidRDefault="008429A7" w:rsidP="008429A7">
            <w:pPr>
              <w:autoSpaceDE w:val="0"/>
              <w:spacing w:after="0" w:line="240" w:lineRule="auto"/>
              <w:jc w:val="both"/>
              <w:rPr>
                <w:rFonts w:ascii="Times New Roman" w:eastAsia="Times New Roman" w:hAnsi="Times New Roman" w:cs="Times New Roman"/>
                <w:sz w:val="26"/>
                <w:szCs w:val="26"/>
                <w:lang w:eastAsia="ru-RU"/>
              </w:rPr>
            </w:pPr>
            <w:r w:rsidRPr="00A41C00">
              <w:rPr>
                <w:rFonts w:ascii="Times New Roman" w:eastAsia="Times New Roman" w:hAnsi="Times New Roman" w:cs="Times New Roman"/>
                <w:sz w:val="26"/>
                <w:szCs w:val="26"/>
                <w:lang w:eastAsia="ru-RU"/>
              </w:rPr>
              <w:t xml:space="preserve">2. Головні підрозділи детективів, Підрозділ детективів О-2, Управління спеціальних операцій. Підрозділ детективів </w:t>
            </w:r>
            <w:r w:rsidRPr="00A41C00">
              <w:rPr>
                <w:rFonts w:ascii="Times New Roman" w:eastAsia="Times New Roman" w:hAnsi="Times New Roman" w:cs="Times New Roman"/>
                <w:sz w:val="26"/>
                <w:szCs w:val="26"/>
                <w:lang w:eastAsia="ru-RU"/>
              </w:rPr>
              <w:lastRenderedPageBreak/>
              <w:t>організаційно- аналітичного забезпечення та стратегічного розвитку.</w:t>
            </w:r>
          </w:p>
        </w:tc>
        <w:tc>
          <w:tcPr>
            <w:tcW w:w="7741" w:type="dxa"/>
            <w:tcBorders>
              <w:top w:val="single" w:sz="4" w:space="0" w:color="000000"/>
              <w:left w:val="single" w:sz="4" w:space="0" w:color="000000"/>
              <w:bottom w:val="single" w:sz="4" w:space="0" w:color="000000"/>
              <w:right w:val="single" w:sz="4" w:space="0" w:color="000000"/>
            </w:tcBorders>
            <w:shd w:val="clear" w:color="auto" w:fill="auto"/>
          </w:tcPr>
          <w:p w:rsidR="008429A7" w:rsidRPr="00A41C00" w:rsidRDefault="008429A7" w:rsidP="008429A7">
            <w:pPr>
              <w:autoSpaceDE w:val="0"/>
              <w:spacing w:after="0" w:line="240" w:lineRule="auto"/>
              <w:jc w:val="both"/>
              <w:rPr>
                <w:rFonts w:ascii="Times New Roman" w:eastAsia="Times New Roman" w:hAnsi="Times New Roman" w:cs="Times New Roman"/>
                <w:sz w:val="26"/>
                <w:szCs w:val="26"/>
                <w:lang w:eastAsia="ru-RU"/>
              </w:rPr>
            </w:pPr>
            <w:r w:rsidRPr="00A41C00">
              <w:rPr>
                <w:rFonts w:ascii="Times New Roman" w:eastAsia="Times New Roman" w:hAnsi="Times New Roman" w:cs="Times New Roman"/>
                <w:sz w:val="26"/>
                <w:szCs w:val="26"/>
                <w:lang w:eastAsia="ru-RU"/>
              </w:rPr>
              <w:lastRenderedPageBreak/>
              <w:t xml:space="preserve">1. </w:t>
            </w:r>
            <w:r w:rsidR="00C97363" w:rsidRPr="00A41C00">
              <w:rPr>
                <w:rFonts w:ascii="Times New Roman" w:eastAsia="Times New Roman" w:hAnsi="Times New Roman" w:cs="Times New Roman"/>
                <w:b/>
                <w:sz w:val="26"/>
                <w:szCs w:val="26"/>
                <w:lang w:eastAsia="ru-RU"/>
              </w:rPr>
              <w:t>Управління правового забезпечення</w:t>
            </w:r>
            <w:r w:rsidRPr="00A41C00">
              <w:rPr>
                <w:rFonts w:ascii="Times New Roman" w:eastAsia="Times New Roman" w:hAnsi="Times New Roman" w:cs="Times New Roman"/>
                <w:b/>
                <w:sz w:val="26"/>
                <w:szCs w:val="26"/>
                <w:lang w:eastAsia="ru-RU"/>
              </w:rPr>
              <w:t>.</w:t>
            </w:r>
          </w:p>
          <w:p w:rsidR="008429A7" w:rsidRPr="00A41C00" w:rsidRDefault="008429A7" w:rsidP="008429A7">
            <w:pPr>
              <w:autoSpaceDE w:val="0"/>
              <w:spacing w:after="0" w:line="240" w:lineRule="auto"/>
              <w:ind w:firstLine="567"/>
              <w:jc w:val="both"/>
              <w:rPr>
                <w:rFonts w:ascii="Times New Roman" w:eastAsia="Times New Roman" w:hAnsi="Times New Roman" w:cs="Times New Roman"/>
                <w:sz w:val="26"/>
                <w:szCs w:val="26"/>
                <w:lang w:eastAsia="ru-RU"/>
              </w:rPr>
            </w:pPr>
          </w:p>
          <w:p w:rsidR="00950336" w:rsidRPr="00A41C00" w:rsidRDefault="008429A7" w:rsidP="008429A7">
            <w:pPr>
              <w:autoSpaceDE w:val="0"/>
              <w:spacing w:after="0" w:line="240" w:lineRule="auto"/>
              <w:jc w:val="both"/>
              <w:rPr>
                <w:rFonts w:ascii="Times New Roman" w:hAnsi="Times New Roman" w:cs="Times New Roman"/>
                <w:sz w:val="26"/>
                <w:szCs w:val="26"/>
                <w:highlight w:val="yellow"/>
              </w:rPr>
            </w:pPr>
            <w:r w:rsidRPr="00A41C00">
              <w:rPr>
                <w:rFonts w:ascii="Times New Roman" w:eastAsia="Times New Roman" w:hAnsi="Times New Roman" w:cs="Times New Roman"/>
                <w:sz w:val="26"/>
                <w:szCs w:val="26"/>
                <w:lang w:eastAsia="ru-RU"/>
              </w:rPr>
              <w:t xml:space="preserve">2. Головні підрозділи детективів, Підрозділ детективів О-2, Управління спеціальних операцій, Підрозділ детективів </w:t>
            </w:r>
            <w:r w:rsidRPr="00A41C00">
              <w:rPr>
                <w:rFonts w:ascii="Times New Roman" w:eastAsia="Times New Roman" w:hAnsi="Times New Roman" w:cs="Times New Roman"/>
                <w:sz w:val="26"/>
                <w:szCs w:val="26"/>
                <w:lang w:eastAsia="ru-RU"/>
              </w:rPr>
              <w:lastRenderedPageBreak/>
              <w:t xml:space="preserve">організаційно- аналітичного забезпечення та стратегічного розвитку, </w:t>
            </w:r>
            <w:r w:rsidRPr="00A41C00">
              <w:rPr>
                <w:rFonts w:ascii="Times New Roman" w:eastAsia="Times New Roman" w:hAnsi="Times New Roman" w:cs="Times New Roman"/>
                <w:b/>
                <w:sz w:val="26"/>
                <w:szCs w:val="26"/>
                <w:lang w:eastAsia="ru-RU"/>
              </w:rPr>
              <w:t>Львівське територіальне управління.</w:t>
            </w:r>
          </w:p>
        </w:tc>
      </w:tr>
      <w:tr w:rsidR="00F07FF2" w:rsidRPr="00A41C00" w:rsidTr="00F31FA4">
        <w:trPr>
          <w:trHeight w:val="397"/>
        </w:trPr>
        <w:tc>
          <w:tcPr>
            <w:tcW w:w="15482" w:type="dxa"/>
            <w:gridSpan w:val="2"/>
            <w:tcBorders>
              <w:top w:val="single" w:sz="4" w:space="0" w:color="000000"/>
              <w:left w:val="single" w:sz="4" w:space="0" w:color="000000"/>
              <w:bottom w:val="single" w:sz="4" w:space="0" w:color="000000"/>
              <w:right w:val="single" w:sz="4" w:space="0" w:color="000000"/>
            </w:tcBorders>
            <w:shd w:val="clear" w:color="auto" w:fill="auto"/>
          </w:tcPr>
          <w:p w:rsidR="00F07FF2" w:rsidRPr="00A41C00" w:rsidRDefault="00F07FF2" w:rsidP="00F31FA4">
            <w:pPr>
              <w:autoSpaceDE w:val="0"/>
              <w:spacing w:after="0" w:line="240" w:lineRule="auto"/>
              <w:jc w:val="center"/>
              <w:rPr>
                <w:rFonts w:ascii="Times New Roman" w:hAnsi="Times New Roman" w:cs="Times New Roman"/>
                <w:sz w:val="26"/>
                <w:szCs w:val="26"/>
              </w:rPr>
            </w:pPr>
            <w:r w:rsidRPr="00A41C00">
              <w:rPr>
                <w:rFonts w:ascii="Times New Roman" w:hAnsi="Times New Roman" w:cs="Times New Roman"/>
                <w:b/>
                <w:sz w:val="26"/>
                <w:szCs w:val="26"/>
              </w:rPr>
              <w:lastRenderedPageBreak/>
              <w:t xml:space="preserve">Пункт 13 </w:t>
            </w:r>
          </w:p>
          <w:p w:rsidR="00F07FF2" w:rsidRPr="00A41C00" w:rsidRDefault="00F07FF2" w:rsidP="00F31FA4">
            <w:pPr>
              <w:autoSpaceDE w:val="0"/>
              <w:spacing w:after="0" w:line="240" w:lineRule="auto"/>
              <w:jc w:val="center"/>
              <w:rPr>
                <w:rFonts w:ascii="Times New Roman" w:hAnsi="Times New Roman" w:cs="Times New Roman"/>
                <w:b/>
                <w:sz w:val="26"/>
                <w:szCs w:val="26"/>
              </w:rPr>
            </w:pPr>
            <w:r w:rsidRPr="00A41C00">
              <w:rPr>
                <w:rFonts w:ascii="Times New Roman" w:hAnsi="Times New Roman" w:cs="Times New Roman"/>
                <w:b/>
                <w:sz w:val="26"/>
                <w:szCs w:val="26"/>
              </w:rPr>
              <w:t>Функція, процес організації: проведення оперативно-розшукової діяльності</w:t>
            </w:r>
          </w:p>
        </w:tc>
      </w:tr>
      <w:tr w:rsidR="00F07FF2" w:rsidRPr="00A41C00" w:rsidTr="00F31FA4">
        <w:trPr>
          <w:trHeight w:val="146"/>
        </w:trPr>
        <w:tc>
          <w:tcPr>
            <w:tcW w:w="15482" w:type="dxa"/>
            <w:gridSpan w:val="2"/>
            <w:tcBorders>
              <w:top w:val="single" w:sz="4" w:space="0" w:color="000000"/>
              <w:left w:val="single" w:sz="4" w:space="0" w:color="000000"/>
              <w:bottom w:val="single" w:sz="4" w:space="0" w:color="000000"/>
              <w:right w:val="single" w:sz="4" w:space="0" w:color="000000"/>
            </w:tcBorders>
            <w:shd w:val="clear" w:color="auto" w:fill="auto"/>
          </w:tcPr>
          <w:p w:rsidR="00F07FF2" w:rsidRPr="00A41C00" w:rsidRDefault="00F07FF2" w:rsidP="00F31FA4">
            <w:pPr>
              <w:autoSpaceDE w:val="0"/>
              <w:spacing w:after="0" w:line="240" w:lineRule="auto"/>
              <w:ind w:firstLine="483"/>
              <w:jc w:val="center"/>
              <w:rPr>
                <w:rFonts w:ascii="Times New Roman" w:hAnsi="Times New Roman" w:cs="Times New Roman"/>
                <w:sz w:val="26"/>
                <w:szCs w:val="26"/>
                <w:highlight w:val="yellow"/>
              </w:rPr>
            </w:pPr>
            <w:r w:rsidRPr="00A41C00">
              <w:rPr>
                <w:rFonts w:ascii="Times New Roman" w:hAnsi="Times New Roman" w:cs="Times New Roman"/>
                <w:sz w:val="26"/>
                <w:szCs w:val="26"/>
                <w:lang w:eastAsia="uk-UA"/>
              </w:rPr>
              <w:t>Колонка «Відповідальні виконавці»</w:t>
            </w:r>
          </w:p>
        </w:tc>
      </w:tr>
      <w:tr w:rsidR="00F07FF2" w:rsidRPr="00A41C00" w:rsidTr="00F31FA4">
        <w:trPr>
          <w:trHeight w:val="146"/>
        </w:trPr>
        <w:tc>
          <w:tcPr>
            <w:tcW w:w="7741" w:type="dxa"/>
            <w:tcBorders>
              <w:top w:val="single" w:sz="4" w:space="0" w:color="000000"/>
              <w:left w:val="single" w:sz="4" w:space="0" w:color="000000"/>
              <w:bottom w:val="single" w:sz="4" w:space="0" w:color="000000"/>
              <w:right w:val="single" w:sz="4" w:space="0" w:color="000000"/>
            </w:tcBorders>
            <w:shd w:val="clear" w:color="auto" w:fill="auto"/>
          </w:tcPr>
          <w:p w:rsidR="00F07FF2" w:rsidRPr="00A41C00" w:rsidRDefault="00F07FF2" w:rsidP="00F31FA4">
            <w:pPr>
              <w:autoSpaceDE w:val="0"/>
              <w:spacing w:after="0" w:line="240" w:lineRule="auto"/>
              <w:jc w:val="both"/>
              <w:rPr>
                <w:rFonts w:ascii="Times New Roman" w:eastAsia="Times New Roman" w:hAnsi="Times New Roman" w:cs="Times New Roman"/>
                <w:sz w:val="26"/>
                <w:szCs w:val="26"/>
                <w:lang w:eastAsia="ru-RU"/>
              </w:rPr>
            </w:pPr>
            <w:proofErr w:type="spellStart"/>
            <w:r w:rsidRPr="00A41C00">
              <w:rPr>
                <w:rFonts w:ascii="Times New Roman" w:eastAsia="Times New Roman" w:hAnsi="Times New Roman" w:cs="Times New Roman"/>
                <w:sz w:val="26"/>
                <w:szCs w:val="26"/>
                <w:lang w:eastAsia="ru-RU"/>
              </w:rPr>
              <w:t>п.п</w:t>
            </w:r>
            <w:proofErr w:type="spellEnd"/>
            <w:r w:rsidRPr="00A41C00">
              <w:rPr>
                <w:rFonts w:ascii="Times New Roman" w:eastAsia="Times New Roman" w:hAnsi="Times New Roman" w:cs="Times New Roman"/>
                <w:sz w:val="26"/>
                <w:szCs w:val="26"/>
                <w:lang w:eastAsia="ru-RU"/>
              </w:rPr>
              <w:t>. 1, 2 Підрозділ детективів організаційно - аналітичного забезпечення та стратегічного розвитку, Управління кримінального аналізу та фінансових розслідувань</w:t>
            </w:r>
          </w:p>
        </w:tc>
        <w:tc>
          <w:tcPr>
            <w:tcW w:w="7741" w:type="dxa"/>
            <w:tcBorders>
              <w:top w:val="single" w:sz="4" w:space="0" w:color="000000"/>
              <w:left w:val="single" w:sz="4" w:space="0" w:color="000000"/>
              <w:bottom w:val="single" w:sz="4" w:space="0" w:color="000000"/>
              <w:right w:val="single" w:sz="4" w:space="0" w:color="000000"/>
            </w:tcBorders>
            <w:shd w:val="clear" w:color="auto" w:fill="auto"/>
          </w:tcPr>
          <w:p w:rsidR="00F07FF2" w:rsidRPr="00A41C00" w:rsidRDefault="00F07FF2" w:rsidP="00F31FA4">
            <w:pPr>
              <w:autoSpaceDE w:val="0"/>
              <w:spacing w:after="0" w:line="240" w:lineRule="auto"/>
              <w:jc w:val="both"/>
              <w:rPr>
                <w:rFonts w:ascii="Times New Roman" w:hAnsi="Times New Roman" w:cs="Times New Roman"/>
                <w:sz w:val="26"/>
                <w:szCs w:val="26"/>
                <w:highlight w:val="yellow"/>
              </w:rPr>
            </w:pPr>
            <w:proofErr w:type="spellStart"/>
            <w:r w:rsidRPr="00A41C00">
              <w:rPr>
                <w:rFonts w:ascii="Times New Roman" w:eastAsia="Times New Roman" w:hAnsi="Times New Roman" w:cs="Times New Roman"/>
                <w:sz w:val="26"/>
                <w:szCs w:val="26"/>
                <w:lang w:eastAsia="ru-RU"/>
              </w:rPr>
              <w:t>п.п</w:t>
            </w:r>
            <w:proofErr w:type="spellEnd"/>
            <w:r w:rsidRPr="00A41C00">
              <w:rPr>
                <w:rFonts w:ascii="Times New Roman" w:eastAsia="Times New Roman" w:hAnsi="Times New Roman" w:cs="Times New Roman"/>
                <w:sz w:val="26"/>
                <w:szCs w:val="26"/>
                <w:lang w:eastAsia="ru-RU"/>
              </w:rPr>
              <w:t xml:space="preserve">. 1, 2 Підрозділ детективів організаційно - аналітичного забезпечення та стратегічного розвитку, </w:t>
            </w:r>
            <w:r w:rsidRPr="00A41C00">
              <w:rPr>
                <w:rFonts w:ascii="Times New Roman" w:eastAsia="Times New Roman" w:hAnsi="Times New Roman" w:cs="Times New Roman"/>
                <w:b/>
                <w:sz w:val="26"/>
                <w:szCs w:val="26"/>
                <w:lang w:eastAsia="ru-RU"/>
              </w:rPr>
              <w:t>Підрозділ детективів кримінального аналізу</w:t>
            </w:r>
          </w:p>
        </w:tc>
      </w:tr>
      <w:tr w:rsidR="00F07FF2" w:rsidRPr="00A41C00" w:rsidTr="00F31FA4">
        <w:trPr>
          <w:trHeight w:val="397"/>
        </w:trPr>
        <w:tc>
          <w:tcPr>
            <w:tcW w:w="15482" w:type="dxa"/>
            <w:gridSpan w:val="2"/>
            <w:tcBorders>
              <w:top w:val="single" w:sz="4" w:space="0" w:color="000000"/>
              <w:left w:val="single" w:sz="4" w:space="0" w:color="000000"/>
              <w:bottom w:val="single" w:sz="4" w:space="0" w:color="000000"/>
              <w:right w:val="single" w:sz="4" w:space="0" w:color="000000"/>
            </w:tcBorders>
            <w:shd w:val="clear" w:color="auto" w:fill="auto"/>
          </w:tcPr>
          <w:p w:rsidR="00F07FF2" w:rsidRPr="00A41C00" w:rsidRDefault="00F07FF2" w:rsidP="00F31FA4">
            <w:pPr>
              <w:autoSpaceDE w:val="0"/>
              <w:spacing w:after="0" w:line="240" w:lineRule="auto"/>
              <w:jc w:val="center"/>
              <w:rPr>
                <w:rFonts w:ascii="Times New Roman" w:hAnsi="Times New Roman" w:cs="Times New Roman"/>
                <w:sz w:val="26"/>
                <w:szCs w:val="26"/>
              </w:rPr>
            </w:pPr>
            <w:r w:rsidRPr="00A41C00">
              <w:rPr>
                <w:rFonts w:ascii="Times New Roman" w:hAnsi="Times New Roman" w:cs="Times New Roman"/>
                <w:b/>
                <w:sz w:val="26"/>
                <w:szCs w:val="26"/>
              </w:rPr>
              <w:t xml:space="preserve">Пункт 14 </w:t>
            </w:r>
          </w:p>
          <w:p w:rsidR="00F07FF2" w:rsidRPr="00A41C00" w:rsidRDefault="00F07FF2" w:rsidP="00F31FA4">
            <w:pPr>
              <w:autoSpaceDE w:val="0"/>
              <w:spacing w:after="0" w:line="240" w:lineRule="auto"/>
              <w:jc w:val="center"/>
              <w:rPr>
                <w:rFonts w:ascii="Times New Roman" w:hAnsi="Times New Roman" w:cs="Times New Roman"/>
                <w:b/>
                <w:sz w:val="26"/>
                <w:szCs w:val="26"/>
              </w:rPr>
            </w:pPr>
            <w:r w:rsidRPr="00A41C00">
              <w:rPr>
                <w:rFonts w:ascii="Times New Roman" w:hAnsi="Times New Roman" w:cs="Times New Roman"/>
                <w:b/>
                <w:sz w:val="26"/>
                <w:szCs w:val="26"/>
              </w:rPr>
              <w:t>Функція, процес організації: Інформаційно-пошукова робота та використання інформації з автоматизованих інформаційних і довідкових систем, реєстрів, банків (баз) даних органів державної влади, органів місцевого самоврядування</w:t>
            </w:r>
          </w:p>
        </w:tc>
      </w:tr>
      <w:tr w:rsidR="00F07FF2" w:rsidRPr="00A41C00" w:rsidTr="00F31FA4">
        <w:trPr>
          <w:trHeight w:val="146"/>
        </w:trPr>
        <w:tc>
          <w:tcPr>
            <w:tcW w:w="15482" w:type="dxa"/>
            <w:gridSpan w:val="2"/>
            <w:tcBorders>
              <w:top w:val="single" w:sz="4" w:space="0" w:color="000000"/>
              <w:left w:val="single" w:sz="4" w:space="0" w:color="000000"/>
              <w:bottom w:val="single" w:sz="4" w:space="0" w:color="000000"/>
              <w:right w:val="single" w:sz="4" w:space="0" w:color="000000"/>
            </w:tcBorders>
            <w:shd w:val="clear" w:color="auto" w:fill="auto"/>
          </w:tcPr>
          <w:p w:rsidR="00F07FF2" w:rsidRPr="00A41C00" w:rsidRDefault="00F07FF2" w:rsidP="00F31FA4">
            <w:pPr>
              <w:autoSpaceDE w:val="0"/>
              <w:spacing w:after="0" w:line="240" w:lineRule="auto"/>
              <w:ind w:firstLine="483"/>
              <w:jc w:val="center"/>
              <w:rPr>
                <w:rFonts w:ascii="Times New Roman" w:hAnsi="Times New Roman" w:cs="Times New Roman"/>
                <w:sz w:val="26"/>
                <w:szCs w:val="26"/>
                <w:highlight w:val="yellow"/>
              </w:rPr>
            </w:pPr>
            <w:r w:rsidRPr="00A41C00">
              <w:rPr>
                <w:rFonts w:ascii="Times New Roman" w:hAnsi="Times New Roman" w:cs="Times New Roman"/>
                <w:sz w:val="26"/>
                <w:szCs w:val="26"/>
                <w:lang w:eastAsia="uk-UA"/>
              </w:rPr>
              <w:t>Колонка «Зміст корупційного ризику»</w:t>
            </w:r>
          </w:p>
        </w:tc>
      </w:tr>
      <w:tr w:rsidR="00F07FF2" w:rsidRPr="00A41C00" w:rsidTr="00F31FA4">
        <w:trPr>
          <w:trHeight w:val="146"/>
        </w:trPr>
        <w:tc>
          <w:tcPr>
            <w:tcW w:w="7741" w:type="dxa"/>
            <w:tcBorders>
              <w:top w:val="single" w:sz="4" w:space="0" w:color="000000"/>
              <w:left w:val="single" w:sz="4" w:space="0" w:color="000000"/>
              <w:bottom w:val="single" w:sz="4" w:space="0" w:color="000000"/>
              <w:right w:val="single" w:sz="4" w:space="0" w:color="000000"/>
            </w:tcBorders>
            <w:shd w:val="clear" w:color="auto" w:fill="auto"/>
          </w:tcPr>
          <w:p w:rsidR="00F07FF2" w:rsidRPr="00A41C00" w:rsidRDefault="00F07FF2" w:rsidP="00F31FA4">
            <w:pPr>
              <w:autoSpaceDE w:val="0"/>
              <w:spacing w:after="0" w:line="240" w:lineRule="auto"/>
              <w:jc w:val="both"/>
              <w:rPr>
                <w:rFonts w:ascii="Times New Roman" w:eastAsia="Times New Roman" w:hAnsi="Times New Roman" w:cs="Times New Roman"/>
                <w:sz w:val="26"/>
                <w:szCs w:val="26"/>
                <w:lang w:eastAsia="ru-RU"/>
              </w:rPr>
            </w:pPr>
            <w:r w:rsidRPr="00A41C00">
              <w:rPr>
                <w:rFonts w:ascii="Times New Roman" w:eastAsia="Times New Roman" w:hAnsi="Times New Roman" w:cs="Times New Roman"/>
                <w:sz w:val="26"/>
                <w:szCs w:val="26"/>
                <w:lang w:eastAsia="ru-RU"/>
              </w:rPr>
              <w:t>З метою задоволення приватного інтересу працівники Управління кримінального аналізу та фінансових розслідувань (далі - УКАФР) або детективи можуть розголошувати третім особам  інформацію з ІБН, держателями (адміністраторами) яких є державні органи та органи місцевого самоврядування</w:t>
            </w:r>
          </w:p>
        </w:tc>
        <w:tc>
          <w:tcPr>
            <w:tcW w:w="7741" w:type="dxa"/>
            <w:tcBorders>
              <w:top w:val="single" w:sz="4" w:space="0" w:color="000000"/>
              <w:left w:val="single" w:sz="4" w:space="0" w:color="000000"/>
              <w:bottom w:val="single" w:sz="4" w:space="0" w:color="000000"/>
              <w:right w:val="single" w:sz="4" w:space="0" w:color="000000"/>
            </w:tcBorders>
            <w:shd w:val="clear" w:color="auto" w:fill="auto"/>
          </w:tcPr>
          <w:p w:rsidR="00F07FF2" w:rsidRPr="00A41C00" w:rsidRDefault="00F07FF2" w:rsidP="00F31FA4">
            <w:pPr>
              <w:autoSpaceDE w:val="0"/>
              <w:spacing w:after="0" w:line="240" w:lineRule="auto"/>
              <w:jc w:val="both"/>
              <w:rPr>
                <w:rFonts w:ascii="Times New Roman" w:hAnsi="Times New Roman" w:cs="Times New Roman"/>
                <w:sz w:val="26"/>
                <w:szCs w:val="26"/>
                <w:highlight w:val="yellow"/>
              </w:rPr>
            </w:pPr>
            <w:r w:rsidRPr="00A41C00">
              <w:rPr>
                <w:rFonts w:ascii="Times New Roman" w:eastAsia="Times New Roman" w:hAnsi="Times New Roman" w:cs="Times New Roman"/>
                <w:sz w:val="26"/>
                <w:szCs w:val="26"/>
                <w:lang w:eastAsia="ru-RU"/>
              </w:rPr>
              <w:t xml:space="preserve">З метою задоволення приватного інтересу працівники </w:t>
            </w:r>
            <w:r w:rsidRPr="00A41C00">
              <w:rPr>
                <w:rFonts w:ascii="Times New Roman" w:eastAsia="Times New Roman" w:hAnsi="Times New Roman" w:cs="Times New Roman"/>
                <w:b/>
                <w:sz w:val="26"/>
                <w:szCs w:val="26"/>
                <w:lang w:eastAsia="ru-RU"/>
              </w:rPr>
              <w:t>Підрозділу детективів кримінального аналізу (далі - ПДКА)</w:t>
            </w:r>
            <w:r w:rsidRPr="00A41C00">
              <w:rPr>
                <w:rFonts w:ascii="Times New Roman" w:eastAsia="Times New Roman" w:hAnsi="Times New Roman" w:cs="Times New Roman"/>
                <w:sz w:val="26"/>
                <w:szCs w:val="26"/>
                <w:lang w:eastAsia="ru-RU"/>
              </w:rPr>
              <w:t xml:space="preserve"> або детективи можуть розголошувати третім особам інформацію з ІБН, держателями (адміністраторами) яких є державні органи та органи місцевого самоврядування</w:t>
            </w:r>
          </w:p>
        </w:tc>
      </w:tr>
      <w:tr w:rsidR="00F07FF2" w:rsidRPr="00A41C00" w:rsidTr="00F31FA4">
        <w:trPr>
          <w:trHeight w:val="146"/>
        </w:trPr>
        <w:tc>
          <w:tcPr>
            <w:tcW w:w="15482" w:type="dxa"/>
            <w:gridSpan w:val="2"/>
            <w:tcBorders>
              <w:top w:val="single" w:sz="4" w:space="0" w:color="000000"/>
              <w:left w:val="single" w:sz="4" w:space="0" w:color="000000"/>
              <w:bottom w:val="single" w:sz="4" w:space="0" w:color="000000"/>
              <w:right w:val="single" w:sz="4" w:space="0" w:color="000000"/>
            </w:tcBorders>
            <w:shd w:val="clear" w:color="auto" w:fill="auto"/>
          </w:tcPr>
          <w:p w:rsidR="00F07FF2" w:rsidRPr="00A41C00" w:rsidRDefault="00F07FF2" w:rsidP="00F31FA4">
            <w:pPr>
              <w:autoSpaceDE w:val="0"/>
              <w:spacing w:after="0" w:line="240" w:lineRule="auto"/>
              <w:ind w:firstLine="483"/>
              <w:jc w:val="center"/>
              <w:rPr>
                <w:rFonts w:ascii="Times New Roman" w:hAnsi="Times New Roman" w:cs="Times New Roman"/>
                <w:sz w:val="26"/>
                <w:szCs w:val="26"/>
                <w:highlight w:val="yellow"/>
              </w:rPr>
            </w:pPr>
            <w:r w:rsidRPr="00A41C00">
              <w:rPr>
                <w:rFonts w:ascii="Times New Roman" w:hAnsi="Times New Roman" w:cs="Times New Roman"/>
                <w:sz w:val="26"/>
                <w:szCs w:val="26"/>
                <w:lang w:eastAsia="uk-UA"/>
              </w:rPr>
              <w:t>Колонка «Джерело(а) корупційного ризику»</w:t>
            </w:r>
          </w:p>
        </w:tc>
      </w:tr>
      <w:tr w:rsidR="00456294" w:rsidRPr="00A41C00" w:rsidTr="00456294">
        <w:trPr>
          <w:trHeight w:val="689"/>
        </w:trPr>
        <w:tc>
          <w:tcPr>
            <w:tcW w:w="7741" w:type="dxa"/>
            <w:tcBorders>
              <w:top w:val="single" w:sz="4" w:space="0" w:color="000000"/>
              <w:left w:val="single" w:sz="4" w:space="0" w:color="000000"/>
              <w:bottom w:val="single" w:sz="4" w:space="0" w:color="000000"/>
              <w:right w:val="single" w:sz="4" w:space="0" w:color="000000"/>
            </w:tcBorders>
            <w:shd w:val="clear" w:color="auto" w:fill="auto"/>
          </w:tcPr>
          <w:p w:rsidR="00456294" w:rsidRPr="00A41C00" w:rsidRDefault="00456294" w:rsidP="00456294">
            <w:pPr>
              <w:autoSpaceDE w:val="0"/>
              <w:spacing w:after="0" w:line="240" w:lineRule="auto"/>
              <w:jc w:val="both"/>
              <w:rPr>
                <w:rFonts w:ascii="Times New Roman" w:hAnsi="Times New Roman" w:cs="Times New Roman"/>
                <w:sz w:val="26"/>
                <w:szCs w:val="26"/>
              </w:rPr>
            </w:pPr>
            <w:proofErr w:type="spellStart"/>
            <w:r w:rsidRPr="00A41C00">
              <w:rPr>
                <w:rFonts w:ascii="Times New Roman" w:hAnsi="Times New Roman" w:cs="Times New Roman"/>
                <w:sz w:val="26"/>
                <w:szCs w:val="26"/>
              </w:rPr>
              <w:t>Недоброчесність</w:t>
            </w:r>
            <w:proofErr w:type="spellEnd"/>
            <w:r w:rsidRPr="00A41C00">
              <w:rPr>
                <w:rFonts w:ascii="Times New Roman" w:hAnsi="Times New Roman" w:cs="Times New Roman"/>
                <w:sz w:val="26"/>
                <w:szCs w:val="26"/>
              </w:rPr>
              <w:t xml:space="preserve"> окремих працівників УКАФР або детективів, недостатньо ефективний відомчий контроль.</w:t>
            </w:r>
          </w:p>
        </w:tc>
        <w:tc>
          <w:tcPr>
            <w:tcW w:w="7741" w:type="dxa"/>
            <w:tcBorders>
              <w:top w:val="single" w:sz="4" w:space="0" w:color="000000"/>
              <w:left w:val="single" w:sz="4" w:space="0" w:color="000000"/>
              <w:bottom w:val="single" w:sz="4" w:space="0" w:color="000000"/>
              <w:right w:val="single" w:sz="4" w:space="0" w:color="000000"/>
            </w:tcBorders>
            <w:shd w:val="clear" w:color="auto" w:fill="auto"/>
          </w:tcPr>
          <w:p w:rsidR="00456294" w:rsidRPr="00A41C00" w:rsidRDefault="00456294" w:rsidP="00456294">
            <w:pPr>
              <w:autoSpaceDE w:val="0"/>
              <w:spacing w:after="0" w:line="240" w:lineRule="auto"/>
              <w:jc w:val="both"/>
              <w:rPr>
                <w:rFonts w:ascii="Times New Roman" w:hAnsi="Times New Roman" w:cs="Times New Roman"/>
                <w:sz w:val="26"/>
                <w:szCs w:val="26"/>
              </w:rPr>
            </w:pPr>
            <w:proofErr w:type="spellStart"/>
            <w:r w:rsidRPr="00A41C00">
              <w:rPr>
                <w:rFonts w:ascii="Times New Roman" w:hAnsi="Times New Roman" w:cs="Times New Roman"/>
                <w:sz w:val="26"/>
                <w:szCs w:val="26"/>
              </w:rPr>
              <w:t>Недоброчесність</w:t>
            </w:r>
            <w:proofErr w:type="spellEnd"/>
            <w:r w:rsidRPr="00A41C00">
              <w:rPr>
                <w:rFonts w:ascii="Times New Roman" w:hAnsi="Times New Roman" w:cs="Times New Roman"/>
                <w:sz w:val="26"/>
                <w:szCs w:val="26"/>
              </w:rPr>
              <w:t xml:space="preserve"> окремих працівників </w:t>
            </w:r>
            <w:r w:rsidRPr="00A41C00">
              <w:rPr>
                <w:rFonts w:ascii="Times New Roman" w:hAnsi="Times New Roman" w:cs="Times New Roman"/>
                <w:b/>
                <w:sz w:val="26"/>
                <w:szCs w:val="26"/>
              </w:rPr>
              <w:t xml:space="preserve">ПДКА </w:t>
            </w:r>
            <w:r w:rsidRPr="00A41C00">
              <w:rPr>
                <w:rFonts w:ascii="Times New Roman" w:hAnsi="Times New Roman" w:cs="Times New Roman"/>
                <w:sz w:val="26"/>
                <w:szCs w:val="26"/>
              </w:rPr>
              <w:t>або детективів, недостатньо ефективний відомчий контроль.</w:t>
            </w:r>
          </w:p>
          <w:p w:rsidR="00456294" w:rsidRPr="00A41C00" w:rsidRDefault="00456294" w:rsidP="00A94378">
            <w:pPr>
              <w:spacing w:after="0" w:line="240" w:lineRule="auto"/>
              <w:jc w:val="center"/>
              <w:rPr>
                <w:rFonts w:ascii="Times New Roman" w:hAnsi="Times New Roman" w:cs="Times New Roman"/>
                <w:sz w:val="26"/>
                <w:szCs w:val="26"/>
                <w:highlight w:val="yellow"/>
              </w:rPr>
            </w:pPr>
          </w:p>
        </w:tc>
      </w:tr>
      <w:tr w:rsidR="00F07FF2" w:rsidRPr="00A41C00" w:rsidTr="00456294">
        <w:trPr>
          <w:trHeight w:val="417"/>
        </w:trPr>
        <w:tc>
          <w:tcPr>
            <w:tcW w:w="15482" w:type="dxa"/>
            <w:gridSpan w:val="2"/>
            <w:tcBorders>
              <w:top w:val="single" w:sz="4" w:space="0" w:color="000000"/>
              <w:left w:val="single" w:sz="4" w:space="0" w:color="000000"/>
              <w:bottom w:val="single" w:sz="4" w:space="0" w:color="000000"/>
              <w:right w:val="single" w:sz="4" w:space="0" w:color="000000"/>
            </w:tcBorders>
            <w:shd w:val="clear" w:color="auto" w:fill="auto"/>
          </w:tcPr>
          <w:p w:rsidR="00F07FF2" w:rsidRPr="00A41C00" w:rsidRDefault="00456294" w:rsidP="00456294">
            <w:pPr>
              <w:autoSpaceDE w:val="0"/>
              <w:spacing w:after="0" w:line="240" w:lineRule="auto"/>
              <w:jc w:val="center"/>
              <w:rPr>
                <w:rFonts w:ascii="Times New Roman" w:hAnsi="Times New Roman" w:cs="Times New Roman"/>
                <w:b/>
                <w:sz w:val="26"/>
                <w:szCs w:val="26"/>
              </w:rPr>
            </w:pPr>
            <w:r w:rsidRPr="00A41C00">
              <w:rPr>
                <w:rFonts w:ascii="Times New Roman" w:hAnsi="Times New Roman" w:cs="Times New Roman"/>
                <w:sz w:val="26"/>
                <w:szCs w:val="26"/>
                <w:lang w:eastAsia="uk-UA"/>
              </w:rPr>
              <w:t>Колонка</w:t>
            </w:r>
            <w:r w:rsidRPr="00A41C00">
              <w:rPr>
                <w:rFonts w:ascii="Times New Roman" w:hAnsi="Times New Roman" w:cs="Times New Roman"/>
                <w:b/>
                <w:sz w:val="26"/>
                <w:szCs w:val="26"/>
              </w:rPr>
              <w:t xml:space="preserve"> </w:t>
            </w:r>
            <w:r w:rsidRPr="00A41C00">
              <w:rPr>
                <w:rFonts w:ascii="Times New Roman" w:hAnsi="Times New Roman" w:cs="Times New Roman"/>
                <w:sz w:val="26"/>
                <w:szCs w:val="26"/>
              </w:rPr>
              <w:t>«Існуючі заходи контролю»</w:t>
            </w:r>
          </w:p>
        </w:tc>
      </w:tr>
      <w:tr w:rsidR="00456294" w:rsidRPr="00A41C00" w:rsidTr="0019547C">
        <w:trPr>
          <w:trHeight w:val="462"/>
        </w:trPr>
        <w:tc>
          <w:tcPr>
            <w:tcW w:w="7741" w:type="dxa"/>
            <w:tcBorders>
              <w:top w:val="single" w:sz="4" w:space="0" w:color="000000"/>
              <w:left w:val="single" w:sz="4" w:space="0" w:color="000000"/>
              <w:bottom w:val="single" w:sz="4" w:space="0" w:color="000000"/>
              <w:right w:val="single" w:sz="4" w:space="0" w:color="000000"/>
            </w:tcBorders>
            <w:shd w:val="clear" w:color="auto" w:fill="auto"/>
          </w:tcPr>
          <w:p w:rsidR="00456294" w:rsidRPr="00A41C00" w:rsidRDefault="00456294" w:rsidP="00456294">
            <w:pPr>
              <w:autoSpaceDE w:val="0"/>
              <w:spacing w:after="0" w:line="240" w:lineRule="auto"/>
              <w:jc w:val="both"/>
              <w:rPr>
                <w:rFonts w:ascii="Times New Roman" w:hAnsi="Times New Roman" w:cs="Times New Roman"/>
                <w:sz w:val="26"/>
                <w:szCs w:val="26"/>
              </w:rPr>
            </w:pPr>
            <w:r w:rsidRPr="00A41C00">
              <w:rPr>
                <w:rFonts w:ascii="Times New Roman" w:hAnsi="Times New Roman" w:cs="Times New Roman"/>
                <w:sz w:val="26"/>
                <w:szCs w:val="26"/>
              </w:rPr>
              <w:t>1. Відомчий контроль керівника УКАФР та його заступників, керівників підрозділів детективів</w:t>
            </w:r>
          </w:p>
        </w:tc>
        <w:tc>
          <w:tcPr>
            <w:tcW w:w="7741" w:type="dxa"/>
            <w:tcBorders>
              <w:top w:val="single" w:sz="4" w:space="0" w:color="000000"/>
              <w:left w:val="single" w:sz="4" w:space="0" w:color="000000"/>
              <w:bottom w:val="single" w:sz="4" w:space="0" w:color="000000"/>
              <w:right w:val="single" w:sz="4" w:space="0" w:color="000000"/>
            </w:tcBorders>
            <w:shd w:val="clear" w:color="auto" w:fill="auto"/>
          </w:tcPr>
          <w:p w:rsidR="00456294" w:rsidRPr="00A41C00" w:rsidRDefault="00456294" w:rsidP="00C97363">
            <w:pPr>
              <w:autoSpaceDE w:val="0"/>
              <w:spacing w:after="0" w:line="240" w:lineRule="auto"/>
              <w:jc w:val="both"/>
              <w:rPr>
                <w:rFonts w:ascii="Times New Roman" w:hAnsi="Times New Roman" w:cs="Times New Roman"/>
                <w:sz w:val="26"/>
                <w:szCs w:val="26"/>
              </w:rPr>
            </w:pPr>
            <w:r w:rsidRPr="00A41C00">
              <w:rPr>
                <w:rFonts w:ascii="Times New Roman" w:hAnsi="Times New Roman" w:cs="Times New Roman"/>
                <w:sz w:val="26"/>
                <w:szCs w:val="26"/>
              </w:rPr>
              <w:t xml:space="preserve">1. Відомчий контроль керівника </w:t>
            </w:r>
            <w:r w:rsidRPr="00A41C00">
              <w:rPr>
                <w:rFonts w:ascii="Times New Roman" w:hAnsi="Times New Roman" w:cs="Times New Roman"/>
                <w:b/>
                <w:sz w:val="26"/>
                <w:szCs w:val="26"/>
              </w:rPr>
              <w:t>ПДКА</w:t>
            </w:r>
            <w:r w:rsidRPr="00A41C00">
              <w:rPr>
                <w:rFonts w:ascii="Times New Roman" w:hAnsi="Times New Roman" w:cs="Times New Roman"/>
                <w:sz w:val="26"/>
                <w:szCs w:val="26"/>
              </w:rPr>
              <w:t xml:space="preserve"> та  його заступників, керівників </w:t>
            </w:r>
            <w:r w:rsidR="00C97363" w:rsidRPr="00A41C00">
              <w:rPr>
                <w:rFonts w:ascii="Times New Roman" w:hAnsi="Times New Roman" w:cs="Times New Roman"/>
                <w:b/>
                <w:sz w:val="26"/>
                <w:szCs w:val="26"/>
              </w:rPr>
              <w:t>відділів</w:t>
            </w:r>
            <w:r w:rsidRPr="00A41C00">
              <w:rPr>
                <w:rFonts w:ascii="Times New Roman" w:hAnsi="Times New Roman" w:cs="Times New Roman"/>
                <w:sz w:val="26"/>
                <w:szCs w:val="26"/>
              </w:rPr>
              <w:t xml:space="preserve"> </w:t>
            </w:r>
            <w:r w:rsidRPr="00A41C00">
              <w:rPr>
                <w:rFonts w:ascii="Times New Roman" w:hAnsi="Times New Roman" w:cs="Times New Roman"/>
                <w:b/>
                <w:sz w:val="26"/>
                <w:szCs w:val="26"/>
              </w:rPr>
              <w:t>ПДКА</w:t>
            </w:r>
          </w:p>
        </w:tc>
      </w:tr>
      <w:tr w:rsidR="00456294" w:rsidRPr="00A41C00" w:rsidTr="005873B3">
        <w:trPr>
          <w:trHeight w:val="462"/>
        </w:trPr>
        <w:tc>
          <w:tcPr>
            <w:tcW w:w="15482" w:type="dxa"/>
            <w:gridSpan w:val="2"/>
            <w:tcBorders>
              <w:top w:val="single" w:sz="4" w:space="0" w:color="000000"/>
              <w:left w:val="single" w:sz="4" w:space="0" w:color="000000"/>
              <w:bottom w:val="single" w:sz="4" w:space="0" w:color="000000"/>
              <w:right w:val="single" w:sz="4" w:space="0" w:color="000000"/>
            </w:tcBorders>
            <w:shd w:val="clear" w:color="auto" w:fill="auto"/>
          </w:tcPr>
          <w:p w:rsidR="00456294" w:rsidRPr="00A41C00" w:rsidRDefault="00456294" w:rsidP="00F07FF2">
            <w:pPr>
              <w:autoSpaceDE w:val="0"/>
              <w:spacing w:after="0" w:line="240" w:lineRule="auto"/>
              <w:jc w:val="center"/>
              <w:rPr>
                <w:rFonts w:ascii="Times New Roman" w:hAnsi="Times New Roman" w:cs="Times New Roman"/>
                <w:b/>
                <w:sz w:val="26"/>
                <w:szCs w:val="26"/>
              </w:rPr>
            </w:pPr>
            <w:r w:rsidRPr="00A41C00">
              <w:rPr>
                <w:rFonts w:ascii="Times New Roman" w:hAnsi="Times New Roman" w:cs="Times New Roman"/>
                <w:sz w:val="26"/>
                <w:szCs w:val="26"/>
              </w:rPr>
              <w:t>Колонка «Відповідальні виконавці»</w:t>
            </w:r>
          </w:p>
        </w:tc>
      </w:tr>
      <w:tr w:rsidR="00456294" w:rsidRPr="00A41C00" w:rsidTr="00ED7371">
        <w:trPr>
          <w:trHeight w:val="462"/>
        </w:trPr>
        <w:tc>
          <w:tcPr>
            <w:tcW w:w="7741" w:type="dxa"/>
            <w:tcBorders>
              <w:top w:val="single" w:sz="4" w:space="0" w:color="000000"/>
              <w:left w:val="single" w:sz="4" w:space="0" w:color="000000"/>
              <w:bottom w:val="single" w:sz="4" w:space="0" w:color="000000"/>
              <w:right w:val="single" w:sz="4" w:space="0" w:color="000000"/>
            </w:tcBorders>
            <w:shd w:val="clear" w:color="auto" w:fill="auto"/>
          </w:tcPr>
          <w:p w:rsidR="000F0AE5" w:rsidRPr="00A41C00" w:rsidRDefault="000F0AE5" w:rsidP="000F0AE5">
            <w:pPr>
              <w:autoSpaceDE w:val="0"/>
              <w:spacing w:after="0" w:line="240" w:lineRule="auto"/>
              <w:jc w:val="both"/>
              <w:rPr>
                <w:rFonts w:ascii="Times New Roman" w:hAnsi="Times New Roman" w:cs="Times New Roman"/>
                <w:sz w:val="26"/>
                <w:szCs w:val="26"/>
              </w:rPr>
            </w:pPr>
            <w:r w:rsidRPr="00A41C00">
              <w:rPr>
                <w:rFonts w:ascii="Times New Roman" w:hAnsi="Times New Roman" w:cs="Times New Roman"/>
                <w:sz w:val="26"/>
                <w:szCs w:val="26"/>
              </w:rPr>
              <w:t>1. Управління інформаційних технологій, Управління кримінального аналізу та фінансових розслідувань.</w:t>
            </w:r>
          </w:p>
          <w:p w:rsidR="000F0AE5" w:rsidRPr="00A41C00" w:rsidRDefault="000F0AE5" w:rsidP="000F0AE5">
            <w:pPr>
              <w:autoSpaceDE w:val="0"/>
              <w:spacing w:after="0" w:line="240" w:lineRule="auto"/>
              <w:jc w:val="both"/>
              <w:rPr>
                <w:rFonts w:ascii="Times New Roman" w:hAnsi="Times New Roman" w:cs="Times New Roman"/>
                <w:sz w:val="26"/>
                <w:szCs w:val="26"/>
              </w:rPr>
            </w:pPr>
          </w:p>
          <w:p w:rsidR="00456294" w:rsidRPr="00A41C00" w:rsidRDefault="000F0AE5" w:rsidP="000F0AE5">
            <w:pPr>
              <w:autoSpaceDE w:val="0"/>
              <w:spacing w:after="0" w:line="240" w:lineRule="auto"/>
              <w:jc w:val="both"/>
              <w:rPr>
                <w:rFonts w:ascii="Times New Roman" w:hAnsi="Times New Roman" w:cs="Times New Roman"/>
                <w:b/>
                <w:sz w:val="26"/>
                <w:szCs w:val="26"/>
              </w:rPr>
            </w:pPr>
            <w:r w:rsidRPr="00A41C00">
              <w:rPr>
                <w:rFonts w:ascii="Times New Roman" w:hAnsi="Times New Roman" w:cs="Times New Roman"/>
                <w:sz w:val="26"/>
                <w:szCs w:val="26"/>
              </w:rPr>
              <w:t>2. Управління внутрішнього контролю.</w:t>
            </w:r>
          </w:p>
        </w:tc>
        <w:tc>
          <w:tcPr>
            <w:tcW w:w="7741" w:type="dxa"/>
            <w:tcBorders>
              <w:top w:val="single" w:sz="4" w:space="0" w:color="000000"/>
              <w:left w:val="single" w:sz="4" w:space="0" w:color="000000"/>
              <w:bottom w:val="single" w:sz="4" w:space="0" w:color="000000"/>
              <w:right w:val="single" w:sz="4" w:space="0" w:color="000000"/>
            </w:tcBorders>
            <w:shd w:val="clear" w:color="auto" w:fill="auto"/>
          </w:tcPr>
          <w:p w:rsidR="000F0AE5" w:rsidRPr="00A41C00" w:rsidRDefault="000F0AE5" w:rsidP="000F0AE5">
            <w:pPr>
              <w:autoSpaceDE w:val="0"/>
              <w:spacing w:after="0" w:line="240" w:lineRule="auto"/>
              <w:jc w:val="both"/>
              <w:rPr>
                <w:rFonts w:ascii="Times New Roman" w:hAnsi="Times New Roman" w:cs="Times New Roman"/>
                <w:b/>
                <w:sz w:val="26"/>
                <w:szCs w:val="26"/>
              </w:rPr>
            </w:pPr>
            <w:r w:rsidRPr="00A41C00">
              <w:rPr>
                <w:rFonts w:ascii="Times New Roman" w:hAnsi="Times New Roman" w:cs="Times New Roman"/>
                <w:sz w:val="26"/>
                <w:szCs w:val="26"/>
              </w:rPr>
              <w:t xml:space="preserve">1. Управління інформаційних технологій, </w:t>
            </w:r>
            <w:r w:rsidRPr="00A41C00">
              <w:rPr>
                <w:rFonts w:ascii="Times New Roman" w:hAnsi="Times New Roman" w:cs="Times New Roman"/>
                <w:b/>
                <w:sz w:val="26"/>
                <w:szCs w:val="26"/>
              </w:rPr>
              <w:t>Підрозділ детективів кримінального аналізу</w:t>
            </w:r>
          </w:p>
          <w:p w:rsidR="000F0AE5" w:rsidRPr="00A41C00" w:rsidRDefault="000F0AE5" w:rsidP="000F0AE5">
            <w:pPr>
              <w:autoSpaceDE w:val="0"/>
              <w:spacing w:after="0" w:line="240" w:lineRule="auto"/>
              <w:jc w:val="both"/>
              <w:rPr>
                <w:rFonts w:ascii="Times New Roman" w:hAnsi="Times New Roman" w:cs="Times New Roman"/>
                <w:sz w:val="26"/>
                <w:szCs w:val="26"/>
              </w:rPr>
            </w:pPr>
          </w:p>
          <w:p w:rsidR="00456294" w:rsidRPr="00A41C00" w:rsidRDefault="000F0AE5" w:rsidP="000F0AE5">
            <w:pPr>
              <w:autoSpaceDE w:val="0"/>
              <w:spacing w:after="0" w:line="240" w:lineRule="auto"/>
              <w:jc w:val="both"/>
              <w:rPr>
                <w:rFonts w:ascii="Times New Roman" w:hAnsi="Times New Roman" w:cs="Times New Roman"/>
                <w:b/>
                <w:sz w:val="26"/>
                <w:szCs w:val="26"/>
              </w:rPr>
            </w:pPr>
            <w:r w:rsidRPr="00A41C00">
              <w:rPr>
                <w:rFonts w:ascii="Times New Roman" w:hAnsi="Times New Roman" w:cs="Times New Roman"/>
                <w:sz w:val="26"/>
                <w:szCs w:val="26"/>
              </w:rPr>
              <w:t>2. Управління внутрішнього контролю</w:t>
            </w:r>
          </w:p>
        </w:tc>
      </w:tr>
      <w:tr w:rsidR="00905ED9" w:rsidRPr="00A41C00" w:rsidTr="00F31FA4">
        <w:trPr>
          <w:trHeight w:val="397"/>
        </w:trPr>
        <w:tc>
          <w:tcPr>
            <w:tcW w:w="15482" w:type="dxa"/>
            <w:gridSpan w:val="2"/>
            <w:tcBorders>
              <w:top w:val="single" w:sz="4" w:space="0" w:color="000000"/>
              <w:left w:val="single" w:sz="4" w:space="0" w:color="000000"/>
              <w:bottom w:val="single" w:sz="4" w:space="0" w:color="000000"/>
              <w:right w:val="single" w:sz="4" w:space="0" w:color="000000"/>
            </w:tcBorders>
            <w:shd w:val="clear" w:color="auto" w:fill="auto"/>
          </w:tcPr>
          <w:p w:rsidR="00905ED9" w:rsidRPr="00A41C00" w:rsidRDefault="00905ED9" w:rsidP="00F31FA4">
            <w:pPr>
              <w:autoSpaceDE w:val="0"/>
              <w:spacing w:after="0" w:line="240" w:lineRule="auto"/>
              <w:jc w:val="center"/>
              <w:rPr>
                <w:rFonts w:ascii="Times New Roman" w:hAnsi="Times New Roman" w:cs="Times New Roman"/>
                <w:sz w:val="26"/>
                <w:szCs w:val="26"/>
              </w:rPr>
            </w:pPr>
            <w:r w:rsidRPr="00A41C00">
              <w:rPr>
                <w:rFonts w:ascii="Times New Roman" w:hAnsi="Times New Roman" w:cs="Times New Roman"/>
                <w:b/>
                <w:sz w:val="26"/>
                <w:szCs w:val="26"/>
              </w:rPr>
              <w:t xml:space="preserve">Пункт 15 </w:t>
            </w:r>
          </w:p>
          <w:p w:rsidR="00905ED9" w:rsidRPr="00A41C00" w:rsidRDefault="00905ED9" w:rsidP="00F31FA4">
            <w:pPr>
              <w:autoSpaceDE w:val="0"/>
              <w:spacing w:after="0" w:line="240" w:lineRule="auto"/>
              <w:jc w:val="center"/>
              <w:rPr>
                <w:rFonts w:ascii="Times New Roman" w:hAnsi="Times New Roman" w:cs="Times New Roman"/>
                <w:b/>
                <w:sz w:val="26"/>
                <w:szCs w:val="26"/>
                <w:highlight w:val="yellow"/>
              </w:rPr>
            </w:pPr>
            <w:r w:rsidRPr="00A41C00">
              <w:rPr>
                <w:rFonts w:ascii="Times New Roman" w:hAnsi="Times New Roman" w:cs="Times New Roman"/>
                <w:b/>
                <w:sz w:val="26"/>
                <w:szCs w:val="26"/>
              </w:rPr>
              <w:lastRenderedPageBreak/>
              <w:t>Функція, процес організації: Збір, обробка та аналіз інформації (даних), направленої на  встановлення осіб, причетних до корупційних та інших кримінальних правопорушень, віднесених до підслідності Національного бюро, та які становлять інтерес для слідчих (розшукових) дій та оперативно-розшукових заходів</w:t>
            </w:r>
          </w:p>
        </w:tc>
      </w:tr>
      <w:tr w:rsidR="00905ED9" w:rsidRPr="00A41C00" w:rsidTr="00F31FA4">
        <w:trPr>
          <w:trHeight w:val="146"/>
        </w:trPr>
        <w:tc>
          <w:tcPr>
            <w:tcW w:w="15482" w:type="dxa"/>
            <w:gridSpan w:val="2"/>
            <w:tcBorders>
              <w:top w:val="single" w:sz="4" w:space="0" w:color="000000"/>
              <w:left w:val="single" w:sz="4" w:space="0" w:color="000000"/>
              <w:bottom w:val="single" w:sz="4" w:space="0" w:color="000000"/>
              <w:right w:val="single" w:sz="4" w:space="0" w:color="000000"/>
            </w:tcBorders>
            <w:shd w:val="clear" w:color="auto" w:fill="auto"/>
          </w:tcPr>
          <w:p w:rsidR="00905ED9" w:rsidRPr="00A41C00" w:rsidRDefault="00905ED9" w:rsidP="00F31FA4">
            <w:pPr>
              <w:autoSpaceDE w:val="0"/>
              <w:spacing w:after="0" w:line="240" w:lineRule="auto"/>
              <w:ind w:firstLine="483"/>
              <w:jc w:val="center"/>
              <w:rPr>
                <w:rFonts w:ascii="Times New Roman" w:hAnsi="Times New Roman" w:cs="Times New Roman"/>
                <w:sz w:val="26"/>
                <w:szCs w:val="26"/>
                <w:highlight w:val="yellow"/>
              </w:rPr>
            </w:pPr>
            <w:r w:rsidRPr="00A41C00">
              <w:rPr>
                <w:rFonts w:ascii="Times New Roman" w:hAnsi="Times New Roman" w:cs="Times New Roman"/>
                <w:sz w:val="26"/>
                <w:szCs w:val="26"/>
                <w:lang w:eastAsia="uk-UA"/>
              </w:rPr>
              <w:lastRenderedPageBreak/>
              <w:t>Колонка «Зміст корупційного ризику»</w:t>
            </w:r>
          </w:p>
        </w:tc>
      </w:tr>
      <w:tr w:rsidR="00905ED9" w:rsidRPr="00A41C00" w:rsidTr="00F31FA4">
        <w:trPr>
          <w:trHeight w:val="146"/>
        </w:trPr>
        <w:tc>
          <w:tcPr>
            <w:tcW w:w="7741" w:type="dxa"/>
            <w:tcBorders>
              <w:top w:val="single" w:sz="4" w:space="0" w:color="000000"/>
              <w:left w:val="single" w:sz="4" w:space="0" w:color="000000"/>
              <w:bottom w:val="single" w:sz="4" w:space="0" w:color="000000"/>
              <w:right w:val="single" w:sz="4" w:space="0" w:color="000000"/>
            </w:tcBorders>
            <w:shd w:val="clear" w:color="auto" w:fill="auto"/>
          </w:tcPr>
          <w:p w:rsidR="00905ED9" w:rsidRPr="00A41C00" w:rsidRDefault="00905ED9" w:rsidP="00F31FA4">
            <w:pPr>
              <w:autoSpaceDE w:val="0"/>
              <w:spacing w:after="0" w:line="240" w:lineRule="auto"/>
              <w:jc w:val="both"/>
              <w:rPr>
                <w:rFonts w:ascii="Times New Roman" w:eastAsia="Times New Roman" w:hAnsi="Times New Roman" w:cs="Times New Roman"/>
                <w:sz w:val="26"/>
                <w:szCs w:val="26"/>
                <w:highlight w:val="yellow"/>
                <w:lang w:eastAsia="ru-RU"/>
              </w:rPr>
            </w:pPr>
            <w:r w:rsidRPr="00A41C00">
              <w:rPr>
                <w:rFonts w:ascii="Times New Roman" w:eastAsia="Times New Roman" w:hAnsi="Times New Roman" w:cs="Times New Roman"/>
                <w:sz w:val="26"/>
                <w:szCs w:val="26"/>
                <w:lang w:eastAsia="ru-RU"/>
              </w:rPr>
              <w:t>Умисне спотворення працівником УКАФР  результатів пошуку, обробки або аналізу інформації, з метою задоволення приватного інтересу.</w:t>
            </w:r>
          </w:p>
        </w:tc>
        <w:tc>
          <w:tcPr>
            <w:tcW w:w="7741" w:type="dxa"/>
            <w:tcBorders>
              <w:top w:val="single" w:sz="4" w:space="0" w:color="000000"/>
              <w:left w:val="single" w:sz="4" w:space="0" w:color="000000"/>
              <w:bottom w:val="single" w:sz="4" w:space="0" w:color="000000"/>
              <w:right w:val="single" w:sz="4" w:space="0" w:color="000000"/>
            </w:tcBorders>
            <w:shd w:val="clear" w:color="auto" w:fill="auto"/>
          </w:tcPr>
          <w:p w:rsidR="00905ED9" w:rsidRPr="00A41C00" w:rsidRDefault="00905ED9" w:rsidP="00F31FA4">
            <w:pPr>
              <w:autoSpaceDE w:val="0"/>
              <w:spacing w:after="0" w:line="240" w:lineRule="auto"/>
              <w:jc w:val="both"/>
              <w:rPr>
                <w:rFonts w:ascii="Times New Roman" w:hAnsi="Times New Roman" w:cs="Times New Roman"/>
                <w:sz w:val="26"/>
                <w:szCs w:val="26"/>
                <w:highlight w:val="yellow"/>
              </w:rPr>
            </w:pPr>
            <w:r w:rsidRPr="00A41C00">
              <w:rPr>
                <w:rFonts w:ascii="Times New Roman" w:eastAsia="Times New Roman" w:hAnsi="Times New Roman" w:cs="Times New Roman"/>
                <w:sz w:val="26"/>
                <w:szCs w:val="26"/>
                <w:lang w:eastAsia="ru-RU"/>
              </w:rPr>
              <w:t xml:space="preserve">Умисне спотворення працівником </w:t>
            </w:r>
            <w:r w:rsidRPr="00A41C00">
              <w:rPr>
                <w:rFonts w:ascii="Times New Roman" w:eastAsia="Times New Roman" w:hAnsi="Times New Roman" w:cs="Times New Roman"/>
                <w:b/>
                <w:sz w:val="26"/>
                <w:szCs w:val="26"/>
                <w:lang w:eastAsia="ru-RU"/>
              </w:rPr>
              <w:t>ПДКА</w:t>
            </w:r>
            <w:r w:rsidRPr="00A41C00">
              <w:rPr>
                <w:rFonts w:ascii="Times New Roman" w:eastAsia="Times New Roman" w:hAnsi="Times New Roman" w:cs="Times New Roman"/>
                <w:sz w:val="26"/>
                <w:szCs w:val="26"/>
                <w:lang w:eastAsia="ru-RU"/>
              </w:rPr>
              <w:t xml:space="preserve">  результатів пошуку, обробки або аналізу інформації, з метою задоволення приватного інтересу.</w:t>
            </w:r>
          </w:p>
        </w:tc>
      </w:tr>
      <w:tr w:rsidR="00905ED9" w:rsidRPr="00A41C00" w:rsidTr="00F31FA4">
        <w:trPr>
          <w:trHeight w:val="146"/>
        </w:trPr>
        <w:tc>
          <w:tcPr>
            <w:tcW w:w="15482" w:type="dxa"/>
            <w:gridSpan w:val="2"/>
            <w:tcBorders>
              <w:top w:val="single" w:sz="4" w:space="0" w:color="000000"/>
              <w:left w:val="single" w:sz="4" w:space="0" w:color="000000"/>
              <w:bottom w:val="single" w:sz="4" w:space="0" w:color="000000"/>
              <w:right w:val="single" w:sz="4" w:space="0" w:color="000000"/>
            </w:tcBorders>
            <w:shd w:val="clear" w:color="auto" w:fill="auto"/>
          </w:tcPr>
          <w:p w:rsidR="00905ED9" w:rsidRPr="00A41C00" w:rsidRDefault="00905ED9" w:rsidP="00F31FA4">
            <w:pPr>
              <w:autoSpaceDE w:val="0"/>
              <w:spacing w:after="0" w:line="240" w:lineRule="auto"/>
              <w:ind w:firstLine="483"/>
              <w:jc w:val="center"/>
              <w:rPr>
                <w:rFonts w:ascii="Times New Roman" w:hAnsi="Times New Roman" w:cs="Times New Roman"/>
                <w:sz w:val="26"/>
                <w:szCs w:val="26"/>
                <w:highlight w:val="yellow"/>
              </w:rPr>
            </w:pPr>
            <w:r w:rsidRPr="00A41C00">
              <w:rPr>
                <w:rFonts w:ascii="Times New Roman" w:hAnsi="Times New Roman" w:cs="Times New Roman"/>
                <w:sz w:val="26"/>
                <w:szCs w:val="26"/>
                <w:lang w:eastAsia="uk-UA"/>
              </w:rPr>
              <w:t>Колонка «Джерело(а) корупційного ризику»</w:t>
            </w:r>
          </w:p>
        </w:tc>
      </w:tr>
      <w:tr w:rsidR="00905ED9" w:rsidRPr="00A41C00" w:rsidTr="00F31FA4">
        <w:trPr>
          <w:trHeight w:val="689"/>
        </w:trPr>
        <w:tc>
          <w:tcPr>
            <w:tcW w:w="7741" w:type="dxa"/>
            <w:tcBorders>
              <w:top w:val="single" w:sz="4" w:space="0" w:color="000000"/>
              <w:left w:val="single" w:sz="4" w:space="0" w:color="000000"/>
              <w:bottom w:val="single" w:sz="4" w:space="0" w:color="000000"/>
              <w:right w:val="single" w:sz="4" w:space="0" w:color="000000"/>
            </w:tcBorders>
            <w:shd w:val="clear" w:color="auto" w:fill="auto"/>
          </w:tcPr>
          <w:p w:rsidR="00905ED9" w:rsidRPr="00A41C00" w:rsidRDefault="00905ED9" w:rsidP="00F31FA4">
            <w:pPr>
              <w:autoSpaceDE w:val="0"/>
              <w:spacing w:after="0" w:line="240" w:lineRule="auto"/>
              <w:jc w:val="both"/>
              <w:rPr>
                <w:rFonts w:ascii="Times New Roman" w:hAnsi="Times New Roman" w:cs="Times New Roman"/>
                <w:sz w:val="26"/>
                <w:szCs w:val="26"/>
                <w:highlight w:val="yellow"/>
              </w:rPr>
            </w:pPr>
            <w:r w:rsidRPr="00A41C00">
              <w:rPr>
                <w:rFonts w:ascii="Times New Roman" w:hAnsi="Times New Roman" w:cs="Times New Roman"/>
                <w:sz w:val="26"/>
                <w:szCs w:val="26"/>
              </w:rPr>
              <w:t xml:space="preserve">Можлива </w:t>
            </w:r>
            <w:proofErr w:type="spellStart"/>
            <w:r w:rsidRPr="00A41C00">
              <w:rPr>
                <w:rFonts w:ascii="Times New Roman" w:hAnsi="Times New Roman" w:cs="Times New Roman"/>
                <w:sz w:val="26"/>
                <w:szCs w:val="26"/>
              </w:rPr>
              <w:t>недоброчесність</w:t>
            </w:r>
            <w:proofErr w:type="spellEnd"/>
            <w:r w:rsidRPr="00A41C00">
              <w:rPr>
                <w:rFonts w:ascii="Times New Roman" w:hAnsi="Times New Roman" w:cs="Times New Roman"/>
                <w:sz w:val="26"/>
                <w:szCs w:val="26"/>
              </w:rPr>
              <w:t xml:space="preserve"> окремих працівників УКАФР, недостатньо ефективний відомчий контроль.</w:t>
            </w:r>
          </w:p>
        </w:tc>
        <w:tc>
          <w:tcPr>
            <w:tcW w:w="7741" w:type="dxa"/>
            <w:tcBorders>
              <w:top w:val="single" w:sz="4" w:space="0" w:color="000000"/>
              <w:left w:val="single" w:sz="4" w:space="0" w:color="000000"/>
              <w:bottom w:val="single" w:sz="4" w:space="0" w:color="000000"/>
              <w:right w:val="single" w:sz="4" w:space="0" w:color="000000"/>
            </w:tcBorders>
            <w:shd w:val="clear" w:color="auto" w:fill="auto"/>
          </w:tcPr>
          <w:p w:rsidR="00905ED9" w:rsidRPr="00A41C00" w:rsidRDefault="00905ED9" w:rsidP="00905ED9">
            <w:pPr>
              <w:spacing w:after="0" w:line="240" w:lineRule="auto"/>
              <w:jc w:val="both"/>
              <w:rPr>
                <w:rFonts w:ascii="Times New Roman" w:hAnsi="Times New Roman" w:cs="Times New Roman"/>
                <w:sz w:val="26"/>
                <w:szCs w:val="26"/>
                <w:highlight w:val="yellow"/>
              </w:rPr>
            </w:pPr>
            <w:r w:rsidRPr="00A41C00">
              <w:rPr>
                <w:rFonts w:ascii="Times New Roman" w:hAnsi="Times New Roman" w:cs="Times New Roman"/>
                <w:sz w:val="26"/>
                <w:szCs w:val="26"/>
              </w:rPr>
              <w:t xml:space="preserve">Можлива </w:t>
            </w:r>
            <w:proofErr w:type="spellStart"/>
            <w:r w:rsidRPr="00A41C00">
              <w:rPr>
                <w:rFonts w:ascii="Times New Roman" w:hAnsi="Times New Roman" w:cs="Times New Roman"/>
                <w:sz w:val="26"/>
                <w:szCs w:val="26"/>
              </w:rPr>
              <w:t>недоброчесність</w:t>
            </w:r>
            <w:proofErr w:type="spellEnd"/>
            <w:r w:rsidRPr="00A41C00">
              <w:rPr>
                <w:rFonts w:ascii="Times New Roman" w:hAnsi="Times New Roman" w:cs="Times New Roman"/>
                <w:sz w:val="26"/>
                <w:szCs w:val="26"/>
              </w:rPr>
              <w:t xml:space="preserve"> окремих працівників </w:t>
            </w:r>
            <w:r w:rsidRPr="00A41C00">
              <w:rPr>
                <w:rFonts w:ascii="Times New Roman" w:hAnsi="Times New Roman" w:cs="Times New Roman"/>
                <w:b/>
                <w:sz w:val="26"/>
                <w:szCs w:val="26"/>
              </w:rPr>
              <w:t>ПДКА</w:t>
            </w:r>
            <w:r w:rsidRPr="00A41C00">
              <w:rPr>
                <w:rFonts w:ascii="Times New Roman" w:hAnsi="Times New Roman" w:cs="Times New Roman"/>
                <w:sz w:val="26"/>
                <w:szCs w:val="26"/>
              </w:rPr>
              <w:t>, недостатньо ефективний відомчий контроль.</w:t>
            </w:r>
          </w:p>
        </w:tc>
      </w:tr>
      <w:tr w:rsidR="00905ED9" w:rsidRPr="00A41C00" w:rsidTr="00F31FA4">
        <w:trPr>
          <w:trHeight w:val="417"/>
        </w:trPr>
        <w:tc>
          <w:tcPr>
            <w:tcW w:w="15482" w:type="dxa"/>
            <w:gridSpan w:val="2"/>
            <w:tcBorders>
              <w:top w:val="single" w:sz="4" w:space="0" w:color="000000"/>
              <w:left w:val="single" w:sz="4" w:space="0" w:color="000000"/>
              <w:bottom w:val="single" w:sz="4" w:space="0" w:color="000000"/>
              <w:right w:val="single" w:sz="4" w:space="0" w:color="000000"/>
            </w:tcBorders>
            <w:shd w:val="clear" w:color="auto" w:fill="auto"/>
          </w:tcPr>
          <w:p w:rsidR="00905ED9" w:rsidRPr="00A41C00" w:rsidRDefault="00905ED9" w:rsidP="00F31FA4">
            <w:pPr>
              <w:autoSpaceDE w:val="0"/>
              <w:spacing w:after="0" w:line="240" w:lineRule="auto"/>
              <w:jc w:val="center"/>
              <w:rPr>
                <w:rFonts w:ascii="Times New Roman" w:hAnsi="Times New Roman" w:cs="Times New Roman"/>
                <w:b/>
                <w:sz w:val="26"/>
                <w:szCs w:val="26"/>
                <w:highlight w:val="yellow"/>
              </w:rPr>
            </w:pPr>
            <w:r w:rsidRPr="00A41C00">
              <w:rPr>
                <w:rFonts w:ascii="Times New Roman" w:hAnsi="Times New Roman" w:cs="Times New Roman"/>
                <w:sz w:val="26"/>
                <w:szCs w:val="26"/>
                <w:lang w:eastAsia="uk-UA"/>
              </w:rPr>
              <w:t>Колонка</w:t>
            </w:r>
            <w:r w:rsidRPr="00A41C00">
              <w:rPr>
                <w:rFonts w:ascii="Times New Roman" w:hAnsi="Times New Roman" w:cs="Times New Roman"/>
                <w:b/>
                <w:sz w:val="26"/>
                <w:szCs w:val="26"/>
              </w:rPr>
              <w:t xml:space="preserve"> </w:t>
            </w:r>
            <w:r w:rsidRPr="00A41C00">
              <w:rPr>
                <w:rFonts w:ascii="Times New Roman" w:hAnsi="Times New Roman" w:cs="Times New Roman"/>
                <w:sz w:val="26"/>
                <w:szCs w:val="26"/>
              </w:rPr>
              <w:t>«Існуючі заходи контролю»</w:t>
            </w:r>
          </w:p>
        </w:tc>
      </w:tr>
      <w:tr w:rsidR="00905ED9" w:rsidRPr="00A41C00" w:rsidTr="00F31FA4">
        <w:trPr>
          <w:trHeight w:val="462"/>
        </w:trPr>
        <w:tc>
          <w:tcPr>
            <w:tcW w:w="7741" w:type="dxa"/>
            <w:tcBorders>
              <w:top w:val="single" w:sz="4" w:space="0" w:color="000000"/>
              <w:left w:val="single" w:sz="4" w:space="0" w:color="000000"/>
              <w:bottom w:val="single" w:sz="4" w:space="0" w:color="000000"/>
              <w:right w:val="single" w:sz="4" w:space="0" w:color="000000"/>
            </w:tcBorders>
            <w:shd w:val="clear" w:color="auto" w:fill="auto"/>
          </w:tcPr>
          <w:p w:rsidR="00905ED9" w:rsidRPr="00A41C00" w:rsidRDefault="00905ED9" w:rsidP="00F31FA4">
            <w:pPr>
              <w:autoSpaceDE w:val="0"/>
              <w:spacing w:after="0" w:line="240" w:lineRule="auto"/>
              <w:jc w:val="both"/>
              <w:rPr>
                <w:rFonts w:ascii="Times New Roman" w:hAnsi="Times New Roman" w:cs="Times New Roman"/>
                <w:sz w:val="26"/>
                <w:szCs w:val="26"/>
                <w:highlight w:val="yellow"/>
              </w:rPr>
            </w:pPr>
            <w:r w:rsidRPr="00A41C00">
              <w:rPr>
                <w:rFonts w:ascii="Times New Roman" w:hAnsi="Times New Roman" w:cs="Times New Roman"/>
                <w:sz w:val="26"/>
                <w:szCs w:val="26"/>
              </w:rPr>
              <w:t>1. Відомчий контроль керівника УКАФР та  його заступників, керівників підрозділів УКАФР</w:t>
            </w:r>
          </w:p>
        </w:tc>
        <w:tc>
          <w:tcPr>
            <w:tcW w:w="7741" w:type="dxa"/>
            <w:tcBorders>
              <w:top w:val="single" w:sz="4" w:space="0" w:color="000000"/>
              <w:left w:val="single" w:sz="4" w:space="0" w:color="000000"/>
              <w:bottom w:val="single" w:sz="4" w:space="0" w:color="000000"/>
              <w:right w:val="single" w:sz="4" w:space="0" w:color="000000"/>
            </w:tcBorders>
            <w:shd w:val="clear" w:color="auto" w:fill="auto"/>
          </w:tcPr>
          <w:p w:rsidR="00905ED9" w:rsidRPr="00A41C00" w:rsidRDefault="00905ED9" w:rsidP="00C97363">
            <w:pPr>
              <w:autoSpaceDE w:val="0"/>
              <w:spacing w:after="0" w:line="240" w:lineRule="auto"/>
              <w:jc w:val="both"/>
              <w:rPr>
                <w:rFonts w:ascii="Times New Roman" w:hAnsi="Times New Roman" w:cs="Times New Roman"/>
                <w:b/>
                <w:sz w:val="26"/>
                <w:szCs w:val="26"/>
              </w:rPr>
            </w:pPr>
            <w:r w:rsidRPr="00A41C00">
              <w:rPr>
                <w:rFonts w:ascii="Times New Roman" w:hAnsi="Times New Roman" w:cs="Times New Roman"/>
                <w:sz w:val="26"/>
                <w:szCs w:val="26"/>
              </w:rPr>
              <w:t xml:space="preserve">1. Відомчий контроль керівника </w:t>
            </w:r>
            <w:r w:rsidRPr="00A41C00">
              <w:rPr>
                <w:rFonts w:ascii="Times New Roman" w:hAnsi="Times New Roman" w:cs="Times New Roman"/>
                <w:b/>
                <w:sz w:val="26"/>
                <w:szCs w:val="26"/>
              </w:rPr>
              <w:t>ПДКА</w:t>
            </w:r>
            <w:r w:rsidRPr="00A41C00">
              <w:rPr>
                <w:rFonts w:ascii="Times New Roman" w:hAnsi="Times New Roman" w:cs="Times New Roman"/>
                <w:sz w:val="26"/>
                <w:szCs w:val="26"/>
              </w:rPr>
              <w:t xml:space="preserve"> та  його заступників, керівників </w:t>
            </w:r>
            <w:r w:rsidR="00C97363" w:rsidRPr="00A41C00">
              <w:rPr>
                <w:rFonts w:ascii="Times New Roman" w:hAnsi="Times New Roman" w:cs="Times New Roman"/>
                <w:b/>
                <w:sz w:val="26"/>
                <w:szCs w:val="26"/>
              </w:rPr>
              <w:t>відділів</w:t>
            </w:r>
            <w:r w:rsidRPr="00A41C00">
              <w:rPr>
                <w:rFonts w:ascii="Times New Roman" w:hAnsi="Times New Roman" w:cs="Times New Roman"/>
                <w:sz w:val="26"/>
                <w:szCs w:val="26"/>
              </w:rPr>
              <w:t xml:space="preserve"> </w:t>
            </w:r>
            <w:r w:rsidRPr="00A41C00">
              <w:rPr>
                <w:rFonts w:ascii="Times New Roman" w:hAnsi="Times New Roman" w:cs="Times New Roman"/>
                <w:b/>
                <w:sz w:val="26"/>
                <w:szCs w:val="26"/>
              </w:rPr>
              <w:t>ПДКА</w:t>
            </w:r>
          </w:p>
        </w:tc>
      </w:tr>
      <w:tr w:rsidR="00905ED9" w:rsidRPr="00A41C00" w:rsidTr="00670060">
        <w:trPr>
          <w:trHeight w:val="462"/>
        </w:trPr>
        <w:tc>
          <w:tcPr>
            <w:tcW w:w="15482" w:type="dxa"/>
            <w:gridSpan w:val="2"/>
            <w:tcBorders>
              <w:top w:val="single" w:sz="4" w:space="0" w:color="000000"/>
              <w:left w:val="single" w:sz="4" w:space="0" w:color="000000"/>
              <w:bottom w:val="single" w:sz="4" w:space="0" w:color="000000"/>
              <w:right w:val="single" w:sz="4" w:space="0" w:color="000000"/>
            </w:tcBorders>
            <w:shd w:val="clear" w:color="auto" w:fill="auto"/>
          </w:tcPr>
          <w:p w:rsidR="00905ED9" w:rsidRPr="00A41C00" w:rsidRDefault="00905ED9" w:rsidP="00905ED9">
            <w:pPr>
              <w:autoSpaceDE w:val="0"/>
              <w:spacing w:after="0" w:line="240" w:lineRule="auto"/>
              <w:jc w:val="center"/>
              <w:rPr>
                <w:rFonts w:ascii="Times New Roman" w:hAnsi="Times New Roman" w:cs="Times New Roman"/>
                <w:sz w:val="26"/>
                <w:szCs w:val="26"/>
              </w:rPr>
            </w:pPr>
            <w:r w:rsidRPr="00A41C00">
              <w:rPr>
                <w:rFonts w:ascii="Times New Roman" w:hAnsi="Times New Roman" w:cs="Times New Roman"/>
                <w:sz w:val="26"/>
                <w:szCs w:val="26"/>
              </w:rPr>
              <w:t>Колонка «Заходи впливу на корупційний ризик та етапи їх виконання»</w:t>
            </w:r>
          </w:p>
        </w:tc>
      </w:tr>
      <w:tr w:rsidR="00905ED9" w:rsidRPr="00A41C00" w:rsidTr="003F6809">
        <w:trPr>
          <w:trHeight w:val="462"/>
        </w:trPr>
        <w:tc>
          <w:tcPr>
            <w:tcW w:w="7741" w:type="dxa"/>
            <w:tcBorders>
              <w:top w:val="single" w:sz="4" w:space="0" w:color="000000"/>
              <w:left w:val="single" w:sz="4" w:space="0" w:color="000000"/>
              <w:bottom w:val="single" w:sz="4" w:space="0" w:color="000000"/>
              <w:right w:val="single" w:sz="4" w:space="0" w:color="000000"/>
            </w:tcBorders>
            <w:shd w:val="clear" w:color="auto" w:fill="auto"/>
          </w:tcPr>
          <w:p w:rsidR="00905ED9" w:rsidRPr="00A41C00" w:rsidRDefault="00905ED9" w:rsidP="00905ED9">
            <w:pPr>
              <w:autoSpaceDE w:val="0"/>
              <w:spacing w:after="0" w:line="240" w:lineRule="auto"/>
              <w:jc w:val="both"/>
              <w:rPr>
                <w:rFonts w:ascii="Times New Roman" w:hAnsi="Times New Roman" w:cs="Times New Roman"/>
                <w:sz w:val="26"/>
                <w:szCs w:val="26"/>
              </w:rPr>
            </w:pPr>
            <w:r w:rsidRPr="00A41C00">
              <w:rPr>
                <w:rFonts w:ascii="Times New Roman" w:hAnsi="Times New Roman" w:cs="Times New Roman"/>
                <w:sz w:val="26"/>
                <w:szCs w:val="26"/>
              </w:rPr>
              <w:t>1. Застосування Методу «чотирьох очей» (</w:t>
            </w:r>
            <w:proofErr w:type="spellStart"/>
            <w:r w:rsidRPr="00A41C00">
              <w:rPr>
                <w:rFonts w:ascii="Times New Roman" w:hAnsi="Times New Roman" w:cs="Times New Roman"/>
                <w:sz w:val="26"/>
                <w:szCs w:val="26"/>
              </w:rPr>
              <w:t>Four-eyes</w:t>
            </w:r>
            <w:proofErr w:type="spellEnd"/>
            <w:r w:rsidRPr="00A41C00">
              <w:rPr>
                <w:rFonts w:ascii="Times New Roman" w:hAnsi="Times New Roman" w:cs="Times New Roman"/>
                <w:sz w:val="26"/>
                <w:szCs w:val="26"/>
              </w:rPr>
              <w:t xml:space="preserve"> </w:t>
            </w:r>
            <w:proofErr w:type="spellStart"/>
            <w:r w:rsidRPr="00A41C00">
              <w:rPr>
                <w:rFonts w:ascii="Times New Roman" w:hAnsi="Times New Roman" w:cs="Times New Roman"/>
                <w:sz w:val="26"/>
                <w:szCs w:val="26"/>
              </w:rPr>
              <w:t>principle</w:t>
            </w:r>
            <w:proofErr w:type="spellEnd"/>
            <w:r w:rsidRPr="00A41C00">
              <w:rPr>
                <w:rFonts w:ascii="Times New Roman" w:hAnsi="Times New Roman" w:cs="Times New Roman"/>
                <w:sz w:val="26"/>
                <w:szCs w:val="26"/>
              </w:rPr>
              <w:t>): жоден аналітичний звіт (результати пошуку, обробки або аналізу інформації) не може бути переданий у роботу без візування керівника УКАФР та/або  його заступників, керівників підрозділів УКАФР</w:t>
            </w:r>
          </w:p>
        </w:tc>
        <w:tc>
          <w:tcPr>
            <w:tcW w:w="7741" w:type="dxa"/>
            <w:tcBorders>
              <w:top w:val="single" w:sz="4" w:space="0" w:color="000000"/>
              <w:left w:val="single" w:sz="4" w:space="0" w:color="000000"/>
              <w:bottom w:val="single" w:sz="4" w:space="0" w:color="000000"/>
              <w:right w:val="single" w:sz="4" w:space="0" w:color="000000"/>
            </w:tcBorders>
            <w:shd w:val="clear" w:color="auto" w:fill="auto"/>
          </w:tcPr>
          <w:p w:rsidR="00905ED9" w:rsidRPr="00A41C00" w:rsidRDefault="00905ED9" w:rsidP="00905ED9">
            <w:pPr>
              <w:autoSpaceDE w:val="0"/>
              <w:spacing w:after="0" w:line="240" w:lineRule="auto"/>
              <w:jc w:val="both"/>
              <w:rPr>
                <w:rFonts w:ascii="Times New Roman" w:hAnsi="Times New Roman" w:cs="Times New Roman"/>
                <w:sz w:val="26"/>
                <w:szCs w:val="26"/>
              </w:rPr>
            </w:pPr>
            <w:r w:rsidRPr="00A41C00">
              <w:rPr>
                <w:rFonts w:ascii="Times New Roman" w:hAnsi="Times New Roman" w:cs="Times New Roman"/>
                <w:sz w:val="26"/>
                <w:szCs w:val="26"/>
              </w:rPr>
              <w:t>1. Застосування Методу «чотирьох очей» (</w:t>
            </w:r>
            <w:proofErr w:type="spellStart"/>
            <w:r w:rsidRPr="00A41C00">
              <w:rPr>
                <w:rFonts w:ascii="Times New Roman" w:hAnsi="Times New Roman" w:cs="Times New Roman"/>
                <w:sz w:val="26"/>
                <w:szCs w:val="26"/>
              </w:rPr>
              <w:t>Four-eyes</w:t>
            </w:r>
            <w:proofErr w:type="spellEnd"/>
            <w:r w:rsidRPr="00A41C00">
              <w:rPr>
                <w:rFonts w:ascii="Times New Roman" w:hAnsi="Times New Roman" w:cs="Times New Roman"/>
                <w:sz w:val="26"/>
                <w:szCs w:val="26"/>
              </w:rPr>
              <w:t xml:space="preserve"> </w:t>
            </w:r>
            <w:proofErr w:type="spellStart"/>
            <w:r w:rsidRPr="00A41C00">
              <w:rPr>
                <w:rFonts w:ascii="Times New Roman" w:hAnsi="Times New Roman" w:cs="Times New Roman"/>
                <w:sz w:val="26"/>
                <w:szCs w:val="26"/>
              </w:rPr>
              <w:t>principle</w:t>
            </w:r>
            <w:proofErr w:type="spellEnd"/>
            <w:r w:rsidRPr="00A41C00">
              <w:rPr>
                <w:rFonts w:ascii="Times New Roman" w:hAnsi="Times New Roman" w:cs="Times New Roman"/>
                <w:sz w:val="26"/>
                <w:szCs w:val="26"/>
              </w:rPr>
              <w:t xml:space="preserve">): жоден аналітичний звіт (результати пошуку, обробки або аналізу інформації) не може бути переданий у роботу без візування керівника </w:t>
            </w:r>
            <w:r w:rsidRPr="00A41C00">
              <w:rPr>
                <w:rFonts w:ascii="Times New Roman" w:hAnsi="Times New Roman" w:cs="Times New Roman"/>
                <w:b/>
                <w:sz w:val="26"/>
                <w:szCs w:val="26"/>
              </w:rPr>
              <w:t>ПДКА</w:t>
            </w:r>
            <w:r w:rsidRPr="00A41C00">
              <w:rPr>
                <w:rFonts w:ascii="Times New Roman" w:hAnsi="Times New Roman" w:cs="Times New Roman"/>
                <w:sz w:val="26"/>
                <w:szCs w:val="26"/>
              </w:rPr>
              <w:t xml:space="preserve"> та/або  його заступників, керівників </w:t>
            </w:r>
            <w:r w:rsidR="00C97363" w:rsidRPr="00A41C00">
              <w:rPr>
                <w:rFonts w:ascii="Times New Roman" w:hAnsi="Times New Roman" w:cs="Times New Roman"/>
                <w:b/>
                <w:sz w:val="26"/>
                <w:szCs w:val="26"/>
              </w:rPr>
              <w:t>відділів</w:t>
            </w:r>
            <w:r w:rsidRPr="00A41C00">
              <w:rPr>
                <w:rFonts w:ascii="Times New Roman" w:hAnsi="Times New Roman" w:cs="Times New Roman"/>
                <w:sz w:val="26"/>
                <w:szCs w:val="26"/>
              </w:rPr>
              <w:t xml:space="preserve"> </w:t>
            </w:r>
            <w:r w:rsidRPr="00A41C00">
              <w:rPr>
                <w:rFonts w:ascii="Times New Roman" w:hAnsi="Times New Roman" w:cs="Times New Roman"/>
                <w:b/>
                <w:sz w:val="26"/>
                <w:szCs w:val="26"/>
              </w:rPr>
              <w:t>ПДКА</w:t>
            </w:r>
          </w:p>
        </w:tc>
      </w:tr>
      <w:tr w:rsidR="00905ED9" w:rsidRPr="00A41C00" w:rsidTr="00F31FA4">
        <w:trPr>
          <w:trHeight w:val="462"/>
        </w:trPr>
        <w:tc>
          <w:tcPr>
            <w:tcW w:w="15482" w:type="dxa"/>
            <w:gridSpan w:val="2"/>
            <w:tcBorders>
              <w:top w:val="single" w:sz="4" w:space="0" w:color="000000"/>
              <w:left w:val="single" w:sz="4" w:space="0" w:color="000000"/>
              <w:bottom w:val="single" w:sz="4" w:space="0" w:color="000000"/>
              <w:right w:val="single" w:sz="4" w:space="0" w:color="000000"/>
            </w:tcBorders>
            <w:shd w:val="clear" w:color="auto" w:fill="auto"/>
          </w:tcPr>
          <w:p w:rsidR="00905ED9" w:rsidRPr="00A41C00" w:rsidRDefault="00905ED9" w:rsidP="00F31FA4">
            <w:pPr>
              <w:autoSpaceDE w:val="0"/>
              <w:spacing w:after="0" w:line="240" w:lineRule="auto"/>
              <w:jc w:val="center"/>
              <w:rPr>
                <w:rFonts w:ascii="Times New Roman" w:hAnsi="Times New Roman" w:cs="Times New Roman"/>
                <w:b/>
                <w:sz w:val="26"/>
                <w:szCs w:val="26"/>
                <w:highlight w:val="yellow"/>
              </w:rPr>
            </w:pPr>
            <w:r w:rsidRPr="00A41C00">
              <w:rPr>
                <w:rFonts w:ascii="Times New Roman" w:hAnsi="Times New Roman" w:cs="Times New Roman"/>
                <w:sz w:val="26"/>
                <w:szCs w:val="26"/>
              </w:rPr>
              <w:t>Колонка «Відповідальні виконавці»</w:t>
            </w:r>
          </w:p>
        </w:tc>
      </w:tr>
      <w:tr w:rsidR="00905ED9" w:rsidRPr="00A41C00" w:rsidTr="00F31FA4">
        <w:trPr>
          <w:trHeight w:val="462"/>
        </w:trPr>
        <w:tc>
          <w:tcPr>
            <w:tcW w:w="7741" w:type="dxa"/>
            <w:tcBorders>
              <w:top w:val="single" w:sz="4" w:space="0" w:color="000000"/>
              <w:left w:val="single" w:sz="4" w:space="0" w:color="000000"/>
              <w:bottom w:val="single" w:sz="4" w:space="0" w:color="000000"/>
              <w:right w:val="single" w:sz="4" w:space="0" w:color="000000"/>
            </w:tcBorders>
            <w:shd w:val="clear" w:color="auto" w:fill="auto"/>
          </w:tcPr>
          <w:p w:rsidR="00905ED9" w:rsidRPr="00A41C00" w:rsidRDefault="00905ED9" w:rsidP="00F31FA4">
            <w:pPr>
              <w:autoSpaceDE w:val="0"/>
              <w:spacing w:after="0" w:line="240" w:lineRule="auto"/>
              <w:jc w:val="both"/>
              <w:rPr>
                <w:rFonts w:ascii="Times New Roman" w:hAnsi="Times New Roman" w:cs="Times New Roman"/>
                <w:b/>
                <w:sz w:val="26"/>
                <w:szCs w:val="26"/>
                <w:highlight w:val="yellow"/>
              </w:rPr>
            </w:pPr>
            <w:r w:rsidRPr="00A41C00">
              <w:rPr>
                <w:rFonts w:ascii="Times New Roman" w:hAnsi="Times New Roman" w:cs="Times New Roman"/>
                <w:sz w:val="26"/>
                <w:szCs w:val="26"/>
              </w:rPr>
              <w:t>1. керівник УКАФР та/або  його заступники, керівники підрозділів УКАФР</w:t>
            </w:r>
          </w:p>
        </w:tc>
        <w:tc>
          <w:tcPr>
            <w:tcW w:w="7741" w:type="dxa"/>
            <w:tcBorders>
              <w:top w:val="single" w:sz="4" w:space="0" w:color="000000"/>
              <w:left w:val="single" w:sz="4" w:space="0" w:color="000000"/>
              <w:bottom w:val="single" w:sz="4" w:space="0" w:color="000000"/>
              <w:right w:val="single" w:sz="4" w:space="0" w:color="000000"/>
            </w:tcBorders>
            <w:shd w:val="clear" w:color="auto" w:fill="auto"/>
          </w:tcPr>
          <w:p w:rsidR="00905ED9" w:rsidRPr="00A41C00" w:rsidRDefault="00905ED9" w:rsidP="00F31FA4">
            <w:pPr>
              <w:autoSpaceDE w:val="0"/>
              <w:spacing w:after="0" w:line="240" w:lineRule="auto"/>
              <w:jc w:val="both"/>
              <w:rPr>
                <w:rFonts w:ascii="Times New Roman" w:hAnsi="Times New Roman" w:cs="Times New Roman"/>
                <w:b/>
                <w:sz w:val="26"/>
                <w:szCs w:val="26"/>
                <w:highlight w:val="yellow"/>
              </w:rPr>
            </w:pPr>
            <w:r w:rsidRPr="00A41C00">
              <w:rPr>
                <w:rFonts w:ascii="Times New Roman" w:hAnsi="Times New Roman" w:cs="Times New Roman"/>
                <w:sz w:val="26"/>
                <w:szCs w:val="26"/>
              </w:rPr>
              <w:t xml:space="preserve">1. керівник </w:t>
            </w:r>
            <w:r w:rsidRPr="00A41C00">
              <w:rPr>
                <w:rFonts w:ascii="Times New Roman" w:hAnsi="Times New Roman" w:cs="Times New Roman"/>
                <w:b/>
                <w:sz w:val="26"/>
                <w:szCs w:val="26"/>
              </w:rPr>
              <w:t>ПДКА</w:t>
            </w:r>
            <w:r w:rsidRPr="00A41C00">
              <w:rPr>
                <w:rFonts w:ascii="Times New Roman" w:hAnsi="Times New Roman" w:cs="Times New Roman"/>
                <w:sz w:val="26"/>
                <w:szCs w:val="26"/>
              </w:rPr>
              <w:t xml:space="preserve"> та/або  його заступники, керівники </w:t>
            </w:r>
            <w:r w:rsidR="00C97363" w:rsidRPr="00A41C00">
              <w:rPr>
                <w:rFonts w:ascii="Times New Roman" w:hAnsi="Times New Roman" w:cs="Times New Roman"/>
                <w:b/>
                <w:sz w:val="26"/>
                <w:szCs w:val="26"/>
              </w:rPr>
              <w:t>відділів</w:t>
            </w:r>
            <w:r w:rsidRPr="00A41C00">
              <w:rPr>
                <w:rFonts w:ascii="Times New Roman" w:hAnsi="Times New Roman" w:cs="Times New Roman"/>
                <w:sz w:val="26"/>
                <w:szCs w:val="26"/>
              </w:rPr>
              <w:t xml:space="preserve"> </w:t>
            </w:r>
            <w:r w:rsidRPr="00A41C00">
              <w:rPr>
                <w:rFonts w:ascii="Times New Roman" w:hAnsi="Times New Roman" w:cs="Times New Roman"/>
                <w:b/>
                <w:sz w:val="26"/>
                <w:szCs w:val="26"/>
              </w:rPr>
              <w:t>ПДКА</w:t>
            </w:r>
          </w:p>
        </w:tc>
      </w:tr>
      <w:tr w:rsidR="00456294" w:rsidRPr="00A41C00" w:rsidTr="005873B3">
        <w:trPr>
          <w:trHeight w:val="462"/>
        </w:trPr>
        <w:tc>
          <w:tcPr>
            <w:tcW w:w="15482" w:type="dxa"/>
            <w:gridSpan w:val="2"/>
            <w:tcBorders>
              <w:top w:val="single" w:sz="4" w:space="0" w:color="000000"/>
              <w:left w:val="single" w:sz="4" w:space="0" w:color="000000"/>
              <w:bottom w:val="single" w:sz="4" w:space="0" w:color="000000"/>
              <w:right w:val="single" w:sz="4" w:space="0" w:color="000000"/>
            </w:tcBorders>
            <w:shd w:val="clear" w:color="auto" w:fill="auto"/>
          </w:tcPr>
          <w:p w:rsidR="00456294" w:rsidRPr="00A41C00" w:rsidRDefault="00F304DF" w:rsidP="00F07FF2">
            <w:pPr>
              <w:autoSpaceDE w:val="0"/>
              <w:spacing w:after="0" w:line="240" w:lineRule="auto"/>
              <w:jc w:val="center"/>
              <w:rPr>
                <w:rFonts w:ascii="Times New Roman" w:hAnsi="Times New Roman" w:cs="Times New Roman"/>
                <w:sz w:val="26"/>
                <w:szCs w:val="26"/>
              </w:rPr>
            </w:pPr>
            <w:r w:rsidRPr="00A41C00">
              <w:rPr>
                <w:rFonts w:ascii="Times New Roman" w:hAnsi="Times New Roman" w:cs="Times New Roman"/>
                <w:sz w:val="26"/>
                <w:szCs w:val="26"/>
              </w:rPr>
              <w:t>Колонка «Індикатори виконання заходів впливу на корупційний ризик»</w:t>
            </w:r>
          </w:p>
        </w:tc>
      </w:tr>
      <w:tr w:rsidR="00F304DF" w:rsidRPr="00A41C00" w:rsidTr="00C01355">
        <w:trPr>
          <w:trHeight w:val="462"/>
        </w:trPr>
        <w:tc>
          <w:tcPr>
            <w:tcW w:w="7741" w:type="dxa"/>
            <w:tcBorders>
              <w:top w:val="single" w:sz="4" w:space="0" w:color="000000"/>
              <w:left w:val="single" w:sz="4" w:space="0" w:color="000000"/>
              <w:bottom w:val="single" w:sz="4" w:space="0" w:color="000000"/>
              <w:right w:val="single" w:sz="4" w:space="0" w:color="000000"/>
            </w:tcBorders>
            <w:shd w:val="clear" w:color="auto" w:fill="auto"/>
          </w:tcPr>
          <w:p w:rsidR="00F304DF" w:rsidRPr="00A41C00" w:rsidRDefault="00F304DF" w:rsidP="00F304DF">
            <w:pPr>
              <w:autoSpaceDE w:val="0"/>
              <w:spacing w:after="0" w:line="240" w:lineRule="auto"/>
              <w:jc w:val="both"/>
              <w:rPr>
                <w:rFonts w:ascii="Times New Roman" w:hAnsi="Times New Roman" w:cs="Times New Roman"/>
                <w:sz w:val="26"/>
                <w:szCs w:val="26"/>
              </w:rPr>
            </w:pPr>
            <w:r w:rsidRPr="00A41C00">
              <w:rPr>
                <w:rFonts w:ascii="Times New Roman" w:hAnsi="Times New Roman" w:cs="Times New Roman"/>
                <w:sz w:val="26"/>
                <w:szCs w:val="26"/>
              </w:rPr>
              <w:t>1. 100 % аналітичних звітів (результати пошуку, обробки або аналізу інформації) завізовані керівником УКАФР та/або  його заступниками, керівниками підрозділів УКАФР. Випадків спотворення  результатів пошуку, обробки або аналізу інформації з боку працівників УКАФР не допущено</w:t>
            </w:r>
          </w:p>
        </w:tc>
        <w:tc>
          <w:tcPr>
            <w:tcW w:w="7741" w:type="dxa"/>
            <w:tcBorders>
              <w:top w:val="single" w:sz="4" w:space="0" w:color="000000"/>
              <w:left w:val="single" w:sz="4" w:space="0" w:color="000000"/>
              <w:bottom w:val="single" w:sz="4" w:space="0" w:color="000000"/>
              <w:right w:val="single" w:sz="4" w:space="0" w:color="000000"/>
            </w:tcBorders>
            <w:shd w:val="clear" w:color="auto" w:fill="auto"/>
          </w:tcPr>
          <w:p w:rsidR="00F304DF" w:rsidRPr="00A41C00" w:rsidRDefault="00F304DF" w:rsidP="00F304DF">
            <w:pPr>
              <w:autoSpaceDE w:val="0"/>
              <w:spacing w:after="0" w:line="240" w:lineRule="auto"/>
              <w:rPr>
                <w:rFonts w:ascii="Times New Roman" w:hAnsi="Times New Roman" w:cs="Times New Roman"/>
                <w:sz w:val="26"/>
                <w:szCs w:val="26"/>
              </w:rPr>
            </w:pPr>
            <w:r w:rsidRPr="00A41C00">
              <w:rPr>
                <w:rFonts w:ascii="Times New Roman" w:hAnsi="Times New Roman" w:cs="Times New Roman"/>
                <w:sz w:val="26"/>
                <w:szCs w:val="26"/>
              </w:rPr>
              <w:t xml:space="preserve">1. 100 % аналітичних звітів (результати пошуку, обробки або аналізу інформації) завізовані керівником </w:t>
            </w:r>
            <w:r w:rsidRPr="00A41C00">
              <w:rPr>
                <w:rFonts w:ascii="Times New Roman" w:hAnsi="Times New Roman" w:cs="Times New Roman"/>
                <w:b/>
                <w:sz w:val="26"/>
                <w:szCs w:val="26"/>
              </w:rPr>
              <w:t>ПДКА</w:t>
            </w:r>
            <w:r w:rsidRPr="00A41C00">
              <w:rPr>
                <w:rFonts w:ascii="Times New Roman" w:hAnsi="Times New Roman" w:cs="Times New Roman"/>
                <w:sz w:val="26"/>
                <w:szCs w:val="26"/>
              </w:rPr>
              <w:t xml:space="preserve"> та/або  його заступниками, керівниками </w:t>
            </w:r>
            <w:r w:rsidR="00C97363" w:rsidRPr="00A41C00">
              <w:rPr>
                <w:rFonts w:ascii="Times New Roman" w:hAnsi="Times New Roman" w:cs="Times New Roman"/>
                <w:b/>
                <w:sz w:val="26"/>
                <w:szCs w:val="26"/>
              </w:rPr>
              <w:t>відділів</w:t>
            </w:r>
            <w:r w:rsidRPr="00A41C00">
              <w:rPr>
                <w:rFonts w:ascii="Times New Roman" w:hAnsi="Times New Roman" w:cs="Times New Roman"/>
                <w:sz w:val="26"/>
                <w:szCs w:val="26"/>
              </w:rPr>
              <w:t xml:space="preserve"> </w:t>
            </w:r>
            <w:r w:rsidRPr="00A41C00">
              <w:rPr>
                <w:rFonts w:ascii="Times New Roman" w:hAnsi="Times New Roman" w:cs="Times New Roman"/>
                <w:b/>
                <w:sz w:val="26"/>
                <w:szCs w:val="26"/>
              </w:rPr>
              <w:t>ПДКА</w:t>
            </w:r>
            <w:r w:rsidRPr="00A41C00">
              <w:rPr>
                <w:rFonts w:ascii="Times New Roman" w:hAnsi="Times New Roman" w:cs="Times New Roman"/>
                <w:sz w:val="26"/>
                <w:szCs w:val="26"/>
              </w:rPr>
              <w:t xml:space="preserve">. Випадків спотворення  результатів пошуку, обробки або аналізу інформації з боку працівників </w:t>
            </w:r>
            <w:r w:rsidRPr="00A41C00">
              <w:rPr>
                <w:rFonts w:ascii="Times New Roman" w:hAnsi="Times New Roman" w:cs="Times New Roman"/>
                <w:b/>
                <w:sz w:val="26"/>
                <w:szCs w:val="26"/>
              </w:rPr>
              <w:t>ПДКА</w:t>
            </w:r>
            <w:r w:rsidRPr="00A41C00">
              <w:rPr>
                <w:rFonts w:ascii="Times New Roman" w:hAnsi="Times New Roman" w:cs="Times New Roman"/>
                <w:sz w:val="26"/>
                <w:szCs w:val="26"/>
              </w:rPr>
              <w:t xml:space="preserve"> не допущено</w:t>
            </w:r>
          </w:p>
        </w:tc>
      </w:tr>
      <w:tr w:rsidR="00456294" w:rsidRPr="00A41C00" w:rsidTr="005873B3">
        <w:trPr>
          <w:trHeight w:val="462"/>
        </w:trPr>
        <w:tc>
          <w:tcPr>
            <w:tcW w:w="15482" w:type="dxa"/>
            <w:gridSpan w:val="2"/>
            <w:tcBorders>
              <w:top w:val="single" w:sz="4" w:space="0" w:color="000000"/>
              <w:left w:val="single" w:sz="4" w:space="0" w:color="000000"/>
              <w:bottom w:val="single" w:sz="4" w:space="0" w:color="000000"/>
              <w:right w:val="single" w:sz="4" w:space="0" w:color="000000"/>
            </w:tcBorders>
            <w:shd w:val="clear" w:color="auto" w:fill="auto"/>
          </w:tcPr>
          <w:p w:rsidR="00456294" w:rsidRPr="00A41C00" w:rsidRDefault="00456294" w:rsidP="00456294">
            <w:pPr>
              <w:autoSpaceDE w:val="0"/>
              <w:spacing w:after="0" w:line="240" w:lineRule="auto"/>
              <w:jc w:val="center"/>
              <w:rPr>
                <w:rFonts w:ascii="Times New Roman" w:hAnsi="Times New Roman" w:cs="Times New Roman"/>
                <w:sz w:val="26"/>
                <w:szCs w:val="26"/>
              </w:rPr>
            </w:pPr>
            <w:r w:rsidRPr="00A41C00">
              <w:rPr>
                <w:rFonts w:ascii="Times New Roman" w:hAnsi="Times New Roman" w:cs="Times New Roman"/>
                <w:b/>
                <w:sz w:val="26"/>
                <w:szCs w:val="26"/>
              </w:rPr>
              <w:t xml:space="preserve">Пункт 19 </w:t>
            </w:r>
          </w:p>
          <w:p w:rsidR="00456294" w:rsidRPr="00A41C00" w:rsidRDefault="00456294" w:rsidP="00456294">
            <w:pPr>
              <w:autoSpaceDE w:val="0"/>
              <w:spacing w:after="0" w:line="240" w:lineRule="auto"/>
              <w:jc w:val="center"/>
              <w:rPr>
                <w:rFonts w:ascii="Times New Roman" w:hAnsi="Times New Roman" w:cs="Times New Roman"/>
                <w:b/>
                <w:sz w:val="26"/>
                <w:szCs w:val="26"/>
              </w:rPr>
            </w:pPr>
            <w:r w:rsidRPr="00A41C00">
              <w:rPr>
                <w:rFonts w:ascii="Times New Roman" w:hAnsi="Times New Roman" w:cs="Times New Roman"/>
                <w:b/>
                <w:sz w:val="26"/>
                <w:szCs w:val="26"/>
              </w:rPr>
              <w:lastRenderedPageBreak/>
              <w:t>Функція, процес організації: забезпечення участі працівників Підрозділу детективів цифрової криміналістичної лабораторії як фахівців у сфері інформаційних технологій під час проведення оперативно-розшукової діяльності оперативними підрозділами Національного бюро, метою якої є дослідження отриманої інформації в електронній формі</w:t>
            </w:r>
          </w:p>
        </w:tc>
      </w:tr>
      <w:tr w:rsidR="00950336" w:rsidRPr="00A41C00" w:rsidTr="005873B3">
        <w:trPr>
          <w:trHeight w:val="146"/>
        </w:trPr>
        <w:tc>
          <w:tcPr>
            <w:tcW w:w="15482" w:type="dxa"/>
            <w:gridSpan w:val="2"/>
            <w:tcBorders>
              <w:top w:val="single" w:sz="4" w:space="0" w:color="000000"/>
              <w:left w:val="single" w:sz="4" w:space="0" w:color="000000"/>
              <w:bottom w:val="single" w:sz="4" w:space="0" w:color="000000"/>
              <w:right w:val="single" w:sz="4" w:space="0" w:color="000000"/>
            </w:tcBorders>
            <w:shd w:val="clear" w:color="auto" w:fill="auto"/>
          </w:tcPr>
          <w:p w:rsidR="00950336" w:rsidRPr="00A41C00" w:rsidRDefault="00950336" w:rsidP="005873B3">
            <w:pPr>
              <w:spacing w:after="0" w:line="240" w:lineRule="auto"/>
              <w:jc w:val="center"/>
              <w:rPr>
                <w:rFonts w:ascii="Times New Roman" w:hAnsi="Times New Roman" w:cs="Times New Roman"/>
                <w:sz w:val="26"/>
                <w:szCs w:val="26"/>
                <w:highlight w:val="yellow"/>
              </w:rPr>
            </w:pPr>
            <w:r w:rsidRPr="00A41C00">
              <w:rPr>
                <w:rFonts w:ascii="Times New Roman" w:hAnsi="Times New Roman" w:cs="Times New Roman"/>
                <w:sz w:val="26"/>
                <w:szCs w:val="26"/>
              </w:rPr>
              <w:lastRenderedPageBreak/>
              <w:t>Колонка «Відповідальні виконавці»</w:t>
            </w:r>
          </w:p>
        </w:tc>
      </w:tr>
      <w:tr w:rsidR="00950336" w:rsidRPr="00A41C00" w:rsidTr="005873B3">
        <w:trPr>
          <w:trHeight w:val="146"/>
        </w:trPr>
        <w:tc>
          <w:tcPr>
            <w:tcW w:w="7741" w:type="dxa"/>
            <w:tcBorders>
              <w:top w:val="single" w:sz="4" w:space="0" w:color="000000"/>
              <w:left w:val="single" w:sz="4" w:space="0" w:color="000000"/>
              <w:bottom w:val="single" w:sz="4" w:space="0" w:color="000000"/>
              <w:right w:val="single" w:sz="4" w:space="0" w:color="000000"/>
            </w:tcBorders>
            <w:shd w:val="clear" w:color="auto" w:fill="auto"/>
          </w:tcPr>
          <w:p w:rsidR="00A94378" w:rsidRPr="00A41C00" w:rsidRDefault="00A94378" w:rsidP="00A94378">
            <w:pPr>
              <w:suppressAutoHyphens w:val="0"/>
              <w:spacing w:after="0" w:line="240" w:lineRule="auto"/>
              <w:jc w:val="both"/>
              <w:rPr>
                <w:rFonts w:ascii="Times New Roman" w:hAnsi="Times New Roman" w:cs="Times New Roman"/>
                <w:color w:val="000000"/>
                <w:sz w:val="26"/>
                <w:szCs w:val="26"/>
              </w:rPr>
            </w:pPr>
            <w:r w:rsidRPr="00A41C00">
              <w:rPr>
                <w:rFonts w:ascii="Times New Roman" w:hAnsi="Times New Roman" w:cs="Times New Roman"/>
                <w:color w:val="000000"/>
                <w:sz w:val="26"/>
                <w:szCs w:val="26"/>
              </w:rPr>
              <w:t>1.  Управління внутрішнього контролю</w:t>
            </w:r>
          </w:p>
          <w:p w:rsidR="00A94378" w:rsidRPr="00A41C00" w:rsidRDefault="00A94378" w:rsidP="00A94378">
            <w:pPr>
              <w:suppressAutoHyphens w:val="0"/>
              <w:spacing w:after="0" w:line="240" w:lineRule="auto"/>
              <w:jc w:val="both"/>
              <w:rPr>
                <w:rFonts w:ascii="Times New Roman" w:eastAsia="Times New Roman" w:hAnsi="Times New Roman" w:cs="Times New Roman"/>
                <w:color w:val="000000"/>
                <w:sz w:val="26"/>
                <w:szCs w:val="26"/>
                <w:lang w:eastAsia="uk-UA"/>
              </w:rPr>
            </w:pPr>
            <w:r w:rsidRPr="00A41C00">
              <w:rPr>
                <w:rFonts w:ascii="Times New Roman" w:hAnsi="Times New Roman" w:cs="Times New Roman"/>
                <w:color w:val="000000"/>
                <w:sz w:val="26"/>
                <w:szCs w:val="26"/>
              </w:rPr>
              <w:t xml:space="preserve">2. Відділ юридичного забезпечення та представництва </w:t>
            </w:r>
            <w:r w:rsidRPr="00A41C00">
              <w:rPr>
                <w:rFonts w:ascii="Times New Roman" w:hAnsi="Times New Roman" w:cs="Times New Roman"/>
                <w:color w:val="000000"/>
                <w:sz w:val="26"/>
                <w:szCs w:val="26"/>
              </w:rPr>
              <w:br/>
              <w:t>інтересів в судах, Підрозділ детективів організаційно-</w:t>
            </w:r>
            <w:r w:rsidRPr="00A41C00">
              <w:rPr>
                <w:rFonts w:ascii="Times New Roman" w:hAnsi="Times New Roman" w:cs="Times New Roman"/>
                <w:color w:val="000000" w:themeColor="text1"/>
                <w:sz w:val="26"/>
                <w:szCs w:val="26"/>
              </w:rPr>
              <w:t xml:space="preserve">методичного </w:t>
            </w:r>
            <w:r w:rsidRPr="00A41C00">
              <w:rPr>
                <w:rFonts w:ascii="Times New Roman" w:hAnsi="Times New Roman" w:cs="Times New Roman"/>
                <w:color w:val="000000"/>
                <w:sz w:val="26"/>
                <w:szCs w:val="26"/>
              </w:rPr>
              <w:t>забезпечення та стратегічного розвитку Національного бюро</w:t>
            </w:r>
          </w:p>
          <w:p w:rsidR="00950336" w:rsidRPr="00A41C00" w:rsidRDefault="00950336" w:rsidP="005873B3">
            <w:pPr>
              <w:spacing w:after="0" w:line="240" w:lineRule="auto"/>
              <w:jc w:val="both"/>
              <w:rPr>
                <w:rFonts w:ascii="Times New Roman" w:hAnsi="Times New Roman" w:cs="Times New Roman"/>
                <w:sz w:val="26"/>
                <w:szCs w:val="26"/>
                <w:highlight w:val="yellow"/>
              </w:rPr>
            </w:pPr>
          </w:p>
        </w:tc>
        <w:tc>
          <w:tcPr>
            <w:tcW w:w="7741" w:type="dxa"/>
            <w:tcBorders>
              <w:top w:val="single" w:sz="4" w:space="0" w:color="000000"/>
              <w:left w:val="single" w:sz="4" w:space="0" w:color="000000"/>
              <w:bottom w:val="single" w:sz="4" w:space="0" w:color="000000"/>
              <w:right w:val="single" w:sz="4" w:space="0" w:color="000000"/>
            </w:tcBorders>
            <w:shd w:val="clear" w:color="auto" w:fill="auto"/>
          </w:tcPr>
          <w:p w:rsidR="00A94378" w:rsidRPr="00A41C00" w:rsidRDefault="00A94378" w:rsidP="00A94378">
            <w:pPr>
              <w:suppressAutoHyphens w:val="0"/>
              <w:spacing w:after="0" w:line="240" w:lineRule="auto"/>
              <w:jc w:val="both"/>
              <w:rPr>
                <w:rFonts w:ascii="Times New Roman" w:hAnsi="Times New Roman" w:cs="Times New Roman"/>
                <w:color w:val="000000"/>
                <w:sz w:val="26"/>
                <w:szCs w:val="26"/>
              </w:rPr>
            </w:pPr>
            <w:r w:rsidRPr="00A41C00">
              <w:rPr>
                <w:rFonts w:ascii="Times New Roman" w:hAnsi="Times New Roman" w:cs="Times New Roman"/>
                <w:color w:val="000000"/>
                <w:sz w:val="26"/>
                <w:szCs w:val="26"/>
              </w:rPr>
              <w:t>1.  Управління внутрішнього контролю</w:t>
            </w:r>
          </w:p>
          <w:p w:rsidR="00A94378" w:rsidRPr="00A41C00" w:rsidRDefault="00A94378" w:rsidP="00A94378">
            <w:pPr>
              <w:suppressAutoHyphens w:val="0"/>
              <w:spacing w:after="0" w:line="240" w:lineRule="auto"/>
              <w:jc w:val="both"/>
              <w:rPr>
                <w:rFonts w:ascii="Times New Roman" w:eastAsia="Times New Roman" w:hAnsi="Times New Roman" w:cs="Times New Roman"/>
                <w:color w:val="000000"/>
                <w:sz w:val="26"/>
                <w:szCs w:val="26"/>
                <w:lang w:eastAsia="uk-UA"/>
              </w:rPr>
            </w:pPr>
            <w:r w:rsidRPr="00A41C00">
              <w:rPr>
                <w:rFonts w:ascii="Times New Roman" w:hAnsi="Times New Roman" w:cs="Times New Roman"/>
                <w:color w:val="000000"/>
                <w:sz w:val="26"/>
                <w:szCs w:val="26"/>
              </w:rPr>
              <w:t xml:space="preserve">2. </w:t>
            </w:r>
            <w:r w:rsidR="00C97363" w:rsidRPr="00A41C00">
              <w:rPr>
                <w:rFonts w:ascii="Times New Roman" w:hAnsi="Times New Roman" w:cs="Times New Roman"/>
                <w:b/>
                <w:color w:val="000000"/>
                <w:sz w:val="26"/>
                <w:szCs w:val="26"/>
              </w:rPr>
              <w:t>Управління правового</w:t>
            </w:r>
            <w:r w:rsidRPr="00A41C00">
              <w:rPr>
                <w:rFonts w:ascii="Times New Roman" w:hAnsi="Times New Roman" w:cs="Times New Roman"/>
                <w:b/>
                <w:color w:val="000000"/>
                <w:sz w:val="26"/>
                <w:szCs w:val="26"/>
              </w:rPr>
              <w:t xml:space="preserve"> забезпечення</w:t>
            </w:r>
            <w:r w:rsidRPr="00A41C00">
              <w:rPr>
                <w:rFonts w:ascii="Times New Roman" w:hAnsi="Times New Roman" w:cs="Times New Roman"/>
                <w:color w:val="000000"/>
                <w:sz w:val="26"/>
                <w:szCs w:val="26"/>
              </w:rPr>
              <w:t xml:space="preserve"> та представництва </w:t>
            </w:r>
            <w:r w:rsidRPr="00A41C00">
              <w:rPr>
                <w:rFonts w:ascii="Times New Roman" w:hAnsi="Times New Roman" w:cs="Times New Roman"/>
                <w:color w:val="000000"/>
                <w:sz w:val="26"/>
                <w:szCs w:val="26"/>
              </w:rPr>
              <w:br/>
              <w:t>інтересів в судах, Підрозділ детективів організаційно-</w:t>
            </w:r>
            <w:r w:rsidRPr="00A41C00">
              <w:rPr>
                <w:rFonts w:ascii="Times New Roman" w:hAnsi="Times New Roman" w:cs="Times New Roman"/>
                <w:b/>
                <w:color w:val="000000" w:themeColor="text1"/>
                <w:sz w:val="26"/>
                <w:szCs w:val="26"/>
              </w:rPr>
              <w:t>аналітичного</w:t>
            </w:r>
            <w:r w:rsidRPr="00A41C00">
              <w:rPr>
                <w:rFonts w:ascii="Times New Roman" w:hAnsi="Times New Roman" w:cs="Times New Roman"/>
                <w:color w:val="000000" w:themeColor="text1"/>
                <w:sz w:val="26"/>
                <w:szCs w:val="26"/>
              </w:rPr>
              <w:t xml:space="preserve"> </w:t>
            </w:r>
            <w:r w:rsidRPr="00A41C00">
              <w:rPr>
                <w:rFonts w:ascii="Times New Roman" w:hAnsi="Times New Roman" w:cs="Times New Roman"/>
                <w:color w:val="000000"/>
                <w:sz w:val="26"/>
                <w:szCs w:val="26"/>
              </w:rPr>
              <w:t>забезпечення та стратегічного розвитку Національного бюро</w:t>
            </w:r>
          </w:p>
          <w:p w:rsidR="00950336" w:rsidRPr="00A41C00" w:rsidRDefault="00950336" w:rsidP="005873B3">
            <w:pPr>
              <w:spacing w:after="0" w:line="240" w:lineRule="auto"/>
              <w:rPr>
                <w:rFonts w:ascii="Times New Roman" w:hAnsi="Times New Roman" w:cs="Times New Roman"/>
                <w:b/>
                <w:sz w:val="26"/>
                <w:szCs w:val="26"/>
                <w:highlight w:val="yellow"/>
              </w:rPr>
            </w:pPr>
          </w:p>
        </w:tc>
      </w:tr>
      <w:tr w:rsidR="00C97363" w:rsidRPr="00A41C00" w:rsidTr="00940551">
        <w:trPr>
          <w:trHeight w:val="146"/>
        </w:trPr>
        <w:tc>
          <w:tcPr>
            <w:tcW w:w="15482" w:type="dxa"/>
            <w:gridSpan w:val="2"/>
            <w:tcBorders>
              <w:top w:val="single" w:sz="4" w:space="0" w:color="000000"/>
              <w:left w:val="single" w:sz="4" w:space="0" w:color="000000"/>
              <w:bottom w:val="single" w:sz="4" w:space="0" w:color="000000"/>
              <w:right w:val="single" w:sz="4" w:space="0" w:color="000000"/>
            </w:tcBorders>
            <w:shd w:val="clear" w:color="auto" w:fill="auto"/>
          </w:tcPr>
          <w:p w:rsidR="00C97363" w:rsidRPr="00A41C00" w:rsidRDefault="00C97363" w:rsidP="00C97363">
            <w:pPr>
              <w:autoSpaceDE w:val="0"/>
              <w:spacing w:after="0" w:line="240" w:lineRule="auto"/>
              <w:jc w:val="center"/>
              <w:rPr>
                <w:rFonts w:ascii="Times New Roman" w:hAnsi="Times New Roman" w:cs="Times New Roman"/>
                <w:b/>
                <w:sz w:val="26"/>
                <w:szCs w:val="26"/>
              </w:rPr>
            </w:pPr>
            <w:r w:rsidRPr="00A41C00">
              <w:rPr>
                <w:rFonts w:ascii="Times New Roman" w:hAnsi="Times New Roman" w:cs="Times New Roman"/>
                <w:b/>
                <w:sz w:val="26"/>
                <w:szCs w:val="26"/>
              </w:rPr>
              <w:t xml:space="preserve">Пункт 23 </w:t>
            </w:r>
          </w:p>
          <w:p w:rsidR="00C97363" w:rsidRPr="00A41C00" w:rsidRDefault="00C97363" w:rsidP="00C97363">
            <w:pPr>
              <w:suppressAutoHyphens w:val="0"/>
              <w:spacing w:after="0" w:line="240" w:lineRule="auto"/>
              <w:jc w:val="center"/>
              <w:rPr>
                <w:rFonts w:ascii="Times New Roman" w:hAnsi="Times New Roman" w:cs="Times New Roman"/>
                <w:b/>
                <w:color w:val="000000"/>
                <w:sz w:val="26"/>
                <w:szCs w:val="26"/>
              </w:rPr>
            </w:pPr>
            <w:r w:rsidRPr="00A41C00">
              <w:rPr>
                <w:rFonts w:ascii="Times New Roman" w:hAnsi="Times New Roman" w:cs="Times New Roman"/>
                <w:b/>
                <w:sz w:val="26"/>
                <w:szCs w:val="26"/>
              </w:rPr>
              <w:t xml:space="preserve">Функція, процес організації: </w:t>
            </w:r>
            <w:r w:rsidRPr="00A41C00">
              <w:rPr>
                <w:rFonts w:ascii="Times New Roman" w:hAnsi="Times New Roman" w:cs="Times New Roman"/>
                <w:b/>
                <w:color w:val="000000"/>
                <w:sz w:val="26"/>
                <w:szCs w:val="26"/>
              </w:rPr>
              <w:t>Фінансування Національного бюро відповідно до кошторису видатків та</w:t>
            </w:r>
          </w:p>
          <w:p w:rsidR="00C97363" w:rsidRPr="00A41C00" w:rsidRDefault="00C97363" w:rsidP="00C97363">
            <w:pPr>
              <w:suppressAutoHyphens w:val="0"/>
              <w:spacing w:after="0" w:line="240" w:lineRule="auto"/>
              <w:jc w:val="center"/>
              <w:rPr>
                <w:rFonts w:ascii="Times New Roman" w:hAnsi="Times New Roman" w:cs="Times New Roman"/>
                <w:b/>
                <w:color w:val="000000"/>
                <w:sz w:val="26"/>
                <w:szCs w:val="26"/>
              </w:rPr>
            </w:pPr>
            <w:r w:rsidRPr="00A41C00">
              <w:rPr>
                <w:rFonts w:ascii="Times New Roman" w:hAnsi="Times New Roman" w:cs="Times New Roman"/>
                <w:b/>
                <w:color w:val="000000"/>
                <w:sz w:val="26"/>
                <w:szCs w:val="26"/>
              </w:rPr>
              <w:t>помісячного плану асигнувань</w:t>
            </w:r>
          </w:p>
          <w:p w:rsidR="00C97363" w:rsidRPr="00A41C00" w:rsidRDefault="00C97363" w:rsidP="00C97363">
            <w:pPr>
              <w:suppressAutoHyphens w:val="0"/>
              <w:spacing w:after="0" w:line="240" w:lineRule="auto"/>
              <w:jc w:val="both"/>
              <w:rPr>
                <w:rFonts w:ascii="Times New Roman" w:hAnsi="Times New Roman" w:cs="Times New Roman"/>
                <w:color w:val="000000"/>
                <w:sz w:val="26"/>
                <w:szCs w:val="26"/>
              </w:rPr>
            </w:pPr>
          </w:p>
        </w:tc>
      </w:tr>
      <w:tr w:rsidR="00C97363" w:rsidRPr="00A41C00" w:rsidTr="004D1319">
        <w:trPr>
          <w:trHeight w:val="146"/>
        </w:trPr>
        <w:tc>
          <w:tcPr>
            <w:tcW w:w="15482" w:type="dxa"/>
            <w:gridSpan w:val="2"/>
            <w:tcBorders>
              <w:top w:val="single" w:sz="4" w:space="0" w:color="000000"/>
              <w:left w:val="single" w:sz="4" w:space="0" w:color="000000"/>
              <w:bottom w:val="single" w:sz="4" w:space="0" w:color="000000"/>
              <w:right w:val="single" w:sz="4" w:space="0" w:color="000000"/>
            </w:tcBorders>
            <w:shd w:val="clear" w:color="auto" w:fill="auto"/>
          </w:tcPr>
          <w:p w:rsidR="00C97363" w:rsidRPr="00A41C00" w:rsidRDefault="00C97363" w:rsidP="00C97363">
            <w:pPr>
              <w:spacing w:after="0" w:line="240" w:lineRule="auto"/>
              <w:jc w:val="center"/>
              <w:rPr>
                <w:rFonts w:ascii="Times New Roman" w:hAnsi="Times New Roman" w:cs="Times New Roman"/>
                <w:sz w:val="26"/>
                <w:szCs w:val="26"/>
              </w:rPr>
            </w:pPr>
            <w:r w:rsidRPr="00A41C00">
              <w:rPr>
                <w:rFonts w:ascii="Times New Roman" w:hAnsi="Times New Roman" w:cs="Times New Roman"/>
                <w:sz w:val="26"/>
                <w:szCs w:val="26"/>
              </w:rPr>
              <w:t>Колонка «Відповідальні виконавці»</w:t>
            </w:r>
          </w:p>
        </w:tc>
      </w:tr>
      <w:tr w:rsidR="00C97363" w:rsidRPr="00A41C00" w:rsidTr="004D50A0">
        <w:trPr>
          <w:trHeight w:val="146"/>
        </w:trPr>
        <w:tc>
          <w:tcPr>
            <w:tcW w:w="7741" w:type="dxa"/>
            <w:tcBorders>
              <w:top w:val="single" w:sz="4" w:space="0" w:color="000000"/>
              <w:left w:val="single" w:sz="4" w:space="0" w:color="000000"/>
              <w:bottom w:val="single" w:sz="4" w:space="0" w:color="000000"/>
              <w:right w:val="single" w:sz="4" w:space="0" w:color="000000"/>
            </w:tcBorders>
            <w:shd w:val="clear" w:color="auto" w:fill="auto"/>
          </w:tcPr>
          <w:p w:rsidR="00C97363" w:rsidRPr="00A41C00" w:rsidRDefault="00C97363" w:rsidP="00C97363">
            <w:pPr>
              <w:suppressAutoHyphens w:val="0"/>
              <w:spacing w:after="0" w:line="240" w:lineRule="auto"/>
              <w:jc w:val="both"/>
              <w:rPr>
                <w:rFonts w:ascii="Times New Roman" w:hAnsi="Times New Roman" w:cs="Times New Roman"/>
                <w:sz w:val="26"/>
                <w:szCs w:val="26"/>
              </w:rPr>
            </w:pPr>
            <w:r w:rsidRPr="00A41C00">
              <w:rPr>
                <w:rFonts w:ascii="Times New Roman" w:hAnsi="Times New Roman" w:cs="Times New Roman"/>
                <w:sz w:val="26"/>
                <w:szCs w:val="26"/>
              </w:rPr>
              <w:t>Відділ юридичного забезпечення та представництва в судах, Управління забезпечення фінансовими ресурсами‚ майном та контролю за їх використанням</w:t>
            </w:r>
          </w:p>
        </w:tc>
        <w:tc>
          <w:tcPr>
            <w:tcW w:w="7741" w:type="dxa"/>
            <w:tcBorders>
              <w:top w:val="single" w:sz="4" w:space="0" w:color="000000"/>
              <w:left w:val="single" w:sz="4" w:space="0" w:color="000000"/>
              <w:bottom w:val="single" w:sz="4" w:space="0" w:color="000000"/>
              <w:right w:val="single" w:sz="4" w:space="0" w:color="000000"/>
            </w:tcBorders>
            <w:shd w:val="clear" w:color="auto" w:fill="auto"/>
          </w:tcPr>
          <w:p w:rsidR="00C97363" w:rsidRPr="00A41C00" w:rsidRDefault="00C97363" w:rsidP="00C97363">
            <w:pPr>
              <w:spacing w:after="0" w:line="240" w:lineRule="auto"/>
              <w:jc w:val="both"/>
              <w:rPr>
                <w:rFonts w:ascii="Times New Roman" w:hAnsi="Times New Roman" w:cs="Times New Roman"/>
                <w:sz w:val="26"/>
                <w:szCs w:val="26"/>
              </w:rPr>
            </w:pPr>
            <w:r w:rsidRPr="00A41C00">
              <w:rPr>
                <w:rFonts w:ascii="Times New Roman" w:hAnsi="Times New Roman" w:cs="Times New Roman"/>
                <w:b/>
                <w:color w:val="000000"/>
                <w:sz w:val="26"/>
                <w:szCs w:val="26"/>
              </w:rPr>
              <w:t>Управління правового забезпечення</w:t>
            </w:r>
            <w:r w:rsidRPr="00A41C00">
              <w:rPr>
                <w:rFonts w:ascii="Times New Roman" w:hAnsi="Times New Roman" w:cs="Times New Roman"/>
                <w:sz w:val="26"/>
                <w:szCs w:val="26"/>
              </w:rPr>
              <w:t>, Управління забезпечення фінансовими ресурсами‚ майном та контролю за їх використанням</w:t>
            </w:r>
          </w:p>
        </w:tc>
      </w:tr>
      <w:tr w:rsidR="00F304DF" w:rsidRPr="00A41C00" w:rsidTr="00F31FA4">
        <w:trPr>
          <w:trHeight w:val="462"/>
        </w:trPr>
        <w:tc>
          <w:tcPr>
            <w:tcW w:w="15482" w:type="dxa"/>
            <w:gridSpan w:val="2"/>
            <w:tcBorders>
              <w:top w:val="single" w:sz="4" w:space="0" w:color="000000"/>
              <w:left w:val="single" w:sz="4" w:space="0" w:color="000000"/>
              <w:bottom w:val="single" w:sz="4" w:space="0" w:color="000000"/>
              <w:right w:val="single" w:sz="4" w:space="0" w:color="000000"/>
            </w:tcBorders>
            <w:shd w:val="clear" w:color="auto" w:fill="auto"/>
          </w:tcPr>
          <w:p w:rsidR="00F304DF" w:rsidRPr="00A41C00" w:rsidRDefault="00F304DF" w:rsidP="00F31FA4">
            <w:pPr>
              <w:autoSpaceDE w:val="0"/>
              <w:spacing w:after="0" w:line="240" w:lineRule="auto"/>
              <w:jc w:val="center"/>
              <w:rPr>
                <w:rFonts w:ascii="Times New Roman" w:hAnsi="Times New Roman" w:cs="Times New Roman"/>
                <w:sz w:val="26"/>
                <w:szCs w:val="26"/>
              </w:rPr>
            </w:pPr>
            <w:r w:rsidRPr="00A41C00">
              <w:rPr>
                <w:rFonts w:ascii="Times New Roman" w:hAnsi="Times New Roman" w:cs="Times New Roman"/>
                <w:b/>
                <w:sz w:val="26"/>
                <w:szCs w:val="26"/>
              </w:rPr>
              <w:t xml:space="preserve">Пункт 25 </w:t>
            </w:r>
          </w:p>
          <w:p w:rsidR="00F304DF" w:rsidRPr="00A41C00" w:rsidRDefault="00F304DF" w:rsidP="00F304DF">
            <w:pPr>
              <w:autoSpaceDE w:val="0"/>
              <w:spacing w:after="0" w:line="240" w:lineRule="auto"/>
              <w:jc w:val="center"/>
              <w:rPr>
                <w:rFonts w:ascii="Times New Roman" w:hAnsi="Times New Roman" w:cs="Times New Roman"/>
                <w:b/>
                <w:sz w:val="26"/>
                <w:szCs w:val="26"/>
              </w:rPr>
            </w:pPr>
            <w:r w:rsidRPr="00A41C00">
              <w:rPr>
                <w:rFonts w:ascii="Times New Roman" w:hAnsi="Times New Roman" w:cs="Times New Roman"/>
                <w:b/>
                <w:sz w:val="26"/>
                <w:szCs w:val="26"/>
              </w:rPr>
              <w:t>Функція, процес організації: здійснення контролю за дотриманням працівниками Національного бюро законодавства щодо декларування майна, доходів, видатків та зобов’язань фінансового характеру</w:t>
            </w:r>
          </w:p>
        </w:tc>
      </w:tr>
      <w:tr w:rsidR="00F304DF" w:rsidRPr="00A41C00" w:rsidTr="00F31FA4">
        <w:trPr>
          <w:trHeight w:val="146"/>
        </w:trPr>
        <w:tc>
          <w:tcPr>
            <w:tcW w:w="15482" w:type="dxa"/>
            <w:gridSpan w:val="2"/>
            <w:tcBorders>
              <w:top w:val="single" w:sz="4" w:space="0" w:color="000000"/>
              <w:left w:val="single" w:sz="4" w:space="0" w:color="000000"/>
              <w:bottom w:val="single" w:sz="4" w:space="0" w:color="000000"/>
              <w:right w:val="single" w:sz="4" w:space="0" w:color="000000"/>
            </w:tcBorders>
            <w:shd w:val="clear" w:color="auto" w:fill="auto"/>
          </w:tcPr>
          <w:p w:rsidR="00F304DF" w:rsidRPr="00A41C00" w:rsidRDefault="00F304DF" w:rsidP="00F31FA4">
            <w:pPr>
              <w:spacing w:after="0" w:line="240" w:lineRule="auto"/>
              <w:jc w:val="center"/>
              <w:rPr>
                <w:rFonts w:ascii="Times New Roman" w:hAnsi="Times New Roman" w:cs="Times New Roman"/>
                <w:sz w:val="26"/>
                <w:szCs w:val="26"/>
                <w:highlight w:val="yellow"/>
              </w:rPr>
            </w:pPr>
            <w:r w:rsidRPr="00A41C00">
              <w:rPr>
                <w:rFonts w:ascii="Times New Roman" w:hAnsi="Times New Roman" w:cs="Times New Roman"/>
                <w:sz w:val="26"/>
                <w:szCs w:val="26"/>
              </w:rPr>
              <w:t>Колонка «Відповідальні виконавці»</w:t>
            </w:r>
          </w:p>
        </w:tc>
      </w:tr>
      <w:tr w:rsidR="00F304DF" w:rsidRPr="00A41C00" w:rsidTr="00F31FA4">
        <w:trPr>
          <w:trHeight w:val="146"/>
        </w:trPr>
        <w:tc>
          <w:tcPr>
            <w:tcW w:w="7741" w:type="dxa"/>
            <w:tcBorders>
              <w:top w:val="single" w:sz="4" w:space="0" w:color="000000"/>
              <w:left w:val="single" w:sz="4" w:space="0" w:color="000000"/>
              <w:bottom w:val="single" w:sz="4" w:space="0" w:color="000000"/>
              <w:right w:val="single" w:sz="4" w:space="0" w:color="000000"/>
            </w:tcBorders>
            <w:shd w:val="clear" w:color="auto" w:fill="auto"/>
          </w:tcPr>
          <w:p w:rsidR="00F304DF" w:rsidRPr="00A41C00" w:rsidRDefault="00F304DF" w:rsidP="00F304DF">
            <w:pPr>
              <w:suppressAutoHyphens w:val="0"/>
              <w:spacing w:after="0" w:line="240" w:lineRule="auto"/>
              <w:jc w:val="both"/>
              <w:rPr>
                <w:rFonts w:ascii="Times New Roman" w:hAnsi="Times New Roman" w:cs="Times New Roman"/>
                <w:color w:val="000000"/>
                <w:sz w:val="26"/>
                <w:szCs w:val="26"/>
              </w:rPr>
            </w:pPr>
            <w:r w:rsidRPr="00A41C00">
              <w:rPr>
                <w:rFonts w:ascii="Times New Roman" w:hAnsi="Times New Roman" w:cs="Times New Roman"/>
                <w:color w:val="000000"/>
                <w:sz w:val="26"/>
                <w:szCs w:val="26"/>
              </w:rPr>
              <w:t xml:space="preserve">1. Управління внутрішнього контролю </w:t>
            </w:r>
          </w:p>
          <w:p w:rsidR="00F304DF" w:rsidRPr="00A41C00" w:rsidRDefault="00F304DF" w:rsidP="00F304DF">
            <w:pPr>
              <w:suppressAutoHyphens w:val="0"/>
              <w:spacing w:after="0" w:line="240" w:lineRule="auto"/>
              <w:jc w:val="both"/>
              <w:rPr>
                <w:rFonts w:ascii="Times New Roman" w:hAnsi="Times New Roman" w:cs="Times New Roman"/>
                <w:color w:val="000000"/>
                <w:sz w:val="26"/>
                <w:szCs w:val="26"/>
              </w:rPr>
            </w:pPr>
          </w:p>
          <w:p w:rsidR="00F304DF" w:rsidRPr="00A41C00" w:rsidRDefault="00F304DF" w:rsidP="00F304DF">
            <w:pPr>
              <w:spacing w:after="0" w:line="240" w:lineRule="auto"/>
              <w:jc w:val="both"/>
              <w:rPr>
                <w:rFonts w:ascii="Times New Roman" w:hAnsi="Times New Roman" w:cs="Times New Roman"/>
                <w:sz w:val="26"/>
                <w:szCs w:val="26"/>
                <w:highlight w:val="yellow"/>
              </w:rPr>
            </w:pPr>
            <w:r w:rsidRPr="00A41C00">
              <w:rPr>
                <w:rFonts w:ascii="Times New Roman" w:hAnsi="Times New Roman" w:cs="Times New Roman"/>
                <w:color w:val="000000"/>
                <w:sz w:val="26"/>
                <w:szCs w:val="26"/>
              </w:rPr>
              <w:t>2. Управління інформаційних технологій, Управління внутрішнього контролю, Управління кримінального аналізу та фінансових розслідувань, Другий Головний спеціальний підрозділ детективів (Д-2)</w:t>
            </w:r>
          </w:p>
        </w:tc>
        <w:tc>
          <w:tcPr>
            <w:tcW w:w="7741" w:type="dxa"/>
            <w:tcBorders>
              <w:top w:val="single" w:sz="4" w:space="0" w:color="000000"/>
              <w:left w:val="single" w:sz="4" w:space="0" w:color="000000"/>
              <w:bottom w:val="single" w:sz="4" w:space="0" w:color="000000"/>
              <w:right w:val="single" w:sz="4" w:space="0" w:color="000000"/>
            </w:tcBorders>
            <w:shd w:val="clear" w:color="auto" w:fill="auto"/>
          </w:tcPr>
          <w:p w:rsidR="00F304DF" w:rsidRPr="00A41C00" w:rsidRDefault="00F304DF" w:rsidP="00F304DF">
            <w:pPr>
              <w:suppressAutoHyphens w:val="0"/>
              <w:spacing w:after="0" w:line="240" w:lineRule="auto"/>
              <w:jc w:val="both"/>
              <w:rPr>
                <w:rFonts w:ascii="Times New Roman" w:hAnsi="Times New Roman" w:cs="Times New Roman"/>
                <w:color w:val="000000"/>
                <w:sz w:val="26"/>
                <w:szCs w:val="26"/>
              </w:rPr>
            </w:pPr>
            <w:r w:rsidRPr="00A41C00">
              <w:rPr>
                <w:rFonts w:ascii="Times New Roman" w:hAnsi="Times New Roman" w:cs="Times New Roman"/>
                <w:color w:val="000000"/>
                <w:sz w:val="26"/>
                <w:szCs w:val="26"/>
              </w:rPr>
              <w:t xml:space="preserve">1. Управління внутрішнього контролю </w:t>
            </w:r>
          </w:p>
          <w:p w:rsidR="00F304DF" w:rsidRPr="00A41C00" w:rsidRDefault="00F304DF" w:rsidP="00F304DF">
            <w:pPr>
              <w:suppressAutoHyphens w:val="0"/>
              <w:spacing w:after="0" w:line="240" w:lineRule="auto"/>
              <w:jc w:val="both"/>
              <w:rPr>
                <w:rFonts w:ascii="Times New Roman" w:hAnsi="Times New Roman" w:cs="Times New Roman"/>
                <w:color w:val="000000"/>
                <w:sz w:val="26"/>
                <w:szCs w:val="26"/>
              </w:rPr>
            </w:pPr>
          </w:p>
          <w:p w:rsidR="00F304DF" w:rsidRPr="00A41C00" w:rsidRDefault="00F304DF" w:rsidP="00F304DF">
            <w:pPr>
              <w:spacing w:after="0" w:line="240" w:lineRule="auto"/>
              <w:jc w:val="both"/>
              <w:rPr>
                <w:rFonts w:ascii="Times New Roman" w:hAnsi="Times New Roman" w:cs="Times New Roman"/>
                <w:b/>
                <w:sz w:val="26"/>
                <w:szCs w:val="26"/>
                <w:highlight w:val="yellow"/>
              </w:rPr>
            </w:pPr>
            <w:r w:rsidRPr="00A41C00">
              <w:rPr>
                <w:rFonts w:ascii="Times New Roman" w:hAnsi="Times New Roman" w:cs="Times New Roman"/>
                <w:color w:val="000000"/>
                <w:sz w:val="26"/>
                <w:szCs w:val="26"/>
              </w:rPr>
              <w:t xml:space="preserve">2. Управління інформаційних технологій, Управління внутрішнього контролю, </w:t>
            </w:r>
            <w:r w:rsidRPr="00A41C00">
              <w:rPr>
                <w:rFonts w:ascii="Times New Roman" w:hAnsi="Times New Roman" w:cs="Times New Roman"/>
                <w:b/>
                <w:color w:val="000000"/>
                <w:sz w:val="26"/>
                <w:szCs w:val="26"/>
              </w:rPr>
              <w:t>Підрозділ детективів кримінального аналізу</w:t>
            </w:r>
            <w:r w:rsidRPr="00A41C00">
              <w:rPr>
                <w:rFonts w:ascii="Times New Roman" w:hAnsi="Times New Roman" w:cs="Times New Roman"/>
                <w:color w:val="000000"/>
                <w:sz w:val="26"/>
                <w:szCs w:val="26"/>
              </w:rPr>
              <w:t>, Другий Головний спеціальний підрозділ детективів (Д-2)</w:t>
            </w:r>
          </w:p>
        </w:tc>
      </w:tr>
      <w:tr w:rsidR="00F304DF" w:rsidRPr="00A41C00" w:rsidTr="00A41C00">
        <w:trPr>
          <w:trHeight w:val="980"/>
        </w:trPr>
        <w:tc>
          <w:tcPr>
            <w:tcW w:w="15482" w:type="dxa"/>
            <w:gridSpan w:val="2"/>
            <w:tcBorders>
              <w:top w:val="single" w:sz="4" w:space="0" w:color="000000"/>
              <w:left w:val="single" w:sz="4" w:space="0" w:color="000000"/>
              <w:bottom w:val="single" w:sz="4" w:space="0" w:color="000000"/>
              <w:right w:val="single" w:sz="4" w:space="0" w:color="000000"/>
            </w:tcBorders>
            <w:shd w:val="clear" w:color="auto" w:fill="auto"/>
          </w:tcPr>
          <w:p w:rsidR="004077F8" w:rsidRPr="00A41C00" w:rsidRDefault="004077F8" w:rsidP="00F31FA4">
            <w:pPr>
              <w:autoSpaceDE w:val="0"/>
              <w:spacing w:after="0" w:line="240" w:lineRule="auto"/>
              <w:jc w:val="center"/>
              <w:rPr>
                <w:rFonts w:ascii="Times New Roman" w:hAnsi="Times New Roman" w:cs="Times New Roman"/>
                <w:b/>
                <w:sz w:val="26"/>
                <w:szCs w:val="26"/>
              </w:rPr>
            </w:pPr>
          </w:p>
          <w:p w:rsidR="004077F8" w:rsidRPr="00A41C00" w:rsidRDefault="004077F8" w:rsidP="004077F8">
            <w:pPr>
              <w:autoSpaceDE w:val="0"/>
              <w:spacing w:after="0" w:line="240" w:lineRule="auto"/>
              <w:jc w:val="center"/>
              <w:rPr>
                <w:rFonts w:ascii="Times New Roman" w:hAnsi="Times New Roman" w:cs="Times New Roman"/>
                <w:sz w:val="26"/>
                <w:szCs w:val="26"/>
              </w:rPr>
            </w:pPr>
            <w:r w:rsidRPr="00A41C00">
              <w:rPr>
                <w:rFonts w:ascii="Times New Roman" w:hAnsi="Times New Roman" w:cs="Times New Roman"/>
                <w:b/>
                <w:sz w:val="26"/>
                <w:szCs w:val="26"/>
              </w:rPr>
              <w:t xml:space="preserve">Пункт 26 </w:t>
            </w:r>
          </w:p>
          <w:p w:rsidR="004077F8" w:rsidRPr="00A41C00" w:rsidRDefault="004077F8" w:rsidP="004077F8">
            <w:pPr>
              <w:autoSpaceDE w:val="0"/>
              <w:spacing w:after="0" w:line="240" w:lineRule="auto"/>
              <w:jc w:val="center"/>
              <w:rPr>
                <w:rFonts w:ascii="Times New Roman" w:hAnsi="Times New Roman" w:cs="Times New Roman"/>
                <w:b/>
                <w:sz w:val="26"/>
                <w:szCs w:val="26"/>
              </w:rPr>
            </w:pPr>
            <w:r w:rsidRPr="00A41C00">
              <w:rPr>
                <w:rFonts w:ascii="Times New Roman" w:hAnsi="Times New Roman" w:cs="Times New Roman"/>
                <w:b/>
                <w:sz w:val="26"/>
                <w:szCs w:val="26"/>
              </w:rPr>
              <w:t xml:space="preserve">Функція, процес організації: </w:t>
            </w:r>
            <w:r w:rsidRPr="00A41C00">
              <w:rPr>
                <w:rFonts w:ascii="Times New Roman" w:hAnsi="Times New Roman" w:cs="Times New Roman"/>
                <w:b/>
                <w:color w:val="000000"/>
                <w:sz w:val="26"/>
                <w:szCs w:val="26"/>
              </w:rPr>
              <w:t>Здійснення представництва інтересів Національного бюро в судах та у виконавчому провадженні</w:t>
            </w:r>
          </w:p>
          <w:p w:rsidR="00F304DF" w:rsidRPr="00A41C00" w:rsidRDefault="00F304DF" w:rsidP="004077F8">
            <w:pPr>
              <w:autoSpaceDE w:val="0"/>
              <w:spacing w:after="0" w:line="240" w:lineRule="auto"/>
              <w:rPr>
                <w:rFonts w:ascii="Times New Roman" w:hAnsi="Times New Roman" w:cs="Times New Roman"/>
                <w:b/>
                <w:sz w:val="26"/>
                <w:szCs w:val="26"/>
              </w:rPr>
            </w:pPr>
          </w:p>
        </w:tc>
      </w:tr>
      <w:tr w:rsidR="004077F8" w:rsidRPr="00A41C00" w:rsidTr="004077F8">
        <w:trPr>
          <w:trHeight w:val="429"/>
        </w:trPr>
        <w:tc>
          <w:tcPr>
            <w:tcW w:w="15482" w:type="dxa"/>
            <w:gridSpan w:val="2"/>
            <w:tcBorders>
              <w:top w:val="single" w:sz="4" w:space="0" w:color="000000"/>
              <w:left w:val="single" w:sz="4" w:space="0" w:color="000000"/>
              <w:bottom w:val="single" w:sz="4" w:space="0" w:color="000000"/>
              <w:right w:val="single" w:sz="4" w:space="0" w:color="000000"/>
            </w:tcBorders>
            <w:shd w:val="clear" w:color="auto" w:fill="auto"/>
          </w:tcPr>
          <w:p w:rsidR="004077F8" w:rsidRPr="00A41C00" w:rsidRDefault="004077F8" w:rsidP="00F31FA4">
            <w:pPr>
              <w:autoSpaceDE w:val="0"/>
              <w:spacing w:after="0" w:line="240" w:lineRule="auto"/>
              <w:jc w:val="center"/>
              <w:rPr>
                <w:rFonts w:ascii="Times New Roman" w:hAnsi="Times New Roman" w:cs="Times New Roman"/>
                <w:b/>
                <w:sz w:val="26"/>
                <w:szCs w:val="26"/>
              </w:rPr>
            </w:pPr>
            <w:r w:rsidRPr="00A41C00">
              <w:rPr>
                <w:rFonts w:ascii="Times New Roman" w:hAnsi="Times New Roman" w:cs="Times New Roman"/>
                <w:sz w:val="26"/>
                <w:szCs w:val="26"/>
                <w:lang w:eastAsia="uk-UA"/>
              </w:rPr>
              <w:lastRenderedPageBreak/>
              <w:t>Колонка «Зміст корупційного ризику»</w:t>
            </w:r>
          </w:p>
        </w:tc>
      </w:tr>
      <w:tr w:rsidR="004077F8" w:rsidRPr="00A41C00" w:rsidTr="006804A9">
        <w:trPr>
          <w:trHeight w:val="555"/>
        </w:trPr>
        <w:tc>
          <w:tcPr>
            <w:tcW w:w="7741" w:type="dxa"/>
            <w:tcBorders>
              <w:top w:val="single" w:sz="4" w:space="0" w:color="000000"/>
              <w:left w:val="single" w:sz="4" w:space="0" w:color="000000"/>
              <w:bottom w:val="single" w:sz="4" w:space="0" w:color="000000"/>
              <w:right w:val="single" w:sz="4" w:space="0" w:color="000000"/>
            </w:tcBorders>
            <w:shd w:val="clear" w:color="auto" w:fill="auto"/>
          </w:tcPr>
          <w:p w:rsidR="004077F8" w:rsidRPr="00A41C00" w:rsidRDefault="004077F8" w:rsidP="004077F8">
            <w:pPr>
              <w:suppressAutoHyphens w:val="0"/>
              <w:spacing w:after="0" w:line="240" w:lineRule="auto"/>
              <w:jc w:val="both"/>
              <w:rPr>
                <w:rFonts w:ascii="Times New Roman" w:eastAsia="Times New Roman" w:hAnsi="Times New Roman" w:cs="Times New Roman"/>
                <w:color w:val="000000"/>
                <w:sz w:val="26"/>
                <w:szCs w:val="26"/>
                <w:lang w:eastAsia="uk-UA"/>
              </w:rPr>
            </w:pPr>
            <w:r w:rsidRPr="00A41C00">
              <w:rPr>
                <w:rFonts w:ascii="Times New Roman" w:hAnsi="Times New Roman" w:cs="Times New Roman"/>
                <w:color w:val="000000"/>
                <w:sz w:val="26"/>
                <w:szCs w:val="26"/>
              </w:rPr>
              <w:t xml:space="preserve">Працівники </w:t>
            </w:r>
            <w:r w:rsidRPr="00A41C00">
              <w:rPr>
                <w:rFonts w:ascii="Times New Roman" w:hAnsi="Times New Roman" w:cs="Times New Roman"/>
                <w:color w:val="000000" w:themeColor="text1"/>
                <w:sz w:val="26"/>
                <w:szCs w:val="26"/>
              </w:rPr>
              <w:t xml:space="preserve">Відділу юридичного </w:t>
            </w:r>
            <w:r w:rsidR="00A41C00" w:rsidRPr="00A41C00">
              <w:rPr>
                <w:rFonts w:ascii="Times New Roman" w:hAnsi="Times New Roman" w:cs="Times New Roman"/>
                <w:color w:val="000000" w:themeColor="text1"/>
                <w:sz w:val="26"/>
                <w:szCs w:val="26"/>
              </w:rPr>
              <w:t>забезпечення</w:t>
            </w:r>
            <w:r w:rsidRPr="00A41C00">
              <w:rPr>
                <w:rFonts w:ascii="Times New Roman" w:hAnsi="Times New Roman" w:cs="Times New Roman"/>
                <w:color w:val="000000" w:themeColor="text1"/>
                <w:sz w:val="26"/>
                <w:szCs w:val="26"/>
              </w:rPr>
              <w:t xml:space="preserve"> та представництва в судах  </w:t>
            </w:r>
            <w:r w:rsidRPr="00A41C00">
              <w:rPr>
                <w:rFonts w:ascii="Times New Roman" w:hAnsi="Times New Roman" w:cs="Times New Roman"/>
                <w:color w:val="000000"/>
                <w:sz w:val="26"/>
                <w:szCs w:val="26"/>
              </w:rPr>
              <w:t>з метою задоволення можливого  приватного інтересу або під впливом третіх осіб можуть не подавати або несвоєчасно подавати процесуальні документи (позовні заяви, відзиви, пояснення, апеляційні, касаційні скарги) та інші докази, які необхідні для належного представництва інтересів Національного бюро у судах. Також існує можливість пропуску судового засідання без поважних причин, підготовки процесуальних док</w:t>
            </w:r>
            <w:r w:rsidR="00A41C00" w:rsidRPr="00A41C00">
              <w:rPr>
                <w:rFonts w:ascii="Times New Roman" w:hAnsi="Times New Roman" w:cs="Times New Roman"/>
                <w:color w:val="000000"/>
                <w:sz w:val="26"/>
                <w:szCs w:val="26"/>
              </w:rPr>
              <w:t xml:space="preserve">ументів неналежної якості, що </w:t>
            </w:r>
            <w:proofErr w:type="spellStart"/>
            <w:r w:rsidRPr="00A41C00">
              <w:rPr>
                <w:rFonts w:ascii="Times New Roman" w:hAnsi="Times New Roman" w:cs="Times New Roman"/>
                <w:color w:val="000000"/>
                <w:sz w:val="26"/>
                <w:szCs w:val="26"/>
              </w:rPr>
              <w:t>що</w:t>
            </w:r>
            <w:proofErr w:type="spellEnd"/>
            <w:r w:rsidRPr="00A41C00">
              <w:rPr>
                <w:rFonts w:ascii="Times New Roman" w:hAnsi="Times New Roman" w:cs="Times New Roman"/>
                <w:color w:val="000000"/>
                <w:sz w:val="26"/>
                <w:szCs w:val="26"/>
              </w:rPr>
              <w:t xml:space="preserve"> може призводити до відмови у відкритті провадження, у задоволенні  позовів Національного бюро, його апеляційних та касаційних скарг</w:t>
            </w:r>
          </w:p>
          <w:p w:rsidR="004077F8" w:rsidRPr="00A41C00" w:rsidRDefault="004077F8" w:rsidP="00F31FA4">
            <w:pPr>
              <w:autoSpaceDE w:val="0"/>
              <w:spacing w:after="0" w:line="240" w:lineRule="auto"/>
              <w:jc w:val="center"/>
              <w:rPr>
                <w:rFonts w:ascii="Times New Roman" w:hAnsi="Times New Roman" w:cs="Times New Roman"/>
                <w:b/>
                <w:sz w:val="26"/>
                <w:szCs w:val="26"/>
              </w:rPr>
            </w:pPr>
          </w:p>
        </w:tc>
        <w:tc>
          <w:tcPr>
            <w:tcW w:w="7741" w:type="dxa"/>
            <w:tcBorders>
              <w:top w:val="single" w:sz="4" w:space="0" w:color="000000"/>
              <w:left w:val="single" w:sz="4" w:space="0" w:color="000000"/>
              <w:bottom w:val="single" w:sz="4" w:space="0" w:color="000000"/>
              <w:right w:val="single" w:sz="4" w:space="0" w:color="000000"/>
            </w:tcBorders>
            <w:shd w:val="clear" w:color="auto" w:fill="auto"/>
          </w:tcPr>
          <w:p w:rsidR="004077F8" w:rsidRPr="00A41C00" w:rsidRDefault="00A41C00" w:rsidP="00A41C00">
            <w:pPr>
              <w:autoSpaceDE w:val="0"/>
              <w:spacing w:after="0" w:line="240" w:lineRule="auto"/>
              <w:jc w:val="both"/>
              <w:rPr>
                <w:rFonts w:ascii="Times New Roman" w:hAnsi="Times New Roman" w:cs="Times New Roman"/>
                <w:sz w:val="26"/>
                <w:szCs w:val="26"/>
              </w:rPr>
            </w:pPr>
            <w:r w:rsidRPr="00A41C00">
              <w:rPr>
                <w:rFonts w:ascii="Times New Roman" w:hAnsi="Times New Roman" w:cs="Times New Roman"/>
                <w:sz w:val="26"/>
                <w:szCs w:val="26"/>
              </w:rPr>
              <w:t xml:space="preserve">Працівники </w:t>
            </w:r>
            <w:r w:rsidRPr="00A41C00">
              <w:rPr>
                <w:rFonts w:ascii="Times New Roman" w:hAnsi="Times New Roman" w:cs="Times New Roman"/>
                <w:b/>
                <w:sz w:val="26"/>
                <w:szCs w:val="26"/>
              </w:rPr>
              <w:t>Управління правового забезпечення</w:t>
            </w:r>
            <w:r w:rsidRPr="00A41C00">
              <w:rPr>
                <w:rFonts w:ascii="Times New Roman" w:hAnsi="Times New Roman" w:cs="Times New Roman"/>
                <w:sz w:val="26"/>
                <w:szCs w:val="26"/>
              </w:rPr>
              <w:t xml:space="preserve">  з метою задоволення можливого  приватного інтересу або під впливом третіх осіб можуть не подавати або несвоєчасно подавати процесуальні документи (позовні заяви, відзиви, пояснення, апеляційні, касаційні скарги) та інші докази, які необхідні для належного представництва інтересів Національного бюро у судах. Також існує можливість пропуску судового засідання без поважних причин, підготовки процесуальних документів неналежної якості, </w:t>
            </w:r>
            <w:r w:rsidRPr="00A41C00">
              <w:rPr>
                <w:rFonts w:ascii="Times New Roman" w:hAnsi="Times New Roman" w:cs="Times New Roman"/>
                <w:b/>
                <w:sz w:val="26"/>
                <w:szCs w:val="26"/>
              </w:rPr>
              <w:t>що</w:t>
            </w:r>
            <w:r w:rsidRPr="00A41C00">
              <w:rPr>
                <w:rFonts w:ascii="Times New Roman" w:hAnsi="Times New Roman" w:cs="Times New Roman"/>
                <w:sz w:val="26"/>
                <w:szCs w:val="26"/>
              </w:rPr>
              <w:t xml:space="preserve"> може призводити до відмови у відкритті провадження, у задоволенні  позовів Національного бюро, його апеляційних та касаційних скарг</w:t>
            </w:r>
          </w:p>
        </w:tc>
      </w:tr>
      <w:tr w:rsidR="004077F8" w:rsidRPr="00A41C00" w:rsidTr="004077F8">
        <w:trPr>
          <w:trHeight w:val="555"/>
        </w:trPr>
        <w:tc>
          <w:tcPr>
            <w:tcW w:w="15482" w:type="dxa"/>
            <w:gridSpan w:val="2"/>
            <w:tcBorders>
              <w:top w:val="single" w:sz="4" w:space="0" w:color="000000"/>
              <w:left w:val="single" w:sz="4" w:space="0" w:color="000000"/>
              <w:bottom w:val="single" w:sz="4" w:space="0" w:color="000000"/>
              <w:right w:val="single" w:sz="4" w:space="0" w:color="000000"/>
            </w:tcBorders>
            <w:shd w:val="clear" w:color="auto" w:fill="auto"/>
          </w:tcPr>
          <w:p w:rsidR="004077F8" w:rsidRPr="00A41C00" w:rsidRDefault="00A41C00" w:rsidP="00F31FA4">
            <w:pPr>
              <w:autoSpaceDE w:val="0"/>
              <w:spacing w:after="0" w:line="240" w:lineRule="auto"/>
              <w:jc w:val="center"/>
              <w:rPr>
                <w:rFonts w:ascii="Times New Roman" w:hAnsi="Times New Roman" w:cs="Times New Roman"/>
                <w:b/>
                <w:sz w:val="26"/>
                <w:szCs w:val="26"/>
              </w:rPr>
            </w:pPr>
            <w:r w:rsidRPr="00A41C00">
              <w:rPr>
                <w:rFonts w:ascii="Times New Roman" w:hAnsi="Times New Roman" w:cs="Times New Roman"/>
                <w:sz w:val="26"/>
                <w:szCs w:val="26"/>
                <w:lang w:eastAsia="uk-UA"/>
              </w:rPr>
              <w:t xml:space="preserve">Колонка </w:t>
            </w:r>
            <w:r w:rsidRPr="00A41C00">
              <w:rPr>
                <w:rFonts w:ascii="Times New Roman" w:hAnsi="Times New Roman" w:cs="Times New Roman"/>
                <w:sz w:val="26"/>
                <w:szCs w:val="26"/>
              </w:rPr>
              <w:t>«Існуючі заходи контролю»</w:t>
            </w:r>
          </w:p>
        </w:tc>
      </w:tr>
      <w:tr w:rsidR="00A41C00" w:rsidRPr="00A41C00" w:rsidTr="00240833">
        <w:trPr>
          <w:trHeight w:val="1103"/>
        </w:trPr>
        <w:tc>
          <w:tcPr>
            <w:tcW w:w="7741" w:type="dxa"/>
            <w:tcBorders>
              <w:top w:val="single" w:sz="4" w:space="0" w:color="000000"/>
              <w:left w:val="single" w:sz="4" w:space="0" w:color="000000"/>
              <w:bottom w:val="single" w:sz="4" w:space="0" w:color="000000"/>
              <w:right w:val="single" w:sz="4" w:space="0" w:color="000000"/>
            </w:tcBorders>
            <w:shd w:val="clear" w:color="auto" w:fill="auto"/>
          </w:tcPr>
          <w:p w:rsidR="00A41C00" w:rsidRPr="00A41C00" w:rsidRDefault="00A41C00" w:rsidP="00A41C00">
            <w:pPr>
              <w:suppressAutoHyphens w:val="0"/>
              <w:spacing w:after="0" w:line="240" w:lineRule="auto"/>
              <w:jc w:val="both"/>
              <w:rPr>
                <w:rFonts w:ascii="Times New Roman" w:hAnsi="Times New Roman" w:cs="Times New Roman"/>
                <w:color w:val="000000"/>
                <w:sz w:val="26"/>
                <w:szCs w:val="26"/>
              </w:rPr>
            </w:pPr>
            <w:r w:rsidRPr="00A41C00">
              <w:rPr>
                <w:rFonts w:ascii="Times New Roman" w:hAnsi="Times New Roman" w:cs="Times New Roman"/>
                <w:color w:val="000000"/>
                <w:sz w:val="26"/>
                <w:szCs w:val="26"/>
              </w:rPr>
              <w:t>1. Контроль з боку керівника</w:t>
            </w:r>
            <w:r w:rsidRPr="00A41C00">
              <w:rPr>
                <w:rFonts w:ascii="Times New Roman" w:hAnsi="Times New Roman" w:cs="Times New Roman"/>
                <w:color w:val="FF0000"/>
                <w:sz w:val="26"/>
                <w:szCs w:val="26"/>
              </w:rPr>
              <w:t xml:space="preserve"> </w:t>
            </w:r>
            <w:r w:rsidRPr="00A41C00">
              <w:rPr>
                <w:rFonts w:ascii="Times New Roman" w:hAnsi="Times New Roman" w:cs="Times New Roman"/>
                <w:color w:val="000000" w:themeColor="text1"/>
                <w:sz w:val="26"/>
                <w:szCs w:val="26"/>
              </w:rPr>
              <w:t xml:space="preserve">Відділу юридичного забезпечення та представництва в судах  </w:t>
            </w:r>
            <w:r w:rsidRPr="00A41C00">
              <w:rPr>
                <w:rFonts w:ascii="Times New Roman" w:hAnsi="Times New Roman" w:cs="Times New Roman"/>
                <w:color w:val="000000"/>
                <w:sz w:val="26"/>
                <w:szCs w:val="26"/>
              </w:rPr>
              <w:t xml:space="preserve">та на стадії виконавчих проваджень. </w:t>
            </w:r>
            <w:r w:rsidRPr="00A41C00">
              <w:rPr>
                <w:rFonts w:ascii="Times New Roman" w:hAnsi="Times New Roman" w:cs="Times New Roman"/>
                <w:color w:val="000000"/>
                <w:sz w:val="26"/>
                <w:szCs w:val="26"/>
              </w:rPr>
              <w:br/>
              <w:t xml:space="preserve">2. Здійснення моніторингу результатів розгляду справ за участю Національного бюро. </w:t>
            </w:r>
          </w:p>
          <w:p w:rsidR="00A41C00" w:rsidRPr="00A41C00" w:rsidRDefault="00A41C00" w:rsidP="00A41C00">
            <w:pPr>
              <w:suppressAutoHyphens w:val="0"/>
              <w:spacing w:after="0" w:line="240" w:lineRule="auto"/>
              <w:jc w:val="both"/>
              <w:rPr>
                <w:rFonts w:ascii="Times New Roman" w:eastAsia="Times New Roman" w:hAnsi="Times New Roman" w:cs="Times New Roman"/>
                <w:color w:val="000000"/>
                <w:sz w:val="26"/>
                <w:szCs w:val="26"/>
                <w:lang w:eastAsia="uk-UA"/>
              </w:rPr>
            </w:pPr>
            <w:r w:rsidRPr="00A41C00">
              <w:rPr>
                <w:rFonts w:ascii="Times New Roman" w:hAnsi="Times New Roman" w:cs="Times New Roman"/>
                <w:color w:val="000000"/>
                <w:sz w:val="26"/>
                <w:szCs w:val="26"/>
              </w:rPr>
              <w:t>3. Погодження правових позицій під час підготовки процесуальних документів</w:t>
            </w:r>
          </w:p>
          <w:p w:rsidR="00A41C00" w:rsidRPr="00A41C00" w:rsidRDefault="00A41C00" w:rsidP="00A41C00">
            <w:pPr>
              <w:autoSpaceDE w:val="0"/>
              <w:spacing w:after="0" w:line="240" w:lineRule="auto"/>
              <w:jc w:val="both"/>
              <w:rPr>
                <w:rFonts w:ascii="Times New Roman" w:hAnsi="Times New Roman" w:cs="Times New Roman"/>
                <w:b/>
                <w:sz w:val="26"/>
                <w:szCs w:val="26"/>
              </w:rPr>
            </w:pPr>
          </w:p>
        </w:tc>
        <w:tc>
          <w:tcPr>
            <w:tcW w:w="7741" w:type="dxa"/>
            <w:tcBorders>
              <w:top w:val="single" w:sz="4" w:space="0" w:color="000000"/>
              <w:left w:val="single" w:sz="4" w:space="0" w:color="000000"/>
              <w:bottom w:val="single" w:sz="4" w:space="0" w:color="000000"/>
              <w:right w:val="single" w:sz="4" w:space="0" w:color="000000"/>
            </w:tcBorders>
            <w:shd w:val="clear" w:color="auto" w:fill="auto"/>
          </w:tcPr>
          <w:p w:rsidR="00A41C00" w:rsidRPr="00A41C00" w:rsidRDefault="00A41C00" w:rsidP="00A41C00">
            <w:pPr>
              <w:suppressAutoHyphens w:val="0"/>
              <w:spacing w:after="0" w:line="240" w:lineRule="auto"/>
              <w:jc w:val="both"/>
              <w:rPr>
                <w:rFonts w:ascii="Times New Roman" w:hAnsi="Times New Roman" w:cs="Times New Roman"/>
                <w:color w:val="000000"/>
                <w:sz w:val="26"/>
                <w:szCs w:val="26"/>
              </w:rPr>
            </w:pPr>
            <w:r w:rsidRPr="00A41C00">
              <w:rPr>
                <w:rFonts w:ascii="Times New Roman" w:hAnsi="Times New Roman" w:cs="Times New Roman"/>
                <w:color w:val="000000"/>
                <w:sz w:val="26"/>
                <w:szCs w:val="26"/>
              </w:rPr>
              <w:t>1. Контроль з боку керівника</w:t>
            </w:r>
            <w:r w:rsidRPr="00A41C00">
              <w:rPr>
                <w:rFonts w:ascii="Times New Roman" w:hAnsi="Times New Roman" w:cs="Times New Roman"/>
                <w:color w:val="FF0000"/>
                <w:sz w:val="26"/>
                <w:szCs w:val="26"/>
              </w:rPr>
              <w:t xml:space="preserve"> </w:t>
            </w:r>
            <w:r w:rsidRPr="00A41C00">
              <w:rPr>
                <w:rFonts w:ascii="Times New Roman" w:hAnsi="Times New Roman" w:cs="Times New Roman"/>
                <w:b/>
                <w:color w:val="000000" w:themeColor="text1"/>
                <w:sz w:val="26"/>
                <w:szCs w:val="26"/>
              </w:rPr>
              <w:t xml:space="preserve">(в.о. або </w:t>
            </w:r>
            <w:proofErr w:type="spellStart"/>
            <w:r w:rsidRPr="00A41C00">
              <w:rPr>
                <w:rFonts w:ascii="Times New Roman" w:hAnsi="Times New Roman" w:cs="Times New Roman"/>
                <w:b/>
                <w:color w:val="000000" w:themeColor="text1"/>
                <w:sz w:val="26"/>
                <w:szCs w:val="26"/>
              </w:rPr>
              <w:t>т.в.о</w:t>
            </w:r>
            <w:proofErr w:type="spellEnd"/>
            <w:r w:rsidRPr="00A41C00">
              <w:rPr>
                <w:rFonts w:ascii="Times New Roman" w:hAnsi="Times New Roman" w:cs="Times New Roman"/>
                <w:b/>
                <w:color w:val="000000" w:themeColor="text1"/>
                <w:sz w:val="26"/>
                <w:szCs w:val="26"/>
              </w:rPr>
              <w:t>. керівника) Управління правового забезпечення</w:t>
            </w:r>
            <w:r w:rsidRPr="00A41C00">
              <w:rPr>
                <w:rFonts w:ascii="Times New Roman" w:hAnsi="Times New Roman" w:cs="Times New Roman"/>
                <w:color w:val="000000" w:themeColor="text1"/>
                <w:sz w:val="26"/>
                <w:szCs w:val="26"/>
              </w:rPr>
              <w:t xml:space="preserve"> </w:t>
            </w:r>
            <w:r w:rsidRPr="00A41C00">
              <w:rPr>
                <w:rFonts w:ascii="Times New Roman" w:hAnsi="Times New Roman" w:cs="Times New Roman"/>
                <w:color w:val="000000"/>
                <w:sz w:val="26"/>
                <w:szCs w:val="26"/>
              </w:rPr>
              <w:t xml:space="preserve"> та на стадії виконавчих проваджень. </w:t>
            </w:r>
          </w:p>
          <w:p w:rsidR="00A41C00" w:rsidRPr="00A41C00" w:rsidRDefault="00A41C00" w:rsidP="00A41C00">
            <w:pPr>
              <w:suppressAutoHyphens w:val="0"/>
              <w:spacing w:after="0" w:line="240" w:lineRule="auto"/>
              <w:jc w:val="both"/>
              <w:rPr>
                <w:rFonts w:ascii="Times New Roman" w:hAnsi="Times New Roman" w:cs="Times New Roman"/>
                <w:color w:val="000000"/>
                <w:sz w:val="26"/>
                <w:szCs w:val="26"/>
              </w:rPr>
            </w:pPr>
            <w:r w:rsidRPr="00A41C00">
              <w:rPr>
                <w:rFonts w:ascii="Times New Roman" w:hAnsi="Times New Roman" w:cs="Times New Roman"/>
                <w:color w:val="000000"/>
                <w:sz w:val="26"/>
                <w:szCs w:val="26"/>
              </w:rPr>
              <w:t xml:space="preserve">2. Здійснення моніторингу результатів розгляду справ за участю Національного бюро. </w:t>
            </w:r>
          </w:p>
          <w:p w:rsidR="00A41C00" w:rsidRPr="00A41C00" w:rsidRDefault="00A41C00" w:rsidP="00A41C00">
            <w:pPr>
              <w:suppressAutoHyphens w:val="0"/>
              <w:spacing w:after="0" w:line="240" w:lineRule="auto"/>
              <w:jc w:val="both"/>
              <w:rPr>
                <w:rFonts w:ascii="Times New Roman" w:eastAsia="Times New Roman" w:hAnsi="Times New Roman" w:cs="Times New Roman"/>
                <w:color w:val="000000"/>
                <w:sz w:val="26"/>
                <w:szCs w:val="26"/>
                <w:lang w:eastAsia="uk-UA"/>
              </w:rPr>
            </w:pPr>
            <w:r w:rsidRPr="00A41C00">
              <w:rPr>
                <w:rFonts w:ascii="Times New Roman" w:hAnsi="Times New Roman" w:cs="Times New Roman"/>
                <w:color w:val="000000"/>
                <w:sz w:val="26"/>
                <w:szCs w:val="26"/>
              </w:rPr>
              <w:t>3. Погодження правових позицій під час підготовки процесуальних документів</w:t>
            </w:r>
          </w:p>
          <w:p w:rsidR="00A41C00" w:rsidRPr="00A41C00" w:rsidRDefault="00A41C00" w:rsidP="00A41C00">
            <w:pPr>
              <w:spacing w:after="0" w:line="240" w:lineRule="auto"/>
              <w:jc w:val="both"/>
              <w:rPr>
                <w:rFonts w:ascii="Times New Roman" w:hAnsi="Times New Roman" w:cs="Times New Roman"/>
                <w:sz w:val="26"/>
                <w:szCs w:val="26"/>
              </w:rPr>
            </w:pPr>
          </w:p>
        </w:tc>
      </w:tr>
      <w:tr w:rsidR="00A41C00" w:rsidRPr="00A41C00" w:rsidTr="004A3977">
        <w:trPr>
          <w:trHeight w:val="1103"/>
        </w:trPr>
        <w:tc>
          <w:tcPr>
            <w:tcW w:w="7741" w:type="dxa"/>
            <w:tcBorders>
              <w:top w:val="single" w:sz="4" w:space="0" w:color="000000"/>
              <w:left w:val="single" w:sz="4" w:space="0" w:color="000000"/>
              <w:bottom w:val="single" w:sz="4" w:space="0" w:color="000000"/>
              <w:right w:val="single" w:sz="4" w:space="0" w:color="000000"/>
            </w:tcBorders>
            <w:shd w:val="clear" w:color="auto" w:fill="auto"/>
          </w:tcPr>
          <w:p w:rsidR="00A41C00" w:rsidRPr="00A41C00" w:rsidRDefault="00A41C00" w:rsidP="00A41C00">
            <w:pPr>
              <w:autoSpaceDE w:val="0"/>
              <w:spacing w:after="0" w:line="240" w:lineRule="auto"/>
              <w:jc w:val="both"/>
              <w:rPr>
                <w:rFonts w:ascii="Times New Roman" w:hAnsi="Times New Roman" w:cs="Times New Roman"/>
                <w:sz w:val="26"/>
                <w:szCs w:val="26"/>
              </w:rPr>
            </w:pPr>
            <w:r w:rsidRPr="00A41C00">
              <w:rPr>
                <w:rFonts w:ascii="Times New Roman" w:hAnsi="Times New Roman" w:cs="Times New Roman"/>
                <w:sz w:val="26"/>
                <w:szCs w:val="26"/>
              </w:rPr>
              <w:t>1. Контроль за станом представництва інтересів Національного бюро з боку керівника</w:t>
            </w:r>
            <w:r w:rsidRPr="00A41C00">
              <w:rPr>
                <w:rFonts w:ascii="Times New Roman" w:hAnsi="Times New Roman" w:cs="Times New Roman"/>
                <w:b/>
                <w:sz w:val="26"/>
                <w:szCs w:val="26"/>
              </w:rPr>
              <w:t xml:space="preserve"> </w:t>
            </w:r>
            <w:r w:rsidRPr="00A41C00">
              <w:rPr>
                <w:rFonts w:ascii="Times New Roman" w:hAnsi="Times New Roman" w:cs="Times New Roman"/>
                <w:sz w:val="26"/>
                <w:szCs w:val="26"/>
              </w:rPr>
              <w:t>Відділу юридичного забезпечення та представництва в судах.</w:t>
            </w:r>
          </w:p>
          <w:p w:rsidR="00A41C00" w:rsidRPr="00A41C00" w:rsidRDefault="00A41C00" w:rsidP="00A41C00">
            <w:pPr>
              <w:autoSpaceDE w:val="0"/>
              <w:spacing w:after="0" w:line="240" w:lineRule="auto"/>
              <w:jc w:val="both"/>
              <w:rPr>
                <w:rFonts w:ascii="Times New Roman" w:hAnsi="Times New Roman" w:cs="Times New Roman"/>
                <w:sz w:val="26"/>
                <w:szCs w:val="26"/>
              </w:rPr>
            </w:pPr>
          </w:p>
          <w:p w:rsidR="00A41C00" w:rsidRPr="00A41C00" w:rsidRDefault="00A41C00" w:rsidP="00A41C00">
            <w:pPr>
              <w:autoSpaceDE w:val="0"/>
              <w:spacing w:after="0" w:line="240" w:lineRule="auto"/>
              <w:jc w:val="both"/>
              <w:rPr>
                <w:rFonts w:ascii="Times New Roman" w:hAnsi="Times New Roman" w:cs="Times New Roman"/>
                <w:b/>
                <w:sz w:val="26"/>
                <w:szCs w:val="26"/>
              </w:rPr>
            </w:pPr>
            <w:r w:rsidRPr="00A41C00">
              <w:rPr>
                <w:rFonts w:ascii="Times New Roman" w:hAnsi="Times New Roman" w:cs="Times New Roman"/>
                <w:sz w:val="26"/>
                <w:szCs w:val="26"/>
              </w:rPr>
              <w:t>2. Інформування Управління внутрішнього контролю про випадки  впливу зацікавлених осіб на працівників Відділу юридичного забезпечення та представництва в судах.</w:t>
            </w:r>
          </w:p>
        </w:tc>
        <w:tc>
          <w:tcPr>
            <w:tcW w:w="7741" w:type="dxa"/>
            <w:tcBorders>
              <w:top w:val="single" w:sz="4" w:space="0" w:color="000000"/>
              <w:left w:val="single" w:sz="4" w:space="0" w:color="000000"/>
              <w:bottom w:val="single" w:sz="4" w:space="0" w:color="000000"/>
              <w:right w:val="single" w:sz="4" w:space="0" w:color="000000"/>
            </w:tcBorders>
            <w:shd w:val="clear" w:color="auto" w:fill="auto"/>
          </w:tcPr>
          <w:p w:rsidR="00A41C00" w:rsidRPr="00A41C00" w:rsidRDefault="00A41C00" w:rsidP="00A41C00">
            <w:pPr>
              <w:autoSpaceDE w:val="0"/>
              <w:spacing w:after="0" w:line="240" w:lineRule="auto"/>
              <w:jc w:val="both"/>
              <w:rPr>
                <w:rFonts w:ascii="Times New Roman" w:hAnsi="Times New Roman" w:cs="Times New Roman"/>
                <w:b/>
                <w:sz w:val="26"/>
                <w:szCs w:val="26"/>
              </w:rPr>
            </w:pPr>
            <w:r w:rsidRPr="00A41C00">
              <w:rPr>
                <w:rFonts w:ascii="Times New Roman" w:hAnsi="Times New Roman" w:cs="Times New Roman"/>
                <w:sz w:val="26"/>
                <w:szCs w:val="26"/>
              </w:rPr>
              <w:t xml:space="preserve">1. Контроль за станом представництва інтересів Національного бюро з боку </w:t>
            </w:r>
            <w:r w:rsidRPr="00A41C00">
              <w:rPr>
                <w:rFonts w:ascii="Times New Roman" w:hAnsi="Times New Roman" w:cs="Times New Roman"/>
                <w:b/>
                <w:sz w:val="26"/>
                <w:szCs w:val="26"/>
              </w:rPr>
              <w:t xml:space="preserve">керівника (в.о. або </w:t>
            </w:r>
            <w:proofErr w:type="spellStart"/>
            <w:r w:rsidRPr="00A41C00">
              <w:rPr>
                <w:rFonts w:ascii="Times New Roman" w:hAnsi="Times New Roman" w:cs="Times New Roman"/>
                <w:b/>
                <w:sz w:val="26"/>
                <w:szCs w:val="26"/>
              </w:rPr>
              <w:t>т.в.о</w:t>
            </w:r>
            <w:proofErr w:type="spellEnd"/>
            <w:r w:rsidRPr="00A41C00">
              <w:rPr>
                <w:rFonts w:ascii="Times New Roman" w:hAnsi="Times New Roman" w:cs="Times New Roman"/>
                <w:b/>
                <w:sz w:val="26"/>
                <w:szCs w:val="26"/>
              </w:rPr>
              <w:t>. керівника) Управління правового забезпечення.</w:t>
            </w:r>
          </w:p>
          <w:p w:rsidR="00A41C00" w:rsidRPr="00A41C00" w:rsidRDefault="00A41C00" w:rsidP="00A41C00">
            <w:pPr>
              <w:autoSpaceDE w:val="0"/>
              <w:spacing w:after="0" w:line="240" w:lineRule="auto"/>
              <w:jc w:val="both"/>
              <w:rPr>
                <w:rFonts w:ascii="Times New Roman" w:hAnsi="Times New Roman" w:cs="Times New Roman"/>
                <w:sz w:val="26"/>
                <w:szCs w:val="26"/>
              </w:rPr>
            </w:pPr>
          </w:p>
          <w:p w:rsidR="00A41C00" w:rsidRPr="00A41C00" w:rsidRDefault="00A41C00" w:rsidP="00A41C00">
            <w:pPr>
              <w:autoSpaceDE w:val="0"/>
              <w:spacing w:after="0" w:line="240" w:lineRule="auto"/>
              <w:jc w:val="both"/>
              <w:rPr>
                <w:rFonts w:ascii="Times New Roman" w:hAnsi="Times New Roman" w:cs="Times New Roman"/>
                <w:b/>
                <w:sz w:val="26"/>
                <w:szCs w:val="26"/>
              </w:rPr>
            </w:pPr>
            <w:r w:rsidRPr="00A41C00">
              <w:rPr>
                <w:rFonts w:ascii="Times New Roman" w:hAnsi="Times New Roman" w:cs="Times New Roman"/>
                <w:sz w:val="26"/>
                <w:szCs w:val="26"/>
              </w:rPr>
              <w:t xml:space="preserve">2. Інформування Управління внутрішнього контролю про випадки  впливу зацікавлених осіб на працівників </w:t>
            </w:r>
            <w:r w:rsidRPr="00A41C00">
              <w:rPr>
                <w:rFonts w:ascii="Times New Roman" w:hAnsi="Times New Roman" w:cs="Times New Roman"/>
                <w:b/>
                <w:sz w:val="26"/>
                <w:szCs w:val="26"/>
              </w:rPr>
              <w:t>Управління правового забезпечення.</w:t>
            </w:r>
          </w:p>
          <w:p w:rsidR="00A41C00" w:rsidRPr="00A41C00" w:rsidRDefault="00A41C00" w:rsidP="00A41C00">
            <w:pPr>
              <w:autoSpaceDE w:val="0"/>
              <w:spacing w:after="0" w:line="240" w:lineRule="auto"/>
              <w:jc w:val="both"/>
              <w:rPr>
                <w:rFonts w:ascii="Times New Roman" w:hAnsi="Times New Roman" w:cs="Times New Roman"/>
                <w:b/>
                <w:sz w:val="26"/>
                <w:szCs w:val="26"/>
              </w:rPr>
            </w:pPr>
          </w:p>
        </w:tc>
      </w:tr>
      <w:tr w:rsidR="004077F8" w:rsidRPr="00A41C00" w:rsidTr="00A41C00">
        <w:trPr>
          <w:trHeight w:val="436"/>
        </w:trPr>
        <w:tc>
          <w:tcPr>
            <w:tcW w:w="15482" w:type="dxa"/>
            <w:gridSpan w:val="2"/>
            <w:tcBorders>
              <w:top w:val="single" w:sz="4" w:space="0" w:color="000000"/>
              <w:left w:val="single" w:sz="4" w:space="0" w:color="000000"/>
              <w:bottom w:val="single" w:sz="4" w:space="0" w:color="000000"/>
              <w:right w:val="single" w:sz="4" w:space="0" w:color="000000"/>
            </w:tcBorders>
            <w:shd w:val="clear" w:color="auto" w:fill="auto"/>
          </w:tcPr>
          <w:p w:rsidR="004077F8" w:rsidRPr="00A41C00" w:rsidRDefault="00A41C00" w:rsidP="00F31FA4">
            <w:pPr>
              <w:autoSpaceDE w:val="0"/>
              <w:spacing w:after="0" w:line="240" w:lineRule="auto"/>
              <w:jc w:val="center"/>
              <w:rPr>
                <w:rFonts w:ascii="Times New Roman" w:hAnsi="Times New Roman" w:cs="Times New Roman"/>
                <w:b/>
                <w:sz w:val="26"/>
                <w:szCs w:val="26"/>
              </w:rPr>
            </w:pPr>
            <w:r w:rsidRPr="00A41C00">
              <w:rPr>
                <w:rFonts w:ascii="Times New Roman" w:hAnsi="Times New Roman" w:cs="Times New Roman"/>
                <w:sz w:val="26"/>
                <w:szCs w:val="26"/>
              </w:rPr>
              <w:lastRenderedPageBreak/>
              <w:t>Колонка «Відповідальні виконавці»</w:t>
            </w:r>
          </w:p>
        </w:tc>
      </w:tr>
      <w:tr w:rsidR="00A41C00" w:rsidRPr="00A41C00" w:rsidTr="00A41C00">
        <w:trPr>
          <w:trHeight w:val="698"/>
        </w:trPr>
        <w:tc>
          <w:tcPr>
            <w:tcW w:w="7741" w:type="dxa"/>
            <w:tcBorders>
              <w:top w:val="single" w:sz="4" w:space="0" w:color="000000"/>
              <w:left w:val="single" w:sz="4" w:space="0" w:color="000000"/>
              <w:bottom w:val="single" w:sz="4" w:space="0" w:color="000000"/>
              <w:right w:val="single" w:sz="4" w:space="0" w:color="000000"/>
            </w:tcBorders>
            <w:shd w:val="clear" w:color="auto" w:fill="auto"/>
          </w:tcPr>
          <w:p w:rsidR="00A41C00" w:rsidRPr="00A41C00" w:rsidRDefault="00A41C00" w:rsidP="00A41C00">
            <w:pPr>
              <w:suppressAutoHyphens w:val="0"/>
              <w:spacing w:after="0" w:line="240" w:lineRule="auto"/>
              <w:jc w:val="center"/>
              <w:rPr>
                <w:rFonts w:ascii="Times New Roman" w:eastAsia="Times New Roman" w:hAnsi="Times New Roman" w:cs="Times New Roman"/>
                <w:color w:val="000000"/>
                <w:sz w:val="26"/>
                <w:szCs w:val="26"/>
                <w:lang w:eastAsia="uk-UA"/>
              </w:rPr>
            </w:pPr>
            <w:r w:rsidRPr="00A41C00">
              <w:rPr>
                <w:rFonts w:ascii="Times New Roman" w:hAnsi="Times New Roman" w:cs="Times New Roman"/>
                <w:color w:val="000000"/>
                <w:sz w:val="26"/>
                <w:szCs w:val="26"/>
              </w:rPr>
              <w:t>Начальник Відділу юридичного забезпечення та представництва в судах</w:t>
            </w:r>
          </w:p>
          <w:p w:rsidR="00A41C00" w:rsidRPr="00A41C00" w:rsidRDefault="00A41C00" w:rsidP="00F31FA4">
            <w:pPr>
              <w:autoSpaceDE w:val="0"/>
              <w:spacing w:after="0" w:line="240" w:lineRule="auto"/>
              <w:jc w:val="center"/>
              <w:rPr>
                <w:rFonts w:ascii="Times New Roman" w:hAnsi="Times New Roman" w:cs="Times New Roman"/>
                <w:b/>
                <w:sz w:val="26"/>
                <w:szCs w:val="26"/>
              </w:rPr>
            </w:pPr>
          </w:p>
        </w:tc>
        <w:tc>
          <w:tcPr>
            <w:tcW w:w="7741" w:type="dxa"/>
            <w:tcBorders>
              <w:top w:val="single" w:sz="4" w:space="0" w:color="000000"/>
              <w:left w:val="single" w:sz="4" w:space="0" w:color="000000"/>
              <w:bottom w:val="single" w:sz="4" w:space="0" w:color="000000"/>
              <w:right w:val="single" w:sz="4" w:space="0" w:color="000000"/>
            </w:tcBorders>
            <w:shd w:val="clear" w:color="auto" w:fill="auto"/>
          </w:tcPr>
          <w:p w:rsidR="00A41C00" w:rsidRPr="00A41C00" w:rsidRDefault="00A41C00" w:rsidP="00F31FA4">
            <w:pPr>
              <w:autoSpaceDE w:val="0"/>
              <w:spacing w:after="0" w:line="240" w:lineRule="auto"/>
              <w:jc w:val="center"/>
              <w:rPr>
                <w:rFonts w:ascii="Times New Roman" w:hAnsi="Times New Roman" w:cs="Times New Roman"/>
                <w:b/>
                <w:sz w:val="26"/>
                <w:szCs w:val="26"/>
              </w:rPr>
            </w:pPr>
            <w:r w:rsidRPr="0099586A">
              <w:rPr>
                <w:rFonts w:ascii="Times New Roman" w:hAnsi="Times New Roman" w:cs="Times New Roman"/>
                <w:b/>
                <w:color w:val="000000"/>
                <w:sz w:val="26"/>
                <w:szCs w:val="26"/>
              </w:rPr>
              <w:t>Керівник</w:t>
            </w:r>
            <w:r w:rsidRPr="00A41C00">
              <w:rPr>
                <w:rFonts w:ascii="Times New Roman" w:hAnsi="Times New Roman" w:cs="Times New Roman"/>
                <w:color w:val="FF0000"/>
                <w:sz w:val="26"/>
                <w:szCs w:val="26"/>
              </w:rPr>
              <w:t xml:space="preserve"> </w:t>
            </w:r>
            <w:r w:rsidRPr="00A41C00">
              <w:rPr>
                <w:rFonts w:ascii="Times New Roman" w:hAnsi="Times New Roman" w:cs="Times New Roman"/>
                <w:b/>
                <w:color w:val="000000" w:themeColor="text1"/>
                <w:sz w:val="26"/>
                <w:szCs w:val="26"/>
              </w:rPr>
              <w:t xml:space="preserve">(в.о. або </w:t>
            </w:r>
            <w:proofErr w:type="spellStart"/>
            <w:r w:rsidRPr="00A41C00">
              <w:rPr>
                <w:rFonts w:ascii="Times New Roman" w:hAnsi="Times New Roman" w:cs="Times New Roman"/>
                <w:b/>
                <w:color w:val="000000" w:themeColor="text1"/>
                <w:sz w:val="26"/>
                <w:szCs w:val="26"/>
              </w:rPr>
              <w:t>т.в.о</w:t>
            </w:r>
            <w:proofErr w:type="spellEnd"/>
            <w:r w:rsidRPr="00A41C00">
              <w:rPr>
                <w:rFonts w:ascii="Times New Roman" w:hAnsi="Times New Roman" w:cs="Times New Roman"/>
                <w:b/>
                <w:color w:val="000000" w:themeColor="text1"/>
                <w:sz w:val="26"/>
                <w:szCs w:val="26"/>
              </w:rPr>
              <w:t xml:space="preserve">. керівника) Управління правового </w:t>
            </w:r>
            <w:bookmarkStart w:id="0" w:name="_GoBack"/>
            <w:bookmarkEnd w:id="0"/>
            <w:r w:rsidRPr="00A41C00">
              <w:rPr>
                <w:rFonts w:ascii="Times New Roman" w:hAnsi="Times New Roman" w:cs="Times New Roman"/>
                <w:b/>
                <w:color w:val="000000" w:themeColor="text1"/>
                <w:sz w:val="26"/>
                <w:szCs w:val="26"/>
              </w:rPr>
              <w:t>забезпечення</w:t>
            </w:r>
            <w:r w:rsidRPr="00A41C00">
              <w:rPr>
                <w:rFonts w:ascii="Times New Roman" w:hAnsi="Times New Roman" w:cs="Times New Roman"/>
                <w:color w:val="000000" w:themeColor="text1"/>
                <w:sz w:val="26"/>
                <w:szCs w:val="26"/>
              </w:rPr>
              <w:t xml:space="preserve"> </w:t>
            </w:r>
            <w:r w:rsidRPr="00A41C00">
              <w:rPr>
                <w:rFonts w:ascii="Times New Roman" w:hAnsi="Times New Roman" w:cs="Times New Roman"/>
                <w:color w:val="000000"/>
                <w:sz w:val="26"/>
                <w:szCs w:val="26"/>
              </w:rPr>
              <w:t xml:space="preserve"> </w:t>
            </w:r>
          </w:p>
        </w:tc>
      </w:tr>
      <w:tr w:rsidR="004077F8" w:rsidRPr="00A41C00" w:rsidTr="00F31FA4">
        <w:trPr>
          <w:trHeight w:val="1102"/>
        </w:trPr>
        <w:tc>
          <w:tcPr>
            <w:tcW w:w="15482" w:type="dxa"/>
            <w:gridSpan w:val="2"/>
            <w:tcBorders>
              <w:top w:val="single" w:sz="4" w:space="0" w:color="000000"/>
              <w:left w:val="single" w:sz="4" w:space="0" w:color="000000"/>
              <w:bottom w:val="single" w:sz="4" w:space="0" w:color="000000"/>
              <w:right w:val="single" w:sz="4" w:space="0" w:color="000000"/>
            </w:tcBorders>
            <w:shd w:val="clear" w:color="auto" w:fill="auto"/>
          </w:tcPr>
          <w:p w:rsidR="004077F8" w:rsidRPr="00A41C00" w:rsidRDefault="004077F8" w:rsidP="004077F8">
            <w:pPr>
              <w:autoSpaceDE w:val="0"/>
              <w:spacing w:after="0" w:line="240" w:lineRule="auto"/>
              <w:jc w:val="center"/>
              <w:rPr>
                <w:rFonts w:ascii="Times New Roman" w:hAnsi="Times New Roman" w:cs="Times New Roman"/>
                <w:sz w:val="26"/>
                <w:szCs w:val="26"/>
              </w:rPr>
            </w:pPr>
            <w:r w:rsidRPr="00A41C00">
              <w:rPr>
                <w:rFonts w:ascii="Times New Roman" w:hAnsi="Times New Roman" w:cs="Times New Roman"/>
                <w:b/>
                <w:sz w:val="26"/>
                <w:szCs w:val="26"/>
              </w:rPr>
              <w:t xml:space="preserve">Пункт 28 </w:t>
            </w:r>
          </w:p>
          <w:p w:rsidR="004077F8" w:rsidRPr="00A41C00" w:rsidRDefault="004077F8" w:rsidP="004077F8">
            <w:pPr>
              <w:autoSpaceDE w:val="0"/>
              <w:spacing w:after="0" w:line="240" w:lineRule="auto"/>
              <w:jc w:val="center"/>
              <w:rPr>
                <w:rFonts w:ascii="Times New Roman" w:hAnsi="Times New Roman" w:cs="Times New Roman"/>
                <w:b/>
                <w:sz w:val="26"/>
                <w:szCs w:val="26"/>
              </w:rPr>
            </w:pPr>
            <w:r w:rsidRPr="00A41C00">
              <w:rPr>
                <w:rFonts w:ascii="Times New Roman" w:hAnsi="Times New Roman" w:cs="Times New Roman"/>
                <w:b/>
                <w:sz w:val="26"/>
                <w:szCs w:val="26"/>
              </w:rPr>
              <w:t>Функція, процес організації: забезпечення у центральному управлінні Національного бюро належних умов зберігання, реєстрації, обліку речових доказів переданих до Камери схову речових доказів, знищення речових доказів та тимчасово вилученого майна при проведенні Національним бюро розслідування кримінальних проваджень</w:t>
            </w:r>
          </w:p>
          <w:p w:rsidR="00A41C00" w:rsidRPr="00A41C00" w:rsidRDefault="00A41C00" w:rsidP="004077F8">
            <w:pPr>
              <w:autoSpaceDE w:val="0"/>
              <w:spacing w:after="0" w:line="240" w:lineRule="auto"/>
              <w:jc w:val="center"/>
              <w:rPr>
                <w:rFonts w:ascii="Times New Roman" w:hAnsi="Times New Roman" w:cs="Times New Roman"/>
                <w:b/>
                <w:sz w:val="26"/>
                <w:szCs w:val="26"/>
              </w:rPr>
            </w:pPr>
          </w:p>
        </w:tc>
      </w:tr>
      <w:tr w:rsidR="00F304DF" w:rsidRPr="00A41C00" w:rsidTr="00F31FA4">
        <w:trPr>
          <w:trHeight w:val="146"/>
        </w:trPr>
        <w:tc>
          <w:tcPr>
            <w:tcW w:w="15482" w:type="dxa"/>
            <w:gridSpan w:val="2"/>
            <w:tcBorders>
              <w:top w:val="single" w:sz="4" w:space="0" w:color="000000"/>
              <w:left w:val="single" w:sz="4" w:space="0" w:color="000000"/>
              <w:bottom w:val="single" w:sz="4" w:space="0" w:color="000000"/>
              <w:right w:val="single" w:sz="4" w:space="0" w:color="000000"/>
            </w:tcBorders>
            <w:shd w:val="clear" w:color="auto" w:fill="auto"/>
          </w:tcPr>
          <w:p w:rsidR="00F304DF" w:rsidRPr="00A41C00" w:rsidRDefault="00F304DF" w:rsidP="00F31FA4">
            <w:pPr>
              <w:spacing w:after="0" w:line="240" w:lineRule="auto"/>
              <w:jc w:val="center"/>
              <w:rPr>
                <w:rFonts w:ascii="Times New Roman" w:hAnsi="Times New Roman" w:cs="Times New Roman"/>
                <w:sz w:val="26"/>
                <w:szCs w:val="26"/>
                <w:highlight w:val="yellow"/>
              </w:rPr>
            </w:pPr>
            <w:r w:rsidRPr="00A41C00">
              <w:rPr>
                <w:rFonts w:ascii="Times New Roman" w:hAnsi="Times New Roman" w:cs="Times New Roman"/>
                <w:sz w:val="26"/>
                <w:szCs w:val="26"/>
              </w:rPr>
              <w:t>Колонка «Відповідальні виконавці»</w:t>
            </w:r>
          </w:p>
        </w:tc>
      </w:tr>
      <w:tr w:rsidR="00F304DF" w:rsidRPr="00A41C00" w:rsidTr="00F31FA4">
        <w:trPr>
          <w:trHeight w:val="146"/>
        </w:trPr>
        <w:tc>
          <w:tcPr>
            <w:tcW w:w="7741" w:type="dxa"/>
            <w:tcBorders>
              <w:top w:val="single" w:sz="4" w:space="0" w:color="000000"/>
              <w:left w:val="single" w:sz="4" w:space="0" w:color="000000"/>
              <w:bottom w:val="single" w:sz="4" w:space="0" w:color="000000"/>
              <w:right w:val="single" w:sz="4" w:space="0" w:color="000000"/>
            </w:tcBorders>
            <w:shd w:val="clear" w:color="auto" w:fill="auto"/>
          </w:tcPr>
          <w:p w:rsidR="00F304DF" w:rsidRPr="00A41C00" w:rsidRDefault="00F304DF" w:rsidP="00F304DF">
            <w:pPr>
              <w:suppressAutoHyphens w:val="0"/>
              <w:spacing w:after="0" w:line="240" w:lineRule="auto"/>
              <w:jc w:val="both"/>
              <w:rPr>
                <w:rFonts w:ascii="Times New Roman" w:hAnsi="Times New Roman" w:cs="Times New Roman"/>
                <w:color w:val="000000"/>
                <w:sz w:val="26"/>
                <w:szCs w:val="26"/>
              </w:rPr>
            </w:pPr>
            <w:r w:rsidRPr="00A41C00">
              <w:rPr>
                <w:rFonts w:ascii="Times New Roman" w:hAnsi="Times New Roman" w:cs="Times New Roman"/>
                <w:color w:val="000000"/>
                <w:sz w:val="26"/>
                <w:szCs w:val="26"/>
              </w:rPr>
              <w:t>1. Управління забезпечення фінансовими ресурсами‚ майном та контролю за їх використанням</w:t>
            </w:r>
          </w:p>
          <w:p w:rsidR="00F304DF" w:rsidRPr="00A41C00" w:rsidRDefault="00F304DF" w:rsidP="00F304DF">
            <w:pPr>
              <w:suppressAutoHyphens w:val="0"/>
              <w:spacing w:after="0" w:line="240" w:lineRule="auto"/>
              <w:jc w:val="both"/>
              <w:rPr>
                <w:rFonts w:ascii="Times New Roman" w:hAnsi="Times New Roman" w:cs="Times New Roman"/>
                <w:color w:val="000000"/>
                <w:sz w:val="26"/>
                <w:szCs w:val="26"/>
              </w:rPr>
            </w:pPr>
          </w:p>
          <w:p w:rsidR="00F304DF" w:rsidRPr="00A41C00" w:rsidRDefault="00F304DF" w:rsidP="00DB2048">
            <w:pPr>
              <w:suppressAutoHyphens w:val="0"/>
              <w:spacing w:after="0" w:line="240" w:lineRule="auto"/>
              <w:jc w:val="both"/>
              <w:rPr>
                <w:rFonts w:ascii="Times New Roman" w:hAnsi="Times New Roman" w:cs="Times New Roman"/>
                <w:color w:val="000000"/>
                <w:sz w:val="26"/>
                <w:szCs w:val="26"/>
              </w:rPr>
            </w:pPr>
            <w:r w:rsidRPr="00A41C00">
              <w:rPr>
                <w:rFonts w:ascii="Times New Roman" w:hAnsi="Times New Roman" w:cs="Times New Roman"/>
                <w:color w:val="000000"/>
                <w:sz w:val="26"/>
                <w:szCs w:val="26"/>
              </w:rPr>
              <w:t xml:space="preserve">2. Підрозділ детективів організаційно – аналітичного забезпечення та стратегічного розвитку, Відділ детективів з організації </w:t>
            </w:r>
            <w:proofErr w:type="spellStart"/>
            <w:r w:rsidRPr="00A41C00">
              <w:rPr>
                <w:rFonts w:ascii="Times New Roman" w:hAnsi="Times New Roman" w:cs="Times New Roman"/>
                <w:color w:val="000000"/>
                <w:sz w:val="26"/>
                <w:szCs w:val="26"/>
              </w:rPr>
              <w:t>проєктної</w:t>
            </w:r>
            <w:proofErr w:type="spellEnd"/>
            <w:r w:rsidRPr="00A41C00">
              <w:rPr>
                <w:rFonts w:ascii="Times New Roman" w:hAnsi="Times New Roman" w:cs="Times New Roman"/>
                <w:color w:val="000000"/>
                <w:sz w:val="26"/>
                <w:szCs w:val="26"/>
              </w:rPr>
              <w:t xml:space="preserve"> роботи Управління кримінального аналізу та ф</w:t>
            </w:r>
            <w:r w:rsidR="00DB2048" w:rsidRPr="00A41C00">
              <w:rPr>
                <w:rFonts w:ascii="Times New Roman" w:hAnsi="Times New Roman" w:cs="Times New Roman"/>
                <w:color w:val="000000"/>
                <w:sz w:val="26"/>
                <w:szCs w:val="26"/>
              </w:rPr>
              <w:t xml:space="preserve">інансових розслідувань Управління інформаційних </w:t>
            </w:r>
            <w:r w:rsidRPr="00A41C00">
              <w:rPr>
                <w:rFonts w:ascii="Times New Roman" w:hAnsi="Times New Roman" w:cs="Times New Roman"/>
                <w:color w:val="000000"/>
                <w:sz w:val="26"/>
                <w:szCs w:val="26"/>
              </w:rPr>
              <w:t>технологій</w:t>
            </w:r>
          </w:p>
        </w:tc>
        <w:tc>
          <w:tcPr>
            <w:tcW w:w="7741" w:type="dxa"/>
            <w:tcBorders>
              <w:top w:val="single" w:sz="4" w:space="0" w:color="000000"/>
              <w:left w:val="single" w:sz="4" w:space="0" w:color="000000"/>
              <w:bottom w:val="single" w:sz="4" w:space="0" w:color="000000"/>
              <w:right w:val="single" w:sz="4" w:space="0" w:color="000000"/>
            </w:tcBorders>
            <w:shd w:val="clear" w:color="auto" w:fill="auto"/>
          </w:tcPr>
          <w:p w:rsidR="00F304DF" w:rsidRPr="00A41C00" w:rsidRDefault="00F304DF" w:rsidP="00DB2048">
            <w:pPr>
              <w:suppressAutoHyphens w:val="0"/>
              <w:spacing w:after="0" w:line="240" w:lineRule="auto"/>
              <w:jc w:val="both"/>
              <w:rPr>
                <w:rFonts w:ascii="Times New Roman" w:hAnsi="Times New Roman" w:cs="Times New Roman"/>
                <w:color w:val="000000"/>
                <w:sz w:val="26"/>
                <w:szCs w:val="26"/>
              </w:rPr>
            </w:pPr>
            <w:r w:rsidRPr="00A41C00">
              <w:rPr>
                <w:rFonts w:ascii="Times New Roman" w:hAnsi="Times New Roman" w:cs="Times New Roman"/>
                <w:color w:val="000000"/>
                <w:sz w:val="26"/>
                <w:szCs w:val="26"/>
              </w:rPr>
              <w:t>1. Управління забезпечення фінансовими ресурсами‚ майном та контролю за їх використанням</w:t>
            </w:r>
          </w:p>
          <w:p w:rsidR="00F304DF" w:rsidRPr="00A41C00" w:rsidRDefault="00F304DF" w:rsidP="00DB2048">
            <w:pPr>
              <w:suppressAutoHyphens w:val="0"/>
              <w:spacing w:after="0" w:line="240" w:lineRule="auto"/>
              <w:jc w:val="both"/>
              <w:rPr>
                <w:rFonts w:ascii="Times New Roman" w:hAnsi="Times New Roman" w:cs="Times New Roman"/>
                <w:color w:val="000000"/>
                <w:sz w:val="26"/>
                <w:szCs w:val="26"/>
              </w:rPr>
            </w:pPr>
          </w:p>
          <w:p w:rsidR="00F304DF" w:rsidRPr="00A41C00" w:rsidRDefault="00F304DF" w:rsidP="00DB2048">
            <w:pPr>
              <w:suppressAutoHyphens w:val="0"/>
              <w:spacing w:after="0" w:line="240" w:lineRule="auto"/>
              <w:jc w:val="both"/>
              <w:rPr>
                <w:rFonts w:ascii="Times New Roman" w:hAnsi="Times New Roman" w:cs="Times New Roman"/>
                <w:color w:val="000000"/>
                <w:sz w:val="26"/>
                <w:szCs w:val="26"/>
              </w:rPr>
            </w:pPr>
            <w:r w:rsidRPr="00A41C00">
              <w:rPr>
                <w:rFonts w:ascii="Times New Roman" w:hAnsi="Times New Roman" w:cs="Times New Roman"/>
                <w:color w:val="000000"/>
                <w:sz w:val="26"/>
                <w:szCs w:val="26"/>
              </w:rPr>
              <w:t>2. Підрозділ детективів організаційно - аналітичного забезпечення та</w:t>
            </w:r>
            <w:r w:rsidR="00DB2048" w:rsidRPr="00A41C00">
              <w:rPr>
                <w:rFonts w:ascii="Times New Roman" w:hAnsi="Times New Roman" w:cs="Times New Roman"/>
                <w:color w:val="000000"/>
                <w:sz w:val="26"/>
                <w:szCs w:val="26"/>
              </w:rPr>
              <w:t xml:space="preserve"> </w:t>
            </w:r>
            <w:r w:rsidRPr="00A41C00">
              <w:rPr>
                <w:rFonts w:ascii="Times New Roman" w:hAnsi="Times New Roman" w:cs="Times New Roman"/>
                <w:color w:val="000000"/>
                <w:sz w:val="26"/>
                <w:szCs w:val="26"/>
              </w:rPr>
              <w:t xml:space="preserve">стратегічного розвитку, Відділ детективів з організації </w:t>
            </w:r>
            <w:proofErr w:type="spellStart"/>
            <w:r w:rsidRPr="00A41C00">
              <w:rPr>
                <w:rFonts w:ascii="Times New Roman" w:hAnsi="Times New Roman" w:cs="Times New Roman"/>
                <w:color w:val="000000"/>
                <w:sz w:val="26"/>
                <w:szCs w:val="26"/>
              </w:rPr>
              <w:t>проєктної</w:t>
            </w:r>
            <w:proofErr w:type="spellEnd"/>
            <w:r w:rsidRPr="00A41C00">
              <w:rPr>
                <w:rFonts w:ascii="Times New Roman" w:hAnsi="Times New Roman" w:cs="Times New Roman"/>
                <w:color w:val="000000"/>
                <w:sz w:val="26"/>
                <w:szCs w:val="26"/>
              </w:rPr>
              <w:t xml:space="preserve"> роботи </w:t>
            </w:r>
            <w:r w:rsidRPr="00A41C00">
              <w:rPr>
                <w:rFonts w:ascii="Times New Roman" w:hAnsi="Times New Roman" w:cs="Times New Roman"/>
                <w:b/>
                <w:color w:val="000000"/>
                <w:sz w:val="26"/>
                <w:szCs w:val="26"/>
              </w:rPr>
              <w:t>Підрозділу детективів кримінального аналізу</w:t>
            </w:r>
            <w:r w:rsidRPr="00A41C00">
              <w:rPr>
                <w:rFonts w:ascii="Times New Roman" w:hAnsi="Times New Roman" w:cs="Times New Roman"/>
                <w:color w:val="000000"/>
                <w:sz w:val="26"/>
                <w:szCs w:val="26"/>
              </w:rPr>
              <w:t>, Управління інформаційних</w:t>
            </w:r>
          </w:p>
          <w:p w:rsidR="00F304DF" w:rsidRPr="00A41C00" w:rsidRDefault="00F304DF" w:rsidP="00DB2048">
            <w:pPr>
              <w:spacing w:after="0" w:line="240" w:lineRule="auto"/>
              <w:jc w:val="both"/>
              <w:rPr>
                <w:rFonts w:ascii="Times New Roman" w:hAnsi="Times New Roman" w:cs="Times New Roman"/>
                <w:b/>
                <w:sz w:val="26"/>
                <w:szCs w:val="26"/>
                <w:highlight w:val="yellow"/>
              </w:rPr>
            </w:pPr>
            <w:r w:rsidRPr="00A41C00">
              <w:rPr>
                <w:rFonts w:ascii="Times New Roman" w:hAnsi="Times New Roman" w:cs="Times New Roman"/>
                <w:color w:val="000000"/>
                <w:sz w:val="26"/>
                <w:szCs w:val="26"/>
              </w:rPr>
              <w:t>технологій</w:t>
            </w:r>
          </w:p>
        </w:tc>
      </w:tr>
      <w:tr w:rsidR="000A10BC" w:rsidRPr="00A41C00" w:rsidTr="005873B3">
        <w:trPr>
          <w:trHeight w:val="146"/>
        </w:trPr>
        <w:tc>
          <w:tcPr>
            <w:tcW w:w="7741" w:type="dxa"/>
            <w:tcBorders>
              <w:top w:val="single" w:sz="4" w:space="0" w:color="000000"/>
              <w:left w:val="single" w:sz="4" w:space="0" w:color="000000"/>
              <w:bottom w:val="single" w:sz="4" w:space="0" w:color="000000"/>
              <w:right w:val="single" w:sz="4" w:space="0" w:color="000000"/>
            </w:tcBorders>
            <w:shd w:val="clear" w:color="auto" w:fill="auto"/>
          </w:tcPr>
          <w:p w:rsidR="000A10BC" w:rsidRPr="00A41C00" w:rsidRDefault="000A10BC" w:rsidP="000A10BC">
            <w:pPr>
              <w:spacing w:after="0" w:line="240" w:lineRule="auto"/>
              <w:jc w:val="center"/>
              <w:rPr>
                <w:rFonts w:ascii="Times New Roman" w:hAnsi="Times New Roman" w:cs="Times New Roman"/>
                <w:b/>
                <w:color w:val="000000" w:themeColor="text1"/>
                <w:sz w:val="26"/>
                <w:szCs w:val="26"/>
              </w:rPr>
            </w:pPr>
            <w:r w:rsidRPr="00A41C00">
              <w:rPr>
                <w:rFonts w:ascii="Times New Roman" w:hAnsi="Times New Roman" w:cs="Times New Roman"/>
                <w:b/>
                <w:color w:val="000000" w:themeColor="text1"/>
                <w:sz w:val="26"/>
                <w:szCs w:val="26"/>
              </w:rPr>
              <w:t xml:space="preserve">Зміст положення </w:t>
            </w:r>
            <w:r w:rsidRPr="00A41C00">
              <w:rPr>
                <w:rFonts w:ascii="Times New Roman" w:hAnsi="Times New Roman" w:cs="Times New Roman"/>
                <w:b/>
                <w:color w:val="000000" w:themeColor="text1"/>
                <w:sz w:val="26"/>
                <w:szCs w:val="26"/>
              </w:rPr>
              <w:br/>
              <w:t xml:space="preserve">антикорупційної програми: </w:t>
            </w:r>
          </w:p>
          <w:p w:rsidR="000A10BC" w:rsidRPr="00A41C00" w:rsidRDefault="000A10BC" w:rsidP="000A10BC">
            <w:pPr>
              <w:spacing w:after="0" w:line="240" w:lineRule="auto"/>
              <w:jc w:val="center"/>
              <w:rPr>
                <w:rFonts w:ascii="Times New Roman" w:hAnsi="Times New Roman" w:cs="Times New Roman"/>
                <w:color w:val="000000" w:themeColor="text1"/>
                <w:sz w:val="26"/>
                <w:szCs w:val="26"/>
              </w:rPr>
            </w:pPr>
            <w:r w:rsidRPr="00A41C00">
              <w:rPr>
                <w:rFonts w:ascii="Times New Roman" w:hAnsi="Times New Roman" w:cs="Times New Roman"/>
                <w:b/>
                <w:color w:val="000000" w:themeColor="text1"/>
                <w:sz w:val="26"/>
                <w:szCs w:val="26"/>
              </w:rPr>
              <w:t>додатку 3</w:t>
            </w:r>
            <w:r w:rsidRPr="00A41C00">
              <w:rPr>
                <w:rFonts w:ascii="Times New Roman" w:hAnsi="Times New Roman" w:cs="Times New Roman"/>
                <w:color w:val="000000" w:themeColor="text1"/>
                <w:sz w:val="26"/>
                <w:szCs w:val="26"/>
              </w:rPr>
              <w:t xml:space="preserve"> «План заходів з навчання та поширення інформації щодо програм антикорупційного спрямування у Національному бюро на 2026–2028 роки» антикорупційної програми</w:t>
            </w:r>
          </w:p>
          <w:p w:rsidR="000A10BC" w:rsidRPr="00A41C00" w:rsidRDefault="000A10BC" w:rsidP="000A10BC">
            <w:pPr>
              <w:spacing w:after="0" w:line="240" w:lineRule="auto"/>
              <w:jc w:val="center"/>
              <w:rPr>
                <w:rFonts w:ascii="Times New Roman" w:hAnsi="Times New Roman" w:cs="Times New Roman"/>
                <w:color w:val="000000" w:themeColor="text1"/>
                <w:sz w:val="26"/>
                <w:szCs w:val="26"/>
              </w:rPr>
            </w:pPr>
            <w:r w:rsidRPr="00A41C00">
              <w:rPr>
                <w:rFonts w:ascii="Times New Roman" w:hAnsi="Times New Roman" w:cs="Times New Roman"/>
                <w:color w:val="000000" w:themeColor="text1"/>
                <w:sz w:val="26"/>
                <w:szCs w:val="26"/>
              </w:rPr>
              <w:t xml:space="preserve">Національного антикорупційного бюро України </w:t>
            </w:r>
            <w:r w:rsidRPr="00A41C00">
              <w:rPr>
                <w:rFonts w:ascii="Times New Roman" w:hAnsi="Times New Roman" w:cs="Times New Roman"/>
                <w:color w:val="000000" w:themeColor="text1"/>
                <w:sz w:val="26"/>
                <w:szCs w:val="26"/>
              </w:rPr>
              <w:br/>
              <w:t>на 2026 – 2028 роки, затвердженої наказом Національного антикорупційного бюро України від 10.04.2026 № 88</w:t>
            </w:r>
          </w:p>
        </w:tc>
        <w:tc>
          <w:tcPr>
            <w:tcW w:w="7741" w:type="dxa"/>
            <w:tcBorders>
              <w:top w:val="single" w:sz="4" w:space="0" w:color="000000"/>
              <w:left w:val="single" w:sz="4" w:space="0" w:color="000000"/>
              <w:bottom w:val="single" w:sz="4" w:space="0" w:color="000000"/>
              <w:right w:val="single" w:sz="4" w:space="0" w:color="000000"/>
            </w:tcBorders>
            <w:shd w:val="clear" w:color="auto" w:fill="auto"/>
          </w:tcPr>
          <w:p w:rsidR="000A10BC" w:rsidRPr="00A41C00" w:rsidRDefault="000A10BC" w:rsidP="000A10BC">
            <w:pPr>
              <w:spacing w:after="0" w:line="240" w:lineRule="auto"/>
              <w:jc w:val="center"/>
              <w:rPr>
                <w:rFonts w:ascii="Times New Roman" w:hAnsi="Times New Roman" w:cs="Times New Roman"/>
                <w:color w:val="000000" w:themeColor="text1"/>
                <w:sz w:val="26"/>
                <w:szCs w:val="26"/>
              </w:rPr>
            </w:pPr>
            <w:r w:rsidRPr="00A41C00">
              <w:rPr>
                <w:rFonts w:ascii="Times New Roman" w:hAnsi="Times New Roman" w:cs="Times New Roman"/>
                <w:b/>
                <w:color w:val="000000" w:themeColor="text1"/>
                <w:sz w:val="26"/>
                <w:szCs w:val="26"/>
              </w:rPr>
              <w:t xml:space="preserve">Зміст відповідного положення змін </w:t>
            </w:r>
            <w:r w:rsidRPr="00A41C00">
              <w:rPr>
                <w:rFonts w:ascii="Times New Roman" w:hAnsi="Times New Roman" w:cs="Times New Roman"/>
                <w:b/>
                <w:color w:val="000000" w:themeColor="text1"/>
                <w:sz w:val="26"/>
                <w:szCs w:val="26"/>
              </w:rPr>
              <w:br/>
              <w:t xml:space="preserve">до антикорупційної програми: </w:t>
            </w:r>
            <w:proofErr w:type="spellStart"/>
            <w:r w:rsidRPr="00A41C00">
              <w:rPr>
                <w:rFonts w:ascii="Times New Roman" w:hAnsi="Times New Roman" w:cs="Times New Roman"/>
                <w:color w:val="000000" w:themeColor="text1"/>
                <w:sz w:val="26"/>
                <w:szCs w:val="26"/>
              </w:rPr>
              <w:t>проєкту</w:t>
            </w:r>
            <w:proofErr w:type="spellEnd"/>
            <w:r w:rsidRPr="00A41C00">
              <w:rPr>
                <w:rFonts w:ascii="Times New Roman" w:hAnsi="Times New Roman" w:cs="Times New Roman"/>
                <w:color w:val="000000" w:themeColor="text1"/>
                <w:sz w:val="26"/>
                <w:szCs w:val="26"/>
              </w:rPr>
              <w:t xml:space="preserve"> змін до </w:t>
            </w:r>
            <w:r w:rsidRPr="00A41C00">
              <w:rPr>
                <w:rFonts w:ascii="Times New Roman" w:hAnsi="Times New Roman" w:cs="Times New Roman"/>
                <w:b/>
                <w:color w:val="000000" w:themeColor="text1"/>
                <w:sz w:val="26"/>
                <w:szCs w:val="26"/>
              </w:rPr>
              <w:t>додатку 3</w:t>
            </w:r>
            <w:r w:rsidRPr="00A41C00">
              <w:rPr>
                <w:rFonts w:ascii="Times New Roman" w:hAnsi="Times New Roman" w:cs="Times New Roman"/>
                <w:color w:val="000000" w:themeColor="text1"/>
                <w:sz w:val="26"/>
                <w:szCs w:val="26"/>
              </w:rPr>
              <w:t xml:space="preserve"> «План заходів з навчання та поширення інформації щодо програм антикорупційного спрямування у Національному бюро на 2026–2028 роки» антикорупційної програми</w:t>
            </w:r>
          </w:p>
          <w:p w:rsidR="000A10BC" w:rsidRPr="00A41C00" w:rsidRDefault="000A10BC" w:rsidP="000A10BC">
            <w:pPr>
              <w:spacing w:after="0" w:line="240" w:lineRule="auto"/>
              <w:jc w:val="center"/>
              <w:rPr>
                <w:rFonts w:ascii="Times New Roman" w:hAnsi="Times New Roman" w:cs="Times New Roman"/>
                <w:b/>
                <w:color w:val="000000" w:themeColor="text1"/>
                <w:sz w:val="26"/>
                <w:szCs w:val="26"/>
                <w:lang w:val="ru-RU"/>
              </w:rPr>
            </w:pPr>
            <w:r w:rsidRPr="00A41C00">
              <w:rPr>
                <w:rFonts w:ascii="Times New Roman" w:hAnsi="Times New Roman" w:cs="Times New Roman"/>
                <w:color w:val="000000" w:themeColor="text1"/>
                <w:sz w:val="26"/>
                <w:szCs w:val="26"/>
              </w:rPr>
              <w:t xml:space="preserve">Національного антикорупційного бюро України </w:t>
            </w:r>
            <w:r w:rsidRPr="00A41C00">
              <w:rPr>
                <w:rFonts w:ascii="Times New Roman" w:hAnsi="Times New Roman" w:cs="Times New Roman"/>
                <w:color w:val="000000" w:themeColor="text1"/>
                <w:sz w:val="26"/>
                <w:szCs w:val="26"/>
              </w:rPr>
              <w:br/>
              <w:t>на 2026 – 2028 роки, затвердженої наказом Національного антикорупційного бюро України від 10.04.2026 № 88</w:t>
            </w:r>
          </w:p>
          <w:p w:rsidR="000A10BC" w:rsidRPr="00A41C00" w:rsidRDefault="000A10BC" w:rsidP="000A10BC">
            <w:pPr>
              <w:spacing w:after="0" w:line="240" w:lineRule="auto"/>
              <w:rPr>
                <w:rFonts w:ascii="Times New Roman" w:hAnsi="Times New Roman" w:cs="Times New Roman"/>
                <w:color w:val="000000" w:themeColor="text1"/>
                <w:sz w:val="26"/>
                <w:szCs w:val="26"/>
                <w:lang w:val="ru-RU"/>
              </w:rPr>
            </w:pPr>
          </w:p>
        </w:tc>
      </w:tr>
      <w:tr w:rsidR="00950336" w:rsidRPr="00A41C00" w:rsidTr="005873B3">
        <w:trPr>
          <w:trHeight w:val="146"/>
        </w:trPr>
        <w:tc>
          <w:tcPr>
            <w:tcW w:w="15482" w:type="dxa"/>
            <w:gridSpan w:val="2"/>
            <w:tcBorders>
              <w:top w:val="single" w:sz="4" w:space="0" w:color="000000"/>
              <w:left w:val="single" w:sz="4" w:space="0" w:color="000000"/>
              <w:bottom w:val="single" w:sz="4" w:space="0" w:color="000000"/>
              <w:right w:val="single" w:sz="4" w:space="0" w:color="000000"/>
            </w:tcBorders>
            <w:shd w:val="clear" w:color="auto" w:fill="auto"/>
          </w:tcPr>
          <w:p w:rsidR="00950336" w:rsidRPr="00A41C00" w:rsidRDefault="000A10BC" w:rsidP="005873B3">
            <w:pPr>
              <w:spacing w:after="0" w:line="240" w:lineRule="auto"/>
              <w:jc w:val="center"/>
              <w:rPr>
                <w:rFonts w:ascii="Times New Roman" w:hAnsi="Times New Roman" w:cs="Times New Roman"/>
                <w:color w:val="000000" w:themeColor="text1"/>
                <w:sz w:val="26"/>
                <w:szCs w:val="26"/>
              </w:rPr>
            </w:pPr>
            <w:r w:rsidRPr="00A41C00">
              <w:rPr>
                <w:rFonts w:ascii="Times New Roman" w:hAnsi="Times New Roman" w:cs="Times New Roman"/>
                <w:color w:val="000000" w:themeColor="text1"/>
                <w:sz w:val="26"/>
                <w:szCs w:val="26"/>
                <w:lang w:eastAsia="uk-UA"/>
              </w:rPr>
              <w:t>Пункт 1 Колонка «Відповідальні виконавці»</w:t>
            </w:r>
          </w:p>
        </w:tc>
      </w:tr>
      <w:tr w:rsidR="00950336" w:rsidRPr="00A41C00" w:rsidTr="005873B3">
        <w:trPr>
          <w:trHeight w:val="146"/>
        </w:trPr>
        <w:tc>
          <w:tcPr>
            <w:tcW w:w="7741" w:type="dxa"/>
            <w:tcBorders>
              <w:top w:val="single" w:sz="4" w:space="0" w:color="000000"/>
              <w:left w:val="single" w:sz="4" w:space="0" w:color="000000"/>
              <w:bottom w:val="single" w:sz="4" w:space="0" w:color="000000"/>
              <w:right w:val="single" w:sz="4" w:space="0" w:color="000000"/>
            </w:tcBorders>
            <w:shd w:val="clear" w:color="auto" w:fill="auto"/>
          </w:tcPr>
          <w:p w:rsidR="00950336" w:rsidRPr="00A41C00" w:rsidRDefault="000A10BC" w:rsidP="000A10BC">
            <w:pPr>
              <w:spacing w:after="0" w:line="240" w:lineRule="auto"/>
              <w:jc w:val="both"/>
              <w:rPr>
                <w:rFonts w:ascii="Times New Roman" w:hAnsi="Times New Roman" w:cs="Times New Roman"/>
                <w:color w:val="000000" w:themeColor="text1"/>
                <w:sz w:val="26"/>
                <w:szCs w:val="26"/>
              </w:rPr>
            </w:pPr>
            <w:r w:rsidRPr="00A41C00">
              <w:rPr>
                <w:rFonts w:ascii="Times New Roman" w:hAnsi="Times New Roman" w:cs="Times New Roman"/>
                <w:color w:val="000000" w:themeColor="text1"/>
                <w:sz w:val="26"/>
                <w:szCs w:val="26"/>
              </w:rPr>
              <w:t xml:space="preserve">Управління комунікацій та зовнішніх </w:t>
            </w:r>
            <w:proofErr w:type="spellStart"/>
            <w:r w:rsidRPr="00A41C00">
              <w:rPr>
                <w:rFonts w:ascii="Times New Roman" w:hAnsi="Times New Roman" w:cs="Times New Roman"/>
                <w:color w:val="000000" w:themeColor="text1"/>
                <w:sz w:val="26"/>
                <w:szCs w:val="26"/>
              </w:rPr>
              <w:t>зв’язків</w:t>
            </w:r>
            <w:proofErr w:type="spellEnd"/>
            <w:r w:rsidRPr="00A41C00">
              <w:rPr>
                <w:rFonts w:ascii="Times New Roman" w:hAnsi="Times New Roman" w:cs="Times New Roman"/>
                <w:color w:val="000000" w:themeColor="text1"/>
                <w:sz w:val="26"/>
                <w:szCs w:val="26"/>
              </w:rPr>
              <w:t>; Підрозділ детективів організаційно-аналітичного забезпечення та стратегічного розвитку; Управління внутрішнього контролю.</w:t>
            </w:r>
          </w:p>
        </w:tc>
        <w:tc>
          <w:tcPr>
            <w:tcW w:w="7741" w:type="dxa"/>
            <w:tcBorders>
              <w:top w:val="single" w:sz="4" w:space="0" w:color="000000"/>
              <w:left w:val="single" w:sz="4" w:space="0" w:color="000000"/>
              <w:bottom w:val="single" w:sz="4" w:space="0" w:color="000000"/>
              <w:right w:val="single" w:sz="4" w:space="0" w:color="000000"/>
            </w:tcBorders>
            <w:shd w:val="clear" w:color="auto" w:fill="auto"/>
          </w:tcPr>
          <w:p w:rsidR="00950336" w:rsidRPr="00A41C00" w:rsidRDefault="000A10BC" w:rsidP="00E50C7E">
            <w:pPr>
              <w:pStyle w:val="TableParagraph"/>
              <w:tabs>
                <w:tab w:val="left" w:pos="2009"/>
              </w:tabs>
              <w:ind w:left="0" w:right="96"/>
              <w:jc w:val="both"/>
              <w:rPr>
                <w:b/>
                <w:color w:val="000000" w:themeColor="text1"/>
                <w:spacing w:val="-2"/>
                <w:sz w:val="26"/>
                <w:szCs w:val="26"/>
              </w:rPr>
            </w:pPr>
            <w:r w:rsidRPr="00A41C00">
              <w:rPr>
                <w:b/>
                <w:color w:val="000000" w:themeColor="text1"/>
                <w:spacing w:val="-2"/>
                <w:sz w:val="26"/>
                <w:szCs w:val="26"/>
              </w:rPr>
              <w:t>Відділ по роботі з медіа; Відділ Відкритого офісу;</w:t>
            </w:r>
            <w:r w:rsidR="00E50C7E" w:rsidRPr="00A41C00">
              <w:rPr>
                <w:b/>
                <w:color w:val="000000" w:themeColor="text1"/>
                <w:spacing w:val="-2"/>
                <w:sz w:val="26"/>
                <w:szCs w:val="26"/>
              </w:rPr>
              <w:t xml:space="preserve"> Відділ по роботі з громадськістю, </w:t>
            </w:r>
            <w:r w:rsidRPr="00A41C00">
              <w:rPr>
                <w:spacing w:val="-2"/>
                <w:sz w:val="26"/>
                <w:szCs w:val="26"/>
              </w:rPr>
              <w:t xml:space="preserve">Підрозділ детективів </w:t>
            </w:r>
            <w:r w:rsidRPr="00A41C00">
              <w:rPr>
                <w:sz w:val="26"/>
                <w:szCs w:val="26"/>
              </w:rPr>
              <w:t>організаційно-</w:t>
            </w:r>
            <w:r w:rsidR="00E50C7E" w:rsidRPr="00A41C00">
              <w:rPr>
                <w:spacing w:val="-2"/>
                <w:sz w:val="26"/>
                <w:szCs w:val="26"/>
              </w:rPr>
              <w:t xml:space="preserve">аналітичного </w:t>
            </w:r>
            <w:r w:rsidRPr="00A41C00">
              <w:rPr>
                <w:spacing w:val="-2"/>
                <w:sz w:val="26"/>
                <w:szCs w:val="26"/>
              </w:rPr>
              <w:t>забезпечення</w:t>
            </w:r>
            <w:r w:rsidRPr="00A41C00">
              <w:rPr>
                <w:sz w:val="26"/>
                <w:szCs w:val="26"/>
              </w:rPr>
              <w:t xml:space="preserve"> </w:t>
            </w:r>
            <w:r w:rsidRPr="00A41C00">
              <w:rPr>
                <w:spacing w:val="-6"/>
                <w:sz w:val="26"/>
                <w:szCs w:val="26"/>
              </w:rPr>
              <w:t xml:space="preserve">та </w:t>
            </w:r>
            <w:r w:rsidRPr="00A41C00">
              <w:rPr>
                <w:spacing w:val="-2"/>
                <w:sz w:val="26"/>
                <w:szCs w:val="26"/>
              </w:rPr>
              <w:t xml:space="preserve">стратегічного розвитку; Управління внутрішнього </w:t>
            </w:r>
            <w:r w:rsidRPr="00A41C00">
              <w:rPr>
                <w:spacing w:val="-2"/>
                <w:sz w:val="26"/>
                <w:szCs w:val="26"/>
              </w:rPr>
              <w:lastRenderedPageBreak/>
              <w:t>контролю.</w:t>
            </w:r>
            <w:r w:rsidR="00950336" w:rsidRPr="00A41C00">
              <w:rPr>
                <w:b/>
                <w:color w:val="000000" w:themeColor="text1"/>
                <w:sz w:val="26"/>
                <w:szCs w:val="26"/>
              </w:rPr>
              <w:t xml:space="preserve"> </w:t>
            </w:r>
          </w:p>
        </w:tc>
      </w:tr>
      <w:tr w:rsidR="00950336" w:rsidRPr="00A41C00" w:rsidTr="005873B3">
        <w:trPr>
          <w:trHeight w:val="146"/>
        </w:trPr>
        <w:tc>
          <w:tcPr>
            <w:tcW w:w="15482" w:type="dxa"/>
            <w:gridSpan w:val="2"/>
            <w:tcBorders>
              <w:top w:val="single" w:sz="4" w:space="0" w:color="000000"/>
              <w:left w:val="single" w:sz="4" w:space="0" w:color="000000"/>
              <w:bottom w:val="single" w:sz="4" w:space="0" w:color="000000"/>
              <w:right w:val="single" w:sz="4" w:space="0" w:color="000000"/>
            </w:tcBorders>
            <w:shd w:val="clear" w:color="auto" w:fill="auto"/>
          </w:tcPr>
          <w:p w:rsidR="00950336" w:rsidRPr="00A41C00" w:rsidRDefault="000A10BC" w:rsidP="000A10BC">
            <w:pPr>
              <w:pStyle w:val="a8"/>
              <w:spacing w:before="0" w:after="0"/>
              <w:ind w:firstLine="476"/>
              <w:jc w:val="center"/>
              <w:rPr>
                <w:color w:val="000000" w:themeColor="text1"/>
                <w:sz w:val="26"/>
                <w:szCs w:val="26"/>
              </w:rPr>
            </w:pPr>
            <w:r w:rsidRPr="00A41C00">
              <w:rPr>
                <w:color w:val="000000" w:themeColor="text1"/>
                <w:sz w:val="26"/>
                <w:szCs w:val="26"/>
                <w:lang w:eastAsia="uk-UA"/>
              </w:rPr>
              <w:lastRenderedPageBreak/>
              <w:t>Пункт 2 Колонка «Відповідальні виконавці»</w:t>
            </w:r>
          </w:p>
        </w:tc>
      </w:tr>
      <w:tr w:rsidR="00950336" w:rsidRPr="00A41C00" w:rsidTr="005873B3">
        <w:trPr>
          <w:trHeight w:val="146"/>
        </w:trPr>
        <w:tc>
          <w:tcPr>
            <w:tcW w:w="7741" w:type="dxa"/>
            <w:tcBorders>
              <w:top w:val="single" w:sz="4" w:space="0" w:color="000000"/>
              <w:left w:val="single" w:sz="4" w:space="0" w:color="000000"/>
              <w:bottom w:val="single" w:sz="4" w:space="0" w:color="000000"/>
              <w:right w:val="single" w:sz="4" w:space="0" w:color="000000"/>
            </w:tcBorders>
            <w:shd w:val="clear" w:color="auto" w:fill="auto"/>
          </w:tcPr>
          <w:p w:rsidR="00950336" w:rsidRPr="00A41C00" w:rsidRDefault="000A10BC" w:rsidP="000A10BC">
            <w:pPr>
              <w:spacing w:after="0" w:line="240" w:lineRule="auto"/>
              <w:jc w:val="both"/>
              <w:rPr>
                <w:rFonts w:ascii="Times New Roman" w:hAnsi="Times New Roman" w:cs="Times New Roman"/>
                <w:color w:val="000000" w:themeColor="text1"/>
                <w:sz w:val="26"/>
                <w:szCs w:val="26"/>
              </w:rPr>
            </w:pPr>
            <w:r w:rsidRPr="00A41C00">
              <w:rPr>
                <w:rFonts w:ascii="Times New Roman" w:hAnsi="Times New Roman" w:cs="Times New Roman"/>
                <w:color w:val="000000" w:themeColor="text1"/>
                <w:sz w:val="26"/>
                <w:szCs w:val="26"/>
              </w:rPr>
              <w:t xml:space="preserve">Відділ по роботі зі ЗМІ Управління комунікацій та зовнішніх </w:t>
            </w:r>
            <w:proofErr w:type="spellStart"/>
            <w:r w:rsidRPr="00A41C00">
              <w:rPr>
                <w:rFonts w:ascii="Times New Roman" w:hAnsi="Times New Roman" w:cs="Times New Roman"/>
                <w:color w:val="000000" w:themeColor="text1"/>
                <w:sz w:val="26"/>
                <w:szCs w:val="26"/>
              </w:rPr>
              <w:t>зв’язків</w:t>
            </w:r>
            <w:proofErr w:type="spellEnd"/>
            <w:r w:rsidRPr="00A41C00">
              <w:rPr>
                <w:rFonts w:ascii="Times New Roman" w:hAnsi="Times New Roman" w:cs="Times New Roman"/>
                <w:color w:val="000000" w:themeColor="text1"/>
                <w:sz w:val="26"/>
                <w:szCs w:val="26"/>
              </w:rPr>
              <w:t>.</w:t>
            </w:r>
          </w:p>
        </w:tc>
        <w:tc>
          <w:tcPr>
            <w:tcW w:w="7741" w:type="dxa"/>
            <w:tcBorders>
              <w:top w:val="single" w:sz="4" w:space="0" w:color="000000"/>
              <w:left w:val="single" w:sz="4" w:space="0" w:color="000000"/>
              <w:bottom w:val="single" w:sz="4" w:space="0" w:color="000000"/>
              <w:right w:val="single" w:sz="4" w:space="0" w:color="000000"/>
            </w:tcBorders>
            <w:shd w:val="clear" w:color="auto" w:fill="auto"/>
          </w:tcPr>
          <w:p w:rsidR="00950336" w:rsidRPr="00A41C00" w:rsidRDefault="007A777F" w:rsidP="005873B3">
            <w:pPr>
              <w:pStyle w:val="a8"/>
              <w:spacing w:before="0" w:after="0"/>
              <w:jc w:val="both"/>
              <w:rPr>
                <w:b/>
                <w:color w:val="000000" w:themeColor="text1"/>
                <w:sz w:val="26"/>
                <w:szCs w:val="26"/>
              </w:rPr>
            </w:pPr>
            <w:r w:rsidRPr="00A41C00">
              <w:rPr>
                <w:b/>
                <w:sz w:val="26"/>
                <w:szCs w:val="26"/>
              </w:rPr>
              <w:t>Відділ</w:t>
            </w:r>
            <w:r w:rsidRPr="00A41C00">
              <w:rPr>
                <w:b/>
                <w:spacing w:val="40"/>
                <w:sz w:val="26"/>
                <w:szCs w:val="26"/>
              </w:rPr>
              <w:t xml:space="preserve"> </w:t>
            </w:r>
            <w:r w:rsidRPr="00A41C00">
              <w:rPr>
                <w:b/>
                <w:sz w:val="26"/>
                <w:szCs w:val="26"/>
              </w:rPr>
              <w:t>по</w:t>
            </w:r>
            <w:r w:rsidRPr="00A41C00">
              <w:rPr>
                <w:b/>
                <w:spacing w:val="40"/>
                <w:sz w:val="26"/>
                <w:szCs w:val="26"/>
              </w:rPr>
              <w:t xml:space="preserve"> </w:t>
            </w:r>
            <w:r w:rsidRPr="00A41C00">
              <w:rPr>
                <w:b/>
                <w:sz w:val="26"/>
                <w:szCs w:val="26"/>
              </w:rPr>
              <w:t>роботі з медіа</w:t>
            </w:r>
          </w:p>
        </w:tc>
      </w:tr>
      <w:tr w:rsidR="00950336" w:rsidRPr="00A41C00" w:rsidTr="005873B3">
        <w:trPr>
          <w:trHeight w:val="146"/>
        </w:trPr>
        <w:tc>
          <w:tcPr>
            <w:tcW w:w="15482" w:type="dxa"/>
            <w:gridSpan w:val="2"/>
            <w:tcBorders>
              <w:top w:val="single" w:sz="4" w:space="0" w:color="000000"/>
              <w:left w:val="single" w:sz="4" w:space="0" w:color="000000"/>
              <w:bottom w:val="single" w:sz="4" w:space="0" w:color="000000"/>
              <w:right w:val="single" w:sz="4" w:space="0" w:color="000000"/>
            </w:tcBorders>
            <w:shd w:val="clear" w:color="auto" w:fill="auto"/>
          </w:tcPr>
          <w:p w:rsidR="00950336" w:rsidRPr="00A41C00" w:rsidRDefault="007A777F" w:rsidP="007A777F">
            <w:pPr>
              <w:pStyle w:val="a8"/>
              <w:spacing w:before="0" w:after="0"/>
              <w:ind w:firstLine="476"/>
              <w:jc w:val="center"/>
              <w:rPr>
                <w:color w:val="000000" w:themeColor="text1"/>
                <w:sz w:val="26"/>
                <w:szCs w:val="26"/>
              </w:rPr>
            </w:pPr>
            <w:r w:rsidRPr="00A41C00">
              <w:rPr>
                <w:color w:val="000000" w:themeColor="text1"/>
                <w:sz w:val="26"/>
                <w:szCs w:val="26"/>
                <w:lang w:eastAsia="uk-UA"/>
              </w:rPr>
              <w:t>Пункт 3 Колонка «Відповідальні виконавці»</w:t>
            </w:r>
          </w:p>
        </w:tc>
      </w:tr>
      <w:tr w:rsidR="00950336" w:rsidRPr="00A41C00" w:rsidTr="005873B3">
        <w:trPr>
          <w:trHeight w:val="146"/>
        </w:trPr>
        <w:tc>
          <w:tcPr>
            <w:tcW w:w="7741" w:type="dxa"/>
            <w:tcBorders>
              <w:top w:val="single" w:sz="4" w:space="0" w:color="000000"/>
              <w:left w:val="single" w:sz="4" w:space="0" w:color="000000"/>
              <w:bottom w:val="single" w:sz="4" w:space="0" w:color="000000"/>
              <w:right w:val="single" w:sz="4" w:space="0" w:color="000000"/>
            </w:tcBorders>
            <w:shd w:val="clear" w:color="auto" w:fill="auto"/>
          </w:tcPr>
          <w:p w:rsidR="00950336" w:rsidRPr="00A41C00" w:rsidRDefault="007A777F" w:rsidP="007A777F">
            <w:pPr>
              <w:spacing w:after="0" w:line="240" w:lineRule="auto"/>
              <w:jc w:val="both"/>
              <w:rPr>
                <w:rFonts w:ascii="Times New Roman" w:hAnsi="Times New Roman" w:cs="Times New Roman"/>
                <w:color w:val="000000" w:themeColor="text1"/>
                <w:sz w:val="26"/>
                <w:szCs w:val="26"/>
              </w:rPr>
            </w:pPr>
            <w:r w:rsidRPr="00A41C00">
              <w:rPr>
                <w:rFonts w:ascii="Times New Roman" w:hAnsi="Times New Roman" w:cs="Times New Roman"/>
                <w:color w:val="000000" w:themeColor="text1"/>
                <w:sz w:val="26"/>
                <w:szCs w:val="26"/>
              </w:rPr>
              <w:t xml:space="preserve">Відділ по роботі зі ЗМІ Управління комунікацій та зовнішніх </w:t>
            </w:r>
            <w:proofErr w:type="spellStart"/>
            <w:r w:rsidRPr="00A41C00">
              <w:rPr>
                <w:rFonts w:ascii="Times New Roman" w:hAnsi="Times New Roman" w:cs="Times New Roman"/>
                <w:color w:val="000000" w:themeColor="text1"/>
                <w:sz w:val="26"/>
                <w:szCs w:val="26"/>
              </w:rPr>
              <w:t>зв’язків</w:t>
            </w:r>
            <w:proofErr w:type="spellEnd"/>
            <w:r w:rsidRPr="00A41C00">
              <w:rPr>
                <w:rFonts w:ascii="Times New Roman" w:hAnsi="Times New Roman" w:cs="Times New Roman"/>
                <w:color w:val="000000" w:themeColor="text1"/>
                <w:sz w:val="26"/>
                <w:szCs w:val="26"/>
              </w:rPr>
              <w:t>.</w:t>
            </w:r>
          </w:p>
        </w:tc>
        <w:tc>
          <w:tcPr>
            <w:tcW w:w="7741" w:type="dxa"/>
            <w:tcBorders>
              <w:top w:val="single" w:sz="4" w:space="0" w:color="000000"/>
              <w:left w:val="single" w:sz="4" w:space="0" w:color="000000"/>
              <w:bottom w:val="single" w:sz="4" w:space="0" w:color="000000"/>
              <w:right w:val="single" w:sz="4" w:space="0" w:color="000000"/>
            </w:tcBorders>
            <w:shd w:val="clear" w:color="auto" w:fill="auto"/>
          </w:tcPr>
          <w:p w:rsidR="00950336" w:rsidRPr="00A41C00" w:rsidRDefault="007A777F" w:rsidP="005873B3">
            <w:pPr>
              <w:pStyle w:val="a8"/>
              <w:spacing w:before="0" w:after="0"/>
              <w:jc w:val="both"/>
              <w:rPr>
                <w:b/>
                <w:color w:val="000000" w:themeColor="text1"/>
                <w:sz w:val="26"/>
                <w:szCs w:val="26"/>
              </w:rPr>
            </w:pPr>
            <w:r w:rsidRPr="00A41C00">
              <w:rPr>
                <w:b/>
                <w:sz w:val="26"/>
                <w:szCs w:val="26"/>
              </w:rPr>
              <w:t>Відділ</w:t>
            </w:r>
            <w:r w:rsidRPr="00A41C00">
              <w:rPr>
                <w:b/>
                <w:spacing w:val="40"/>
                <w:sz w:val="26"/>
                <w:szCs w:val="26"/>
              </w:rPr>
              <w:t xml:space="preserve"> </w:t>
            </w:r>
            <w:r w:rsidRPr="00A41C00">
              <w:rPr>
                <w:b/>
                <w:sz w:val="26"/>
                <w:szCs w:val="26"/>
              </w:rPr>
              <w:t>по</w:t>
            </w:r>
            <w:r w:rsidRPr="00A41C00">
              <w:rPr>
                <w:b/>
                <w:spacing w:val="40"/>
                <w:sz w:val="26"/>
                <w:szCs w:val="26"/>
              </w:rPr>
              <w:t xml:space="preserve"> </w:t>
            </w:r>
            <w:r w:rsidRPr="00A41C00">
              <w:rPr>
                <w:b/>
                <w:sz w:val="26"/>
                <w:szCs w:val="26"/>
              </w:rPr>
              <w:t>роботі з медіа</w:t>
            </w:r>
          </w:p>
        </w:tc>
      </w:tr>
      <w:tr w:rsidR="00950336" w:rsidRPr="00A41C00" w:rsidTr="005873B3">
        <w:trPr>
          <w:trHeight w:val="146"/>
        </w:trPr>
        <w:tc>
          <w:tcPr>
            <w:tcW w:w="15482" w:type="dxa"/>
            <w:gridSpan w:val="2"/>
            <w:tcBorders>
              <w:top w:val="single" w:sz="4" w:space="0" w:color="000000"/>
              <w:left w:val="single" w:sz="4" w:space="0" w:color="000000"/>
              <w:bottom w:val="single" w:sz="4" w:space="0" w:color="000000"/>
              <w:right w:val="single" w:sz="4" w:space="0" w:color="000000"/>
            </w:tcBorders>
            <w:shd w:val="clear" w:color="auto" w:fill="auto"/>
          </w:tcPr>
          <w:p w:rsidR="00950336" w:rsidRPr="00A41C00" w:rsidRDefault="007A777F" w:rsidP="007A777F">
            <w:pPr>
              <w:pStyle w:val="a8"/>
              <w:spacing w:before="0" w:after="0"/>
              <w:ind w:firstLine="476"/>
              <w:jc w:val="center"/>
              <w:rPr>
                <w:color w:val="000000" w:themeColor="text1"/>
                <w:sz w:val="26"/>
                <w:szCs w:val="26"/>
              </w:rPr>
            </w:pPr>
            <w:r w:rsidRPr="00A41C00">
              <w:rPr>
                <w:color w:val="000000" w:themeColor="text1"/>
                <w:sz w:val="26"/>
                <w:szCs w:val="26"/>
                <w:lang w:eastAsia="uk-UA"/>
              </w:rPr>
              <w:t>Пункт 4 Колонка «Відповідальні виконавці»</w:t>
            </w:r>
          </w:p>
        </w:tc>
      </w:tr>
      <w:tr w:rsidR="00950336" w:rsidRPr="00A41C00" w:rsidTr="005873B3">
        <w:trPr>
          <w:trHeight w:val="146"/>
        </w:trPr>
        <w:tc>
          <w:tcPr>
            <w:tcW w:w="7741" w:type="dxa"/>
            <w:tcBorders>
              <w:top w:val="single" w:sz="4" w:space="0" w:color="000000"/>
              <w:left w:val="single" w:sz="4" w:space="0" w:color="000000"/>
              <w:bottom w:val="single" w:sz="4" w:space="0" w:color="000000"/>
              <w:right w:val="single" w:sz="4" w:space="0" w:color="000000"/>
            </w:tcBorders>
            <w:shd w:val="clear" w:color="auto" w:fill="auto"/>
          </w:tcPr>
          <w:p w:rsidR="00950336" w:rsidRPr="00A41C00" w:rsidRDefault="007A777F" w:rsidP="007A777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6"/>
                <w:szCs w:val="26"/>
              </w:rPr>
            </w:pPr>
            <w:r w:rsidRPr="00A41C00">
              <w:rPr>
                <w:rFonts w:ascii="Times New Roman" w:hAnsi="Times New Roman" w:cs="Times New Roman"/>
                <w:color w:val="000000" w:themeColor="text1"/>
                <w:sz w:val="26"/>
                <w:szCs w:val="26"/>
              </w:rPr>
              <w:t xml:space="preserve">Відділ по роботі зі ЗМІ Управління комунікацій та зовнішніх </w:t>
            </w:r>
            <w:proofErr w:type="spellStart"/>
            <w:r w:rsidRPr="00A41C00">
              <w:rPr>
                <w:rFonts w:ascii="Times New Roman" w:hAnsi="Times New Roman" w:cs="Times New Roman"/>
                <w:color w:val="000000" w:themeColor="text1"/>
                <w:sz w:val="26"/>
                <w:szCs w:val="26"/>
              </w:rPr>
              <w:t>зв’язків</w:t>
            </w:r>
            <w:proofErr w:type="spellEnd"/>
            <w:r w:rsidRPr="00A41C00">
              <w:rPr>
                <w:rFonts w:ascii="Times New Roman" w:hAnsi="Times New Roman" w:cs="Times New Roman"/>
                <w:color w:val="000000" w:themeColor="text1"/>
                <w:sz w:val="26"/>
                <w:szCs w:val="26"/>
              </w:rPr>
              <w:t>.</w:t>
            </w:r>
          </w:p>
        </w:tc>
        <w:tc>
          <w:tcPr>
            <w:tcW w:w="7741" w:type="dxa"/>
            <w:tcBorders>
              <w:top w:val="single" w:sz="4" w:space="0" w:color="000000"/>
              <w:left w:val="single" w:sz="4" w:space="0" w:color="000000"/>
              <w:bottom w:val="single" w:sz="4" w:space="0" w:color="000000"/>
              <w:right w:val="single" w:sz="4" w:space="0" w:color="000000"/>
            </w:tcBorders>
            <w:shd w:val="clear" w:color="auto" w:fill="auto"/>
          </w:tcPr>
          <w:p w:rsidR="00950336" w:rsidRPr="00A41C00" w:rsidRDefault="007A777F" w:rsidP="005873B3">
            <w:pPr>
              <w:pStyle w:val="a8"/>
              <w:spacing w:before="0" w:after="0"/>
              <w:jc w:val="both"/>
              <w:rPr>
                <w:b/>
                <w:color w:val="000000" w:themeColor="text1"/>
                <w:sz w:val="26"/>
                <w:szCs w:val="26"/>
              </w:rPr>
            </w:pPr>
            <w:r w:rsidRPr="00A41C00">
              <w:rPr>
                <w:b/>
                <w:sz w:val="26"/>
                <w:szCs w:val="26"/>
              </w:rPr>
              <w:t>Відділ</w:t>
            </w:r>
            <w:r w:rsidRPr="00A41C00">
              <w:rPr>
                <w:b/>
                <w:spacing w:val="40"/>
                <w:sz w:val="26"/>
                <w:szCs w:val="26"/>
              </w:rPr>
              <w:t xml:space="preserve"> </w:t>
            </w:r>
            <w:r w:rsidRPr="00A41C00">
              <w:rPr>
                <w:b/>
                <w:sz w:val="26"/>
                <w:szCs w:val="26"/>
              </w:rPr>
              <w:t>по</w:t>
            </w:r>
            <w:r w:rsidRPr="00A41C00">
              <w:rPr>
                <w:b/>
                <w:spacing w:val="40"/>
                <w:sz w:val="26"/>
                <w:szCs w:val="26"/>
              </w:rPr>
              <w:t xml:space="preserve"> </w:t>
            </w:r>
            <w:r w:rsidRPr="00A41C00">
              <w:rPr>
                <w:b/>
                <w:sz w:val="26"/>
                <w:szCs w:val="26"/>
              </w:rPr>
              <w:t>роботі з медіа</w:t>
            </w:r>
          </w:p>
        </w:tc>
      </w:tr>
      <w:tr w:rsidR="00950336" w:rsidRPr="00A41C00" w:rsidTr="005873B3">
        <w:trPr>
          <w:trHeight w:val="146"/>
        </w:trPr>
        <w:tc>
          <w:tcPr>
            <w:tcW w:w="15482" w:type="dxa"/>
            <w:gridSpan w:val="2"/>
            <w:tcBorders>
              <w:top w:val="single" w:sz="4" w:space="0" w:color="000000"/>
              <w:left w:val="single" w:sz="4" w:space="0" w:color="000000"/>
              <w:bottom w:val="single" w:sz="4" w:space="0" w:color="000000"/>
              <w:right w:val="single" w:sz="4" w:space="0" w:color="000000"/>
            </w:tcBorders>
            <w:shd w:val="clear" w:color="auto" w:fill="auto"/>
          </w:tcPr>
          <w:p w:rsidR="00950336" w:rsidRPr="00A41C00" w:rsidRDefault="007A777F" w:rsidP="007A777F">
            <w:pPr>
              <w:pStyle w:val="a8"/>
              <w:spacing w:before="0" w:after="0"/>
              <w:ind w:firstLine="476"/>
              <w:jc w:val="center"/>
              <w:rPr>
                <w:color w:val="000000" w:themeColor="text1"/>
                <w:sz w:val="26"/>
                <w:szCs w:val="26"/>
              </w:rPr>
            </w:pPr>
            <w:r w:rsidRPr="00A41C00">
              <w:rPr>
                <w:color w:val="000000" w:themeColor="text1"/>
                <w:sz w:val="26"/>
                <w:szCs w:val="26"/>
                <w:lang w:eastAsia="uk-UA"/>
              </w:rPr>
              <w:t>Пункт 5 Колонка «Відповідальні виконавці»</w:t>
            </w:r>
          </w:p>
        </w:tc>
      </w:tr>
      <w:tr w:rsidR="00950336" w:rsidRPr="00A41C00" w:rsidTr="005873B3">
        <w:trPr>
          <w:trHeight w:val="146"/>
        </w:trPr>
        <w:tc>
          <w:tcPr>
            <w:tcW w:w="7741" w:type="dxa"/>
            <w:tcBorders>
              <w:top w:val="single" w:sz="4" w:space="0" w:color="000000"/>
              <w:left w:val="single" w:sz="4" w:space="0" w:color="000000"/>
              <w:bottom w:val="single" w:sz="4" w:space="0" w:color="000000"/>
              <w:right w:val="single" w:sz="4" w:space="0" w:color="000000"/>
            </w:tcBorders>
            <w:shd w:val="clear" w:color="auto" w:fill="auto"/>
          </w:tcPr>
          <w:p w:rsidR="00950336" w:rsidRPr="00A41C00" w:rsidRDefault="007A777F" w:rsidP="007A777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6"/>
                <w:szCs w:val="26"/>
              </w:rPr>
            </w:pPr>
            <w:r w:rsidRPr="00A41C00">
              <w:rPr>
                <w:rFonts w:ascii="Times New Roman" w:hAnsi="Times New Roman" w:cs="Times New Roman"/>
                <w:color w:val="000000" w:themeColor="text1"/>
                <w:sz w:val="26"/>
                <w:szCs w:val="26"/>
              </w:rPr>
              <w:t xml:space="preserve">Відділ по роботі зі ЗМІ Управління комунікацій та зовнішніх </w:t>
            </w:r>
            <w:proofErr w:type="spellStart"/>
            <w:r w:rsidRPr="00A41C00">
              <w:rPr>
                <w:rFonts w:ascii="Times New Roman" w:hAnsi="Times New Roman" w:cs="Times New Roman"/>
                <w:color w:val="000000" w:themeColor="text1"/>
                <w:sz w:val="26"/>
                <w:szCs w:val="26"/>
              </w:rPr>
              <w:t>зв’язків</w:t>
            </w:r>
            <w:proofErr w:type="spellEnd"/>
            <w:r w:rsidRPr="00A41C00">
              <w:rPr>
                <w:rFonts w:ascii="Times New Roman" w:hAnsi="Times New Roman" w:cs="Times New Roman"/>
                <w:color w:val="000000" w:themeColor="text1"/>
                <w:sz w:val="26"/>
                <w:szCs w:val="26"/>
              </w:rPr>
              <w:t>.</w:t>
            </w:r>
          </w:p>
        </w:tc>
        <w:tc>
          <w:tcPr>
            <w:tcW w:w="7741" w:type="dxa"/>
            <w:tcBorders>
              <w:top w:val="single" w:sz="4" w:space="0" w:color="000000"/>
              <w:left w:val="single" w:sz="4" w:space="0" w:color="000000"/>
              <w:bottom w:val="single" w:sz="4" w:space="0" w:color="000000"/>
              <w:right w:val="single" w:sz="4" w:space="0" w:color="000000"/>
            </w:tcBorders>
            <w:shd w:val="clear" w:color="auto" w:fill="auto"/>
          </w:tcPr>
          <w:p w:rsidR="00950336" w:rsidRPr="00A41C00" w:rsidRDefault="007A777F" w:rsidP="005873B3">
            <w:pPr>
              <w:pStyle w:val="a8"/>
              <w:spacing w:before="0" w:after="0"/>
              <w:jc w:val="both"/>
              <w:rPr>
                <w:b/>
                <w:color w:val="000000" w:themeColor="text1"/>
                <w:sz w:val="26"/>
                <w:szCs w:val="26"/>
              </w:rPr>
            </w:pPr>
            <w:r w:rsidRPr="00A41C00">
              <w:rPr>
                <w:b/>
                <w:sz w:val="26"/>
                <w:szCs w:val="26"/>
              </w:rPr>
              <w:t>Відділ</w:t>
            </w:r>
            <w:r w:rsidRPr="00A41C00">
              <w:rPr>
                <w:b/>
                <w:spacing w:val="40"/>
                <w:sz w:val="26"/>
                <w:szCs w:val="26"/>
              </w:rPr>
              <w:t xml:space="preserve"> </w:t>
            </w:r>
            <w:r w:rsidRPr="00A41C00">
              <w:rPr>
                <w:b/>
                <w:sz w:val="26"/>
                <w:szCs w:val="26"/>
              </w:rPr>
              <w:t>по</w:t>
            </w:r>
            <w:r w:rsidRPr="00A41C00">
              <w:rPr>
                <w:b/>
                <w:spacing w:val="40"/>
                <w:sz w:val="26"/>
                <w:szCs w:val="26"/>
              </w:rPr>
              <w:t xml:space="preserve"> </w:t>
            </w:r>
            <w:r w:rsidRPr="00A41C00">
              <w:rPr>
                <w:b/>
                <w:sz w:val="26"/>
                <w:szCs w:val="26"/>
              </w:rPr>
              <w:t>роботі з медіа</w:t>
            </w:r>
          </w:p>
        </w:tc>
      </w:tr>
      <w:tr w:rsidR="00950336" w:rsidRPr="00A41C00" w:rsidTr="005873B3">
        <w:trPr>
          <w:trHeight w:val="146"/>
        </w:trPr>
        <w:tc>
          <w:tcPr>
            <w:tcW w:w="15482" w:type="dxa"/>
            <w:gridSpan w:val="2"/>
            <w:tcBorders>
              <w:top w:val="single" w:sz="4" w:space="0" w:color="000000"/>
              <w:left w:val="single" w:sz="4" w:space="0" w:color="000000"/>
              <w:bottom w:val="single" w:sz="4" w:space="0" w:color="000000"/>
              <w:right w:val="single" w:sz="4" w:space="0" w:color="000000"/>
            </w:tcBorders>
            <w:shd w:val="clear" w:color="auto" w:fill="auto"/>
          </w:tcPr>
          <w:p w:rsidR="00950336" w:rsidRPr="00A41C00" w:rsidRDefault="007A777F" w:rsidP="007A777F">
            <w:pPr>
              <w:pStyle w:val="a8"/>
              <w:spacing w:before="0" w:after="0"/>
              <w:ind w:firstLine="476"/>
              <w:jc w:val="center"/>
              <w:rPr>
                <w:color w:val="000000" w:themeColor="text1"/>
                <w:sz w:val="26"/>
                <w:szCs w:val="26"/>
              </w:rPr>
            </w:pPr>
            <w:r w:rsidRPr="00A41C00">
              <w:rPr>
                <w:color w:val="000000" w:themeColor="text1"/>
                <w:sz w:val="26"/>
                <w:szCs w:val="26"/>
                <w:lang w:eastAsia="uk-UA"/>
              </w:rPr>
              <w:t>Пункт 7 Колонка «Відповідальні виконавці»</w:t>
            </w:r>
          </w:p>
        </w:tc>
      </w:tr>
      <w:tr w:rsidR="00950336" w:rsidRPr="00A41C00" w:rsidTr="005873B3">
        <w:trPr>
          <w:trHeight w:val="146"/>
        </w:trPr>
        <w:tc>
          <w:tcPr>
            <w:tcW w:w="7741" w:type="dxa"/>
            <w:tcBorders>
              <w:top w:val="single" w:sz="4" w:space="0" w:color="000000"/>
              <w:left w:val="single" w:sz="4" w:space="0" w:color="000000"/>
              <w:bottom w:val="single" w:sz="4" w:space="0" w:color="000000"/>
              <w:right w:val="single" w:sz="4" w:space="0" w:color="000000"/>
            </w:tcBorders>
            <w:shd w:val="clear" w:color="auto" w:fill="auto"/>
          </w:tcPr>
          <w:p w:rsidR="00950336" w:rsidRPr="00A41C00" w:rsidRDefault="007A777F" w:rsidP="007A777F">
            <w:pPr>
              <w:spacing w:after="0" w:line="240" w:lineRule="auto"/>
              <w:jc w:val="both"/>
              <w:rPr>
                <w:rFonts w:ascii="Times New Roman" w:hAnsi="Times New Roman" w:cs="Times New Roman"/>
                <w:color w:val="000000" w:themeColor="text1"/>
                <w:sz w:val="26"/>
                <w:szCs w:val="26"/>
              </w:rPr>
            </w:pPr>
            <w:r w:rsidRPr="00A41C00">
              <w:rPr>
                <w:rFonts w:ascii="Times New Roman" w:hAnsi="Times New Roman" w:cs="Times New Roman"/>
                <w:color w:val="000000" w:themeColor="text1"/>
                <w:sz w:val="26"/>
                <w:szCs w:val="26"/>
              </w:rPr>
              <w:t xml:space="preserve">Управління внутрішнього контролю; Управління комунікацій та зовнішніх </w:t>
            </w:r>
            <w:proofErr w:type="spellStart"/>
            <w:r w:rsidRPr="00A41C00">
              <w:rPr>
                <w:rFonts w:ascii="Times New Roman" w:hAnsi="Times New Roman" w:cs="Times New Roman"/>
                <w:color w:val="000000" w:themeColor="text1"/>
                <w:sz w:val="26"/>
                <w:szCs w:val="26"/>
              </w:rPr>
              <w:t>зв’язків</w:t>
            </w:r>
            <w:proofErr w:type="spellEnd"/>
            <w:r w:rsidRPr="00A41C00">
              <w:rPr>
                <w:rFonts w:ascii="Times New Roman" w:hAnsi="Times New Roman" w:cs="Times New Roman"/>
                <w:color w:val="000000" w:themeColor="text1"/>
                <w:sz w:val="26"/>
                <w:szCs w:val="26"/>
              </w:rPr>
              <w:t>.</w:t>
            </w:r>
          </w:p>
        </w:tc>
        <w:tc>
          <w:tcPr>
            <w:tcW w:w="7741" w:type="dxa"/>
            <w:tcBorders>
              <w:top w:val="single" w:sz="4" w:space="0" w:color="000000"/>
              <w:left w:val="single" w:sz="4" w:space="0" w:color="000000"/>
              <w:bottom w:val="single" w:sz="4" w:space="0" w:color="000000"/>
              <w:right w:val="single" w:sz="4" w:space="0" w:color="000000"/>
            </w:tcBorders>
            <w:shd w:val="clear" w:color="auto" w:fill="auto"/>
          </w:tcPr>
          <w:p w:rsidR="00950336" w:rsidRPr="00A41C00" w:rsidRDefault="007A777F" w:rsidP="00EC10D7">
            <w:pPr>
              <w:pStyle w:val="TableParagraph"/>
              <w:ind w:left="0" w:right="95"/>
              <w:rPr>
                <w:sz w:val="26"/>
                <w:szCs w:val="26"/>
              </w:rPr>
            </w:pPr>
            <w:r w:rsidRPr="00A41C00">
              <w:rPr>
                <w:spacing w:val="-2"/>
                <w:sz w:val="26"/>
                <w:szCs w:val="26"/>
              </w:rPr>
              <w:t xml:space="preserve">Управління внутрішнього контролю; </w:t>
            </w:r>
            <w:r w:rsidRPr="00A41C00">
              <w:rPr>
                <w:b/>
                <w:spacing w:val="-2"/>
                <w:sz w:val="26"/>
                <w:szCs w:val="26"/>
              </w:rPr>
              <w:t>Управління професійного розвитку, навчання та оцінки персоналу</w:t>
            </w:r>
          </w:p>
        </w:tc>
      </w:tr>
      <w:tr w:rsidR="00950336" w:rsidRPr="00A41C00" w:rsidTr="005873B3">
        <w:trPr>
          <w:trHeight w:val="146"/>
        </w:trPr>
        <w:tc>
          <w:tcPr>
            <w:tcW w:w="15482" w:type="dxa"/>
            <w:gridSpan w:val="2"/>
            <w:tcBorders>
              <w:top w:val="single" w:sz="4" w:space="0" w:color="000000"/>
              <w:left w:val="single" w:sz="4" w:space="0" w:color="000000"/>
              <w:bottom w:val="single" w:sz="4" w:space="0" w:color="000000"/>
              <w:right w:val="single" w:sz="4" w:space="0" w:color="000000"/>
            </w:tcBorders>
            <w:shd w:val="clear" w:color="auto" w:fill="auto"/>
          </w:tcPr>
          <w:p w:rsidR="00950336" w:rsidRPr="00A41C00" w:rsidRDefault="007A777F" w:rsidP="007A777F">
            <w:pPr>
              <w:pStyle w:val="a8"/>
              <w:spacing w:before="0" w:after="0"/>
              <w:ind w:firstLine="476"/>
              <w:jc w:val="center"/>
              <w:rPr>
                <w:color w:val="000000" w:themeColor="text1"/>
                <w:sz w:val="26"/>
                <w:szCs w:val="26"/>
              </w:rPr>
            </w:pPr>
            <w:r w:rsidRPr="00A41C00">
              <w:rPr>
                <w:color w:val="000000" w:themeColor="text1"/>
                <w:sz w:val="26"/>
                <w:szCs w:val="26"/>
                <w:lang w:eastAsia="uk-UA"/>
              </w:rPr>
              <w:t>Пункт 9 Колонка «Відповідальні виконавці»</w:t>
            </w:r>
          </w:p>
        </w:tc>
      </w:tr>
      <w:tr w:rsidR="00950336" w:rsidRPr="00A41C00" w:rsidTr="005873B3">
        <w:trPr>
          <w:trHeight w:val="146"/>
        </w:trPr>
        <w:tc>
          <w:tcPr>
            <w:tcW w:w="7741" w:type="dxa"/>
            <w:tcBorders>
              <w:top w:val="single" w:sz="4" w:space="0" w:color="000000"/>
              <w:left w:val="single" w:sz="4" w:space="0" w:color="000000"/>
              <w:bottom w:val="single" w:sz="4" w:space="0" w:color="000000"/>
              <w:right w:val="single" w:sz="4" w:space="0" w:color="000000"/>
            </w:tcBorders>
            <w:shd w:val="clear" w:color="auto" w:fill="auto"/>
          </w:tcPr>
          <w:p w:rsidR="00950336" w:rsidRPr="00A41C00" w:rsidRDefault="007A777F" w:rsidP="007A777F">
            <w:pPr>
              <w:spacing w:after="0" w:line="240" w:lineRule="auto"/>
              <w:jc w:val="both"/>
              <w:rPr>
                <w:rFonts w:ascii="Times New Roman" w:hAnsi="Times New Roman" w:cs="Times New Roman"/>
                <w:color w:val="000000" w:themeColor="text1"/>
                <w:sz w:val="26"/>
                <w:szCs w:val="26"/>
              </w:rPr>
            </w:pPr>
            <w:r w:rsidRPr="00A41C00">
              <w:rPr>
                <w:rFonts w:ascii="Times New Roman" w:hAnsi="Times New Roman" w:cs="Times New Roman"/>
                <w:color w:val="000000" w:themeColor="text1"/>
                <w:sz w:val="26"/>
                <w:szCs w:val="26"/>
              </w:rPr>
              <w:t xml:space="preserve">Управління по роботі з персоналом; Управління комунікацій та зовнішніх </w:t>
            </w:r>
            <w:proofErr w:type="spellStart"/>
            <w:r w:rsidRPr="00A41C00">
              <w:rPr>
                <w:rFonts w:ascii="Times New Roman" w:hAnsi="Times New Roman" w:cs="Times New Roman"/>
                <w:color w:val="000000" w:themeColor="text1"/>
                <w:sz w:val="26"/>
                <w:szCs w:val="26"/>
              </w:rPr>
              <w:t>зв’язків</w:t>
            </w:r>
            <w:proofErr w:type="spellEnd"/>
            <w:r w:rsidRPr="00A41C00">
              <w:rPr>
                <w:rFonts w:ascii="Times New Roman" w:hAnsi="Times New Roman" w:cs="Times New Roman"/>
                <w:color w:val="000000" w:themeColor="text1"/>
                <w:sz w:val="26"/>
                <w:szCs w:val="26"/>
              </w:rPr>
              <w:t>.</w:t>
            </w:r>
          </w:p>
        </w:tc>
        <w:tc>
          <w:tcPr>
            <w:tcW w:w="7741" w:type="dxa"/>
            <w:tcBorders>
              <w:top w:val="single" w:sz="4" w:space="0" w:color="000000"/>
              <w:left w:val="single" w:sz="4" w:space="0" w:color="000000"/>
              <w:bottom w:val="single" w:sz="4" w:space="0" w:color="000000"/>
              <w:right w:val="single" w:sz="4" w:space="0" w:color="000000"/>
            </w:tcBorders>
            <w:shd w:val="clear" w:color="auto" w:fill="auto"/>
          </w:tcPr>
          <w:p w:rsidR="00950336" w:rsidRPr="00A41C00" w:rsidRDefault="007A777F" w:rsidP="00EC10D7">
            <w:pPr>
              <w:pStyle w:val="TableParagraph"/>
              <w:tabs>
                <w:tab w:val="left" w:pos="1966"/>
              </w:tabs>
              <w:ind w:left="0"/>
              <w:rPr>
                <w:spacing w:val="-2"/>
                <w:sz w:val="26"/>
                <w:szCs w:val="26"/>
              </w:rPr>
            </w:pPr>
            <w:r w:rsidRPr="00A41C00">
              <w:rPr>
                <w:b/>
                <w:spacing w:val="-2"/>
                <w:sz w:val="26"/>
                <w:szCs w:val="26"/>
              </w:rPr>
              <w:t>Управління професійного розвитку, навчання та оцінки персоналу</w:t>
            </w:r>
            <w:r w:rsidR="00EC10D7" w:rsidRPr="00A41C00">
              <w:rPr>
                <w:b/>
                <w:spacing w:val="-2"/>
                <w:sz w:val="26"/>
                <w:szCs w:val="26"/>
              </w:rPr>
              <w:t>;</w:t>
            </w:r>
            <w:r w:rsidRPr="00A41C00">
              <w:rPr>
                <w:spacing w:val="-2"/>
                <w:sz w:val="26"/>
                <w:szCs w:val="26"/>
              </w:rPr>
              <w:t xml:space="preserve"> </w:t>
            </w:r>
          </w:p>
        </w:tc>
      </w:tr>
    </w:tbl>
    <w:p w:rsidR="00950336" w:rsidRPr="00A41C00" w:rsidRDefault="00950336" w:rsidP="00950336">
      <w:pPr>
        <w:rPr>
          <w:rFonts w:ascii="Times New Roman" w:hAnsi="Times New Roman" w:cs="Times New Roman"/>
          <w:sz w:val="26"/>
          <w:szCs w:val="26"/>
        </w:rPr>
      </w:pPr>
    </w:p>
    <w:tbl>
      <w:tblPr>
        <w:tblW w:w="5108" w:type="pct"/>
        <w:tblCellMar>
          <w:left w:w="0" w:type="dxa"/>
          <w:right w:w="0" w:type="dxa"/>
        </w:tblCellMar>
        <w:tblLook w:val="04A0" w:firstRow="1" w:lastRow="0" w:firstColumn="1" w:lastColumn="0" w:noHBand="0" w:noVBand="1"/>
      </w:tblPr>
      <w:tblGrid>
        <w:gridCol w:w="5261"/>
        <w:gridCol w:w="3925"/>
        <w:gridCol w:w="6271"/>
      </w:tblGrid>
      <w:tr w:rsidR="00950336" w:rsidRPr="00A41C00" w:rsidTr="00C97363">
        <w:trPr>
          <w:trHeight w:val="953"/>
        </w:trPr>
        <w:tc>
          <w:tcPr>
            <w:tcW w:w="5262" w:type="dxa"/>
            <w:tcBorders>
              <w:top w:val="single" w:sz="2" w:space="0" w:color="auto"/>
              <w:left w:val="single" w:sz="2" w:space="0" w:color="auto"/>
              <w:bottom w:val="single" w:sz="2" w:space="0" w:color="auto"/>
              <w:right w:val="single" w:sz="2" w:space="0" w:color="auto"/>
            </w:tcBorders>
            <w:hideMark/>
          </w:tcPr>
          <w:p w:rsidR="00950336" w:rsidRPr="00A41C00" w:rsidRDefault="00950336" w:rsidP="005873B3">
            <w:pPr>
              <w:suppressAutoHyphens w:val="0"/>
              <w:spacing w:before="150" w:after="150" w:line="240" w:lineRule="auto"/>
              <w:jc w:val="center"/>
              <w:rPr>
                <w:rFonts w:ascii="Times New Roman" w:eastAsia="Times New Roman" w:hAnsi="Times New Roman" w:cs="Times New Roman"/>
                <w:sz w:val="26"/>
                <w:szCs w:val="26"/>
                <w:lang w:eastAsia="uk-UA"/>
              </w:rPr>
            </w:pPr>
          </w:p>
          <w:p w:rsidR="00950336" w:rsidRPr="00A41C00" w:rsidRDefault="00DB2048" w:rsidP="005873B3">
            <w:pPr>
              <w:suppressAutoHyphens w:val="0"/>
              <w:spacing w:before="150" w:after="150" w:line="240" w:lineRule="auto"/>
              <w:jc w:val="center"/>
              <w:rPr>
                <w:rFonts w:ascii="Times New Roman" w:eastAsia="Times New Roman" w:hAnsi="Times New Roman" w:cs="Times New Roman"/>
                <w:sz w:val="26"/>
                <w:szCs w:val="26"/>
                <w:lang w:eastAsia="uk-UA"/>
              </w:rPr>
            </w:pPr>
            <w:r w:rsidRPr="00A41C00">
              <w:rPr>
                <w:rFonts w:ascii="Times New Roman" w:eastAsia="Times New Roman" w:hAnsi="Times New Roman" w:cs="Times New Roman"/>
                <w:sz w:val="26"/>
                <w:szCs w:val="26"/>
                <w:lang w:eastAsia="uk-UA"/>
              </w:rPr>
              <w:t>Керівник</w:t>
            </w:r>
            <w:r w:rsidR="00950336" w:rsidRPr="00A41C00">
              <w:rPr>
                <w:rFonts w:ascii="Times New Roman" w:eastAsia="Times New Roman" w:hAnsi="Times New Roman" w:cs="Times New Roman"/>
                <w:sz w:val="26"/>
                <w:szCs w:val="26"/>
                <w:lang w:eastAsia="uk-UA"/>
              </w:rPr>
              <w:t xml:space="preserve"> Управління внутрішнього контролю</w:t>
            </w:r>
          </w:p>
        </w:tc>
        <w:tc>
          <w:tcPr>
            <w:tcW w:w="3925" w:type="dxa"/>
            <w:tcBorders>
              <w:top w:val="single" w:sz="2" w:space="0" w:color="auto"/>
              <w:left w:val="single" w:sz="2" w:space="0" w:color="auto"/>
              <w:bottom w:val="single" w:sz="2" w:space="0" w:color="auto"/>
              <w:right w:val="single" w:sz="2" w:space="0" w:color="auto"/>
            </w:tcBorders>
            <w:hideMark/>
          </w:tcPr>
          <w:p w:rsidR="00950336" w:rsidRPr="00A41C00" w:rsidRDefault="00950336" w:rsidP="005873B3">
            <w:pPr>
              <w:suppressAutoHyphens w:val="0"/>
              <w:spacing w:before="150" w:after="150" w:line="240" w:lineRule="auto"/>
              <w:jc w:val="center"/>
              <w:rPr>
                <w:rFonts w:ascii="Times New Roman" w:eastAsia="Times New Roman" w:hAnsi="Times New Roman" w:cs="Times New Roman"/>
                <w:sz w:val="26"/>
                <w:szCs w:val="26"/>
                <w:lang w:eastAsia="uk-UA"/>
              </w:rPr>
            </w:pPr>
          </w:p>
          <w:p w:rsidR="00950336" w:rsidRPr="00A41C00" w:rsidRDefault="00950336" w:rsidP="005873B3">
            <w:pPr>
              <w:suppressAutoHyphens w:val="0"/>
              <w:spacing w:before="150" w:after="150" w:line="240" w:lineRule="auto"/>
              <w:jc w:val="center"/>
              <w:rPr>
                <w:rFonts w:ascii="Times New Roman" w:eastAsia="Times New Roman" w:hAnsi="Times New Roman" w:cs="Times New Roman"/>
                <w:sz w:val="26"/>
                <w:szCs w:val="26"/>
                <w:lang w:eastAsia="uk-UA"/>
              </w:rPr>
            </w:pPr>
            <w:r w:rsidRPr="00A41C00">
              <w:rPr>
                <w:rFonts w:ascii="Times New Roman" w:eastAsia="Times New Roman" w:hAnsi="Times New Roman" w:cs="Times New Roman"/>
                <w:sz w:val="26"/>
                <w:szCs w:val="26"/>
                <w:lang w:eastAsia="uk-UA"/>
              </w:rPr>
              <w:t>_______________</w:t>
            </w:r>
            <w:r w:rsidRPr="00A41C00">
              <w:rPr>
                <w:rFonts w:ascii="Times New Roman" w:eastAsia="Times New Roman" w:hAnsi="Times New Roman" w:cs="Times New Roman"/>
                <w:sz w:val="26"/>
                <w:szCs w:val="26"/>
                <w:lang w:eastAsia="uk-UA"/>
              </w:rPr>
              <w:br/>
              <w:t>(підпис)</w:t>
            </w:r>
          </w:p>
        </w:tc>
        <w:tc>
          <w:tcPr>
            <w:tcW w:w="6271" w:type="dxa"/>
            <w:tcBorders>
              <w:top w:val="single" w:sz="2" w:space="0" w:color="auto"/>
              <w:left w:val="single" w:sz="2" w:space="0" w:color="auto"/>
              <w:bottom w:val="single" w:sz="2" w:space="0" w:color="auto"/>
              <w:right w:val="single" w:sz="2" w:space="0" w:color="auto"/>
            </w:tcBorders>
            <w:hideMark/>
          </w:tcPr>
          <w:p w:rsidR="00950336" w:rsidRPr="00A41C00" w:rsidRDefault="00950336" w:rsidP="005873B3">
            <w:pPr>
              <w:suppressAutoHyphens w:val="0"/>
              <w:spacing w:before="150" w:after="150" w:line="240" w:lineRule="auto"/>
              <w:jc w:val="center"/>
              <w:rPr>
                <w:rFonts w:ascii="Times New Roman" w:eastAsia="Times New Roman" w:hAnsi="Times New Roman" w:cs="Times New Roman"/>
                <w:sz w:val="26"/>
                <w:szCs w:val="26"/>
                <w:lang w:eastAsia="uk-UA"/>
              </w:rPr>
            </w:pPr>
          </w:p>
          <w:p w:rsidR="00950336" w:rsidRPr="00A41C00" w:rsidRDefault="00DB2048" w:rsidP="00DB2048">
            <w:pPr>
              <w:suppressAutoHyphens w:val="0"/>
              <w:spacing w:before="150" w:after="150" w:line="240" w:lineRule="auto"/>
              <w:jc w:val="center"/>
              <w:rPr>
                <w:rFonts w:ascii="Times New Roman" w:eastAsia="Times New Roman" w:hAnsi="Times New Roman" w:cs="Times New Roman"/>
                <w:sz w:val="26"/>
                <w:szCs w:val="26"/>
                <w:lang w:eastAsia="uk-UA"/>
              </w:rPr>
            </w:pPr>
            <w:r w:rsidRPr="00A41C00">
              <w:rPr>
                <w:rFonts w:ascii="Times New Roman" w:eastAsia="Times New Roman" w:hAnsi="Times New Roman" w:cs="Times New Roman"/>
                <w:sz w:val="26"/>
                <w:szCs w:val="26"/>
                <w:lang w:eastAsia="uk-UA"/>
              </w:rPr>
              <w:t>Ірина</w:t>
            </w:r>
            <w:r w:rsidR="00950336" w:rsidRPr="00A41C00">
              <w:rPr>
                <w:rFonts w:ascii="Times New Roman" w:eastAsia="Times New Roman" w:hAnsi="Times New Roman" w:cs="Times New Roman"/>
                <w:sz w:val="26"/>
                <w:szCs w:val="26"/>
                <w:lang w:eastAsia="uk-UA"/>
              </w:rPr>
              <w:t xml:space="preserve"> </w:t>
            </w:r>
            <w:r w:rsidRPr="00A41C00">
              <w:rPr>
                <w:rFonts w:ascii="Times New Roman" w:eastAsia="Times New Roman" w:hAnsi="Times New Roman" w:cs="Times New Roman"/>
                <w:sz w:val="26"/>
                <w:szCs w:val="26"/>
                <w:lang w:eastAsia="uk-UA"/>
              </w:rPr>
              <w:t>СПІЧАК</w:t>
            </w:r>
          </w:p>
        </w:tc>
      </w:tr>
    </w:tbl>
    <w:p w:rsidR="00147071" w:rsidRPr="00A41C00" w:rsidRDefault="00950336" w:rsidP="00C97363">
      <w:pPr>
        <w:shd w:val="clear" w:color="auto" w:fill="FFFFFF"/>
        <w:suppressAutoHyphens w:val="0"/>
        <w:spacing w:before="150" w:after="150" w:line="240" w:lineRule="auto"/>
        <w:rPr>
          <w:rFonts w:ascii="Times New Roman" w:eastAsia="Times New Roman" w:hAnsi="Times New Roman" w:cs="Times New Roman"/>
          <w:color w:val="333333"/>
          <w:sz w:val="26"/>
          <w:szCs w:val="26"/>
          <w:lang w:eastAsia="uk-UA"/>
        </w:rPr>
      </w:pPr>
      <w:bookmarkStart w:id="1" w:name="n97"/>
      <w:bookmarkEnd w:id="1"/>
      <w:r w:rsidRPr="00A41C00">
        <w:rPr>
          <w:rFonts w:ascii="Times New Roman" w:eastAsia="Times New Roman" w:hAnsi="Times New Roman" w:cs="Times New Roman"/>
          <w:color w:val="333333"/>
          <w:sz w:val="26"/>
          <w:szCs w:val="26"/>
          <w:lang w:eastAsia="uk-UA"/>
        </w:rPr>
        <w:t>___  _________________ 202___ року</w:t>
      </w:r>
    </w:p>
    <w:sectPr w:rsidR="00147071" w:rsidRPr="00A41C00">
      <w:headerReference w:type="default" r:id="rId7"/>
      <w:pgSz w:w="16838" w:h="11906" w:orient="landscape"/>
      <w:pgMar w:top="765" w:right="851" w:bottom="851" w:left="851" w:header="709"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3A2A" w:rsidRDefault="00C97363">
      <w:pPr>
        <w:spacing w:after="0" w:line="240" w:lineRule="auto"/>
      </w:pPr>
      <w:r>
        <w:separator/>
      </w:r>
    </w:p>
  </w:endnote>
  <w:endnote w:type="continuationSeparator" w:id="0">
    <w:p w:rsidR="00BA3A2A" w:rsidRDefault="00C973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3A2A" w:rsidRDefault="00C97363">
      <w:pPr>
        <w:spacing w:after="0" w:line="240" w:lineRule="auto"/>
      </w:pPr>
      <w:r>
        <w:separator/>
      </w:r>
    </w:p>
  </w:footnote>
  <w:footnote w:type="continuationSeparator" w:id="0">
    <w:p w:rsidR="00BA3A2A" w:rsidRDefault="00C973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73B3" w:rsidRDefault="005873B3">
    <w:pPr>
      <w:pStyle w:val="a6"/>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w:instrText>
    </w:r>
    <w:r>
      <w:rPr>
        <w:rFonts w:ascii="Times New Roman" w:hAnsi="Times New Roman" w:cs="Times New Roman"/>
        <w:sz w:val="24"/>
        <w:szCs w:val="24"/>
      </w:rPr>
      <w:fldChar w:fldCharType="separate"/>
    </w:r>
    <w:r w:rsidR="0099586A">
      <w:rPr>
        <w:rFonts w:ascii="Times New Roman" w:hAnsi="Times New Roman" w:cs="Times New Roman"/>
        <w:noProof/>
        <w:sz w:val="24"/>
        <w:szCs w:val="24"/>
      </w:rPr>
      <w:t>7</w:t>
    </w:r>
    <w:r>
      <w:rPr>
        <w:rFonts w:ascii="Times New Roman" w:hAnsi="Times New Roman" w:cs="Times New Roman"/>
        <w:sz w:val="24"/>
        <w:szCs w:val="24"/>
      </w:rPr>
      <w:fldChar w:fldCharType="end"/>
    </w:r>
  </w:p>
  <w:p w:rsidR="005873B3" w:rsidRDefault="005873B3">
    <w:pPr>
      <w:pStyle w:val="a6"/>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548BE"/>
    <w:multiLevelType w:val="hybridMultilevel"/>
    <w:tmpl w:val="4EE4EE62"/>
    <w:lvl w:ilvl="0" w:tplc="AF108EA4">
      <w:start w:val="1"/>
      <w:numFmt w:val="decimal"/>
      <w:lvlText w:val="%1."/>
      <w:lvlJc w:val="left"/>
      <w:pPr>
        <w:ind w:left="720" w:hanging="360"/>
      </w:pPr>
      <w:rPr>
        <w:rFonts w:ascii="Times New Roman" w:eastAsia="Calibri" w:hAnsi="Times New Roman" w:cs="Calibri"/>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31DE4193"/>
    <w:multiLevelType w:val="hybridMultilevel"/>
    <w:tmpl w:val="C4462B9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35B93BEE"/>
    <w:multiLevelType w:val="hybridMultilevel"/>
    <w:tmpl w:val="4EE4EE62"/>
    <w:lvl w:ilvl="0" w:tplc="AF108EA4">
      <w:start w:val="1"/>
      <w:numFmt w:val="decimal"/>
      <w:lvlText w:val="%1."/>
      <w:lvlJc w:val="left"/>
      <w:pPr>
        <w:ind w:left="720" w:hanging="360"/>
      </w:pPr>
      <w:rPr>
        <w:rFonts w:ascii="Times New Roman" w:eastAsia="Calibri" w:hAnsi="Times New Roman" w:cs="Calibri"/>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0336"/>
    <w:rsid w:val="000A10BC"/>
    <w:rsid w:val="000F0AE5"/>
    <w:rsid w:val="00147071"/>
    <w:rsid w:val="004077F8"/>
    <w:rsid w:val="00456294"/>
    <w:rsid w:val="005873B3"/>
    <w:rsid w:val="007A777F"/>
    <w:rsid w:val="008429A7"/>
    <w:rsid w:val="00905ED9"/>
    <w:rsid w:val="00950336"/>
    <w:rsid w:val="00962A77"/>
    <w:rsid w:val="0099586A"/>
    <w:rsid w:val="00A41C00"/>
    <w:rsid w:val="00A94378"/>
    <w:rsid w:val="00BA3A2A"/>
    <w:rsid w:val="00C97363"/>
    <w:rsid w:val="00DB2048"/>
    <w:rsid w:val="00E50C7E"/>
    <w:rsid w:val="00EC10D7"/>
    <w:rsid w:val="00F07FF2"/>
    <w:rsid w:val="00F304D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5B39B8"/>
  <w15:chartTrackingRefBased/>
  <w15:docId w15:val="{4B5531F1-9512-4097-8821-4F68FDEDE0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0336"/>
    <w:pPr>
      <w:suppressAutoHyphens/>
      <w:spacing w:after="200" w:line="276" w:lineRule="auto"/>
    </w:pPr>
    <w:rPr>
      <w:rFonts w:ascii="Calibri" w:eastAsia="Calibri" w:hAnsi="Calibri" w:cs="Calibri"/>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Звичайний1"/>
    <w:qFormat/>
    <w:rsid w:val="00962A77"/>
    <w:pPr>
      <w:pBdr>
        <w:top w:val="nil"/>
        <w:left w:val="nil"/>
        <w:bottom w:val="nil"/>
        <w:right w:val="nil"/>
        <w:between w:val="nil"/>
      </w:pBdr>
      <w:spacing w:after="0" w:line="240" w:lineRule="auto"/>
    </w:pPr>
    <w:rPr>
      <w:rFonts w:ascii="Times New Roman" w:eastAsia="Times New Roman" w:hAnsi="Times New Roman" w:cs="Times New Roman"/>
      <w:sz w:val="24"/>
      <w:szCs w:val="20"/>
      <w:lang w:val="ru-RU" w:eastAsia="uk-UA"/>
    </w:rPr>
  </w:style>
  <w:style w:type="character" w:styleId="a3">
    <w:name w:val="Strong"/>
    <w:basedOn w:val="a0"/>
    <w:uiPriority w:val="22"/>
    <w:qFormat/>
    <w:rsid w:val="00962A77"/>
    <w:rPr>
      <w:b/>
      <w:bCs/>
    </w:rPr>
  </w:style>
  <w:style w:type="paragraph" w:styleId="a4">
    <w:name w:val="No Spacing"/>
    <w:uiPriority w:val="1"/>
    <w:qFormat/>
    <w:rsid w:val="00962A77"/>
    <w:pPr>
      <w:spacing w:after="0" w:line="240" w:lineRule="auto"/>
    </w:pPr>
    <w:rPr>
      <w:rFonts w:ascii="Times New Roman" w:hAnsi="Times New Roman" w:cs="Times New Roman"/>
      <w:sz w:val="28"/>
      <w:szCs w:val="28"/>
    </w:rPr>
  </w:style>
  <w:style w:type="paragraph" w:styleId="a5">
    <w:name w:val="List Paragraph"/>
    <w:basedOn w:val="a"/>
    <w:uiPriority w:val="34"/>
    <w:qFormat/>
    <w:rsid w:val="00962A77"/>
    <w:pPr>
      <w:ind w:left="720"/>
      <w:contextualSpacing/>
    </w:pPr>
    <w:rPr>
      <w:rFonts w:cs="Times New Roman"/>
      <w:lang w:val="ru-RU"/>
    </w:rPr>
  </w:style>
  <w:style w:type="paragraph" w:styleId="a6">
    <w:name w:val="header"/>
    <w:basedOn w:val="a"/>
    <w:link w:val="a7"/>
    <w:rsid w:val="00950336"/>
    <w:pPr>
      <w:spacing w:after="0" w:line="240" w:lineRule="auto"/>
    </w:pPr>
  </w:style>
  <w:style w:type="character" w:customStyle="1" w:styleId="a7">
    <w:name w:val="Верхній колонтитул Знак"/>
    <w:basedOn w:val="a0"/>
    <w:link w:val="a6"/>
    <w:rsid w:val="00950336"/>
    <w:rPr>
      <w:rFonts w:ascii="Calibri" w:eastAsia="Calibri" w:hAnsi="Calibri" w:cs="Calibri"/>
      <w:lang w:eastAsia="zh-CN"/>
    </w:rPr>
  </w:style>
  <w:style w:type="paragraph" w:styleId="a8">
    <w:name w:val="Normal (Web)"/>
    <w:basedOn w:val="a"/>
    <w:rsid w:val="00950336"/>
    <w:pPr>
      <w:spacing w:before="280" w:after="280" w:line="240" w:lineRule="auto"/>
    </w:pPr>
    <w:rPr>
      <w:rFonts w:ascii="Times New Roman" w:eastAsia="Times New Roman" w:hAnsi="Times New Roman" w:cs="Times New Roman"/>
      <w:sz w:val="24"/>
      <w:szCs w:val="24"/>
    </w:rPr>
  </w:style>
  <w:style w:type="paragraph" w:customStyle="1" w:styleId="TableParagraph">
    <w:name w:val="Table Paragraph"/>
    <w:basedOn w:val="a"/>
    <w:uiPriority w:val="1"/>
    <w:qFormat/>
    <w:rsid w:val="000A10BC"/>
    <w:pPr>
      <w:widowControl w:val="0"/>
      <w:suppressAutoHyphens w:val="0"/>
      <w:autoSpaceDE w:val="0"/>
      <w:autoSpaceDN w:val="0"/>
      <w:spacing w:after="0" w:line="240" w:lineRule="auto"/>
      <w:ind w:left="108"/>
    </w:pPr>
    <w:rPr>
      <w:rFonts w:ascii="Times New Roman" w:eastAsia="Times New Roman" w:hAnsi="Times New Roman"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041298">
      <w:bodyDiv w:val="1"/>
      <w:marLeft w:val="0"/>
      <w:marRight w:val="0"/>
      <w:marTop w:val="0"/>
      <w:marBottom w:val="0"/>
      <w:divBdr>
        <w:top w:val="none" w:sz="0" w:space="0" w:color="auto"/>
        <w:left w:val="none" w:sz="0" w:space="0" w:color="auto"/>
        <w:bottom w:val="none" w:sz="0" w:space="0" w:color="auto"/>
        <w:right w:val="none" w:sz="0" w:space="0" w:color="auto"/>
      </w:divBdr>
    </w:div>
    <w:div w:id="264851208">
      <w:bodyDiv w:val="1"/>
      <w:marLeft w:val="0"/>
      <w:marRight w:val="0"/>
      <w:marTop w:val="0"/>
      <w:marBottom w:val="0"/>
      <w:divBdr>
        <w:top w:val="none" w:sz="0" w:space="0" w:color="auto"/>
        <w:left w:val="none" w:sz="0" w:space="0" w:color="auto"/>
        <w:bottom w:val="none" w:sz="0" w:space="0" w:color="auto"/>
        <w:right w:val="none" w:sz="0" w:space="0" w:color="auto"/>
      </w:divBdr>
    </w:div>
    <w:div w:id="521289752">
      <w:bodyDiv w:val="1"/>
      <w:marLeft w:val="0"/>
      <w:marRight w:val="0"/>
      <w:marTop w:val="0"/>
      <w:marBottom w:val="0"/>
      <w:divBdr>
        <w:top w:val="none" w:sz="0" w:space="0" w:color="auto"/>
        <w:left w:val="none" w:sz="0" w:space="0" w:color="auto"/>
        <w:bottom w:val="none" w:sz="0" w:space="0" w:color="auto"/>
        <w:right w:val="none" w:sz="0" w:space="0" w:color="auto"/>
      </w:divBdr>
    </w:div>
    <w:div w:id="897977007">
      <w:bodyDiv w:val="1"/>
      <w:marLeft w:val="0"/>
      <w:marRight w:val="0"/>
      <w:marTop w:val="0"/>
      <w:marBottom w:val="0"/>
      <w:divBdr>
        <w:top w:val="none" w:sz="0" w:space="0" w:color="auto"/>
        <w:left w:val="none" w:sz="0" w:space="0" w:color="auto"/>
        <w:bottom w:val="none" w:sz="0" w:space="0" w:color="auto"/>
        <w:right w:val="none" w:sz="0" w:space="0" w:color="auto"/>
      </w:divBdr>
    </w:div>
    <w:div w:id="1163739334">
      <w:bodyDiv w:val="1"/>
      <w:marLeft w:val="0"/>
      <w:marRight w:val="0"/>
      <w:marTop w:val="0"/>
      <w:marBottom w:val="0"/>
      <w:divBdr>
        <w:top w:val="none" w:sz="0" w:space="0" w:color="auto"/>
        <w:left w:val="none" w:sz="0" w:space="0" w:color="auto"/>
        <w:bottom w:val="none" w:sz="0" w:space="0" w:color="auto"/>
        <w:right w:val="none" w:sz="0" w:space="0" w:color="auto"/>
      </w:divBdr>
    </w:div>
    <w:div w:id="1181427798">
      <w:bodyDiv w:val="1"/>
      <w:marLeft w:val="0"/>
      <w:marRight w:val="0"/>
      <w:marTop w:val="0"/>
      <w:marBottom w:val="0"/>
      <w:divBdr>
        <w:top w:val="none" w:sz="0" w:space="0" w:color="auto"/>
        <w:left w:val="none" w:sz="0" w:space="0" w:color="auto"/>
        <w:bottom w:val="none" w:sz="0" w:space="0" w:color="auto"/>
        <w:right w:val="none" w:sz="0" w:space="0" w:color="auto"/>
      </w:divBdr>
    </w:div>
    <w:div w:id="1411153679">
      <w:bodyDiv w:val="1"/>
      <w:marLeft w:val="0"/>
      <w:marRight w:val="0"/>
      <w:marTop w:val="0"/>
      <w:marBottom w:val="0"/>
      <w:divBdr>
        <w:top w:val="none" w:sz="0" w:space="0" w:color="auto"/>
        <w:left w:val="none" w:sz="0" w:space="0" w:color="auto"/>
        <w:bottom w:val="none" w:sz="0" w:space="0" w:color="auto"/>
        <w:right w:val="none" w:sz="0" w:space="0" w:color="auto"/>
      </w:divBdr>
    </w:div>
    <w:div w:id="1950160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331</TotalTime>
  <Pages>7</Pages>
  <Words>9485</Words>
  <Characters>5407</Characters>
  <Application>Microsoft Office Word</Application>
  <DocSecurity>0</DocSecurity>
  <Lines>45</Lines>
  <Paragraphs>29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14863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Паращенко Костянтин Іванович</dc:creator>
  <cp:keywords/>
  <dc:description/>
  <cp:lastModifiedBy>Паращенко Костянтин Іванович</cp:lastModifiedBy>
  <cp:revision>4</cp:revision>
  <dcterms:created xsi:type="dcterms:W3CDTF">2026-09-01T07:40:00Z</dcterms:created>
  <dcterms:modified xsi:type="dcterms:W3CDTF">2026-09-15T12:47:00Z</dcterms:modified>
</cp:coreProperties>
</file>