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69" w:rsidRPr="00435B6D" w:rsidRDefault="00977E69" w:rsidP="00A72EC3">
      <w:pPr>
        <w:jc w:val="center"/>
        <w:rPr>
          <w:b/>
          <w:sz w:val="28"/>
          <w:szCs w:val="28"/>
          <w:lang w:val="uk-UA"/>
        </w:rPr>
      </w:pPr>
      <w:r w:rsidRPr="00435B6D">
        <w:rPr>
          <w:b/>
          <w:sz w:val="28"/>
          <w:szCs w:val="28"/>
          <w:lang w:val="uk-UA"/>
        </w:rPr>
        <w:t xml:space="preserve">ПРОФІЛЬ ПОСАДИ </w:t>
      </w:r>
    </w:p>
    <w:p w:rsidR="004D7E8A" w:rsidRPr="00435B6D" w:rsidRDefault="00E651CC" w:rsidP="00A72EC3">
      <w:pPr>
        <w:jc w:val="center"/>
        <w:rPr>
          <w:b/>
          <w:sz w:val="28"/>
          <w:szCs w:val="28"/>
          <w:lang w:val="uk-UA"/>
        </w:rPr>
      </w:pPr>
      <w:r w:rsidRPr="00435B6D">
        <w:rPr>
          <w:b/>
          <w:sz w:val="28"/>
          <w:szCs w:val="28"/>
          <w:lang w:val="uk-UA"/>
        </w:rPr>
        <w:t>«</w:t>
      </w:r>
      <w:r w:rsidR="00D3542E" w:rsidRPr="00435B6D">
        <w:rPr>
          <w:b/>
          <w:sz w:val="28"/>
          <w:szCs w:val="28"/>
          <w:lang w:val="uk-UA"/>
        </w:rPr>
        <w:t xml:space="preserve">Головний спеціаліст </w:t>
      </w:r>
      <w:r w:rsidR="004D7E8A" w:rsidRPr="00435B6D">
        <w:rPr>
          <w:b/>
          <w:sz w:val="28"/>
          <w:szCs w:val="28"/>
          <w:lang w:val="uk-UA"/>
        </w:rPr>
        <w:t>відділу управління даними</w:t>
      </w:r>
    </w:p>
    <w:p w:rsidR="006D1B38" w:rsidRPr="00435B6D" w:rsidRDefault="00D3542E" w:rsidP="00A72EC3">
      <w:pPr>
        <w:jc w:val="center"/>
        <w:rPr>
          <w:b/>
          <w:sz w:val="28"/>
          <w:szCs w:val="28"/>
          <w:lang w:val="uk-UA"/>
        </w:rPr>
      </w:pPr>
      <w:r w:rsidRPr="00435B6D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6D1B38" w:rsidRPr="00435B6D" w:rsidRDefault="006D1B38" w:rsidP="00A72EC3">
      <w:pPr>
        <w:jc w:val="center"/>
        <w:rPr>
          <w:b/>
          <w:sz w:val="28"/>
          <w:szCs w:val="28"/>
          <w:lang w:val="uk-UA"/>
        </w:rPr>
      </w:pPr>
      <w:r w:rsidRPr="00435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435B6D" w:rsidRDefault="006D1B3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435B6D" w:rsidTr="00A02006">
        <w:tc>
          <w:tcPr>
            <w:tcW w:w="4608" w:type="dxa"/>
          </w:tcPr>
          <w:p w:rsidR="006D1B38" w:rsidRPr="00435B6D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D1B38" w:rsidRPr="00435B6D" w:rsidRDefault="006D1B38" w:rsidP="00A02006">
            <w:pPr>
              <w:rPr>
                <w:lang w:val="uk-UA"/>
              </w:rPr>
            </w:pPr>
            <w:r w:rsidRPr="00435B6D">
              <w:rPr>
                <w:lang w:val="uk-UA"/>
              </w:rPr>
              <w:t>ЗАТВЕРДЖУЮ</w:t>
            </w:r>
          </w:p>
          <w:p w:rsidR="00E651CC" w:rsidRPr="00435B6D" w:rsidRDefault="00E651CC" w:rsidP="00A02006">
            <w:pPr>
              <w:rPr>
                <w:lang w:val="uk-UA"/>
              </w:rPr>
            </w:pPr>
          </w:p>
        </w:tc>
      </w:tr>
      <w:tr w:rsidR="006D1B38" w:rsidRPr="00435B6D" w:rsidTr="00A02006">
        <w:tc>
          <w:tcPr>
            <w:tcW w:w="4608" w:type="dxa"/>
          </w:tcPr>
          <w:p w:rsidR="006D1B38" w:rsidRPr="00435B6D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D1B38" w:rsidRPr="00435B6D" w:rsidRDefault="006D1B38" w:rsidP="00A02006">
            <w:pPr>
              <w:rPr>
                <w:b/>
                <w:lang w:val="uk-UA"/>
              </w:rPr>
            </w:pPr>
            <w:r w:rsidRPr="00435B6D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6D1B38" w:rsidRPr="00435B6D" w:rsidTr="00A02006">
        <w:tc>
          <w:tcPr>
            <w:tcW w:w="4608" w:type="dxa"/>
          </w:tcPr>
          <w:p w:rsidR="006D1B38" w:rsidRPr="00435B6D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D1B38" w:rsidRPr="00435B6D" w:rsidRDefault="006D1B38" w:rsidP="00263401">
            <w:pPr>
              <w:rPr>
                <w:sz w:val="18"/>
                <w:szCs w:val="28"/>
                <w:lang w:val="uk-UA"/>
              </w:rPr>
            </w:pPr>
            <w:r w:rsidRPr="00435B6D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 w:rsidR="00977E69" w:rsidRPr="00435B6D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435B6D">
              <w:rPr>
                <w:sz w:val="18"/>
                <w:szCs w:val="28"/>
                <w:lang w:val="uk-UA"/>
              </w:rPr>
              <w:br/>
            </w:r>
          </w:p>
          <w:p w:rsidR="00E651CC" w:rsidRPr="00435B6D" w:rsidRDefault="00E651CC" w:rsidP="00263401">
            <w:pPr>
              <w:rPr>
                <w:sz w:val="18"/>
                <w:szCs w:val="28"/>
                <w:lang w:val="uk-UA"/>
              </w:rPr>
            </w:pPr>
          </w:p>
        </w:tc>
      </w:tr>
      <w:tr w:rsidR="006D1B38" w:rsidRPr="00435B6D" w:rsidTr="00A02006">
        <w:tc>
          <w:tcPr>
            <w:tcW w:w="4608" w:type="dxa"/>
          </w:tcPr>
          <w:p w:rsidR="006D1B38" w:rsidRPr="00435B6D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D1B38" w:rsidRPr="00435B6D" w:rsidRDefault="00C7440C" w:rsidP="00C7440C">
            <w:pPr>
              <w:rPr>
                <w:lang w:val="uk-UA"/>
              </w:rPr>
            </w:pPr>
            <w:r>
              <w:rPr>
                <w:lang w:val="uk-UA"/>
              </w:rPr>
              <w:t>«27</w:t>
            </w:r>
            <w:r w:rsidR="00977E69" w:rsidRPr="00435B6D">
              <w:rPr>
                <w:lang w:val="uk-UA"/>
              </w:rPr>
              <w:t>»</w:t>
            </w:r>
            <w:r>
              <w:rPr>
                <w:lang w:val="uk-UA"/>
              </w:rPr>
              <w:t xml:space="preserve"> квітня</w:t>
            </w:r>
            <w:r w:rsidR="004D7E8A" w:rsidRPr="00435B6D">
              <w:rPr>
                <w:lang w:val="uk-UA"/>
              </w:rPr>
              <w:t xml:space="preserve"> 2021</w:t>
            </w:r>
            <w:r w:rsidR="00977E69" w:rsidRPr="00435B6D">
              <w:rPr>
                <w:lang w:val="uk-UA"/>
              </w:rPr>
              <w:t xml:space="preserve"> року</w:t>
            </w:r>
          </w:p>
        </w:tc>
      </w:tr>
    </w:tbl>
    <w:p w:rsidR="00B02900" w:rsidRPr="00435B6D" w:rsidRDefault="00B02900" w:rsidP="00A72EC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409"/>
        <w:gridCol w:w="36"/>
        <w:gridCol w:w="5380"/>
      </w:tblGrid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tabs>
                <w:tab w:val="left" w:pos="306"/>
              </w:tabs>
              <w:jc w:val="center"/>
              <w:rPr>
                <w:b/>
                <w:bCs/>
                <w:lang w:val="uk-UA"/>
              </w:rPr>
            </w:pPr>
            <w:r w:rsidRPr="00435B6D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3"/>
          </w:tcPr>
          <w:p w:rsidR="006D1B38" w:rsidRPr="00435B6D" w:rsidRDefault="006D1B38" w:rsidP="00BA2B0A">
            <w:pPr>
              <w:jc w:val="center"/>
              <w:rPr>
                <w:b/>
                <w:bCs/>
                <w:lang w:val="uk-UA"/>
              </w:rPr>
            </w:pPr>
            <w:r w:rsidRPr="00435B6D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380" w:type="dxa"/>
          </w:tcPr>
          <w:p w:rsidR="006D1B38" w:rsidRPr="00435B6D" w:rsidRDefault="006D1B38" w:rsidP="00977E69">
            <w:pPr>
              <w:tabs>
                <w:tab w:val="left" w:pos="327"/>
              </w:tabs>
              <w:rPr>
                <w:lang w:val="uk-UA"/>
              </w:rPr>
            </w:pPr>
            <w:r w:rsidRPr="00435B6D">
              <w:rPr>
                <w:lang w:val="uk-UA"/>
              </w:rPr>
              <w:t>Національне антикорупційне бюро України</w:t>
            </w:r>
            <w:r w:rsidR="00977E69" w:rsidRPr="00435B6D">
              <w:rPr>
                <w:lang w:val="uk-UA"/>
              </w:rPr>
              <w:t xml:space="preserve">                          </w:t>
            </w:r>
            <w:r w:rsidR="003E46C7" w:rsidRPr="00435B6D">
              <w:rPr>
                <w:lang w:val="uk-UA"/>
              </w:rPr>
              <w:t xml:space="preserve"> (далі – Н</w:t>
            </w:r>
            <w:r w:rsidR="00BD54E0" w:rsidRPr="00435B6D">
              <w:rPr>
                <w:lang w:val="uk-UA"/>
              </w:rPr>
              <w:t>аціональне бюро</w:t>
            </w:r>
            <w:r w:rsidR="003E46C7" w:rsidRPr="00435B6D">
              <w:rPr>
                <w:lang w:val="uk-UA"/>
              </w:rPr>
              <w:t>)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380" w:type="dxa"/>
          </w:tcPr>
          <w:p w:rsidR="006D1B38" w:rsidRPr="00435B6D" w:rsidRDefault="00D3542E" w:rsidP="00591A9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35B6D">
              <w:rPr>
                <w:bCs/>
                <w:lang w:val="uk-UA"/>
              </w:rPr>
              <w:t>Відділ управління даними</w:t>
            </w:r>
            <w:r w:rsidR="00E36A07" w:rsidRPr="00435B6D">
              <w:rPr>
                <w:bCs/>
                <w:lang w:val="uk-UA"/>
              </w:rPr>
              <w:t xml:space="preserve"> </w:t>
            </w:r>
            <w:r w:rsidR="006D1B38" w:rsidRPr="00435B6D">
              <w:rPr>
                <w:bCs/>
                <w:lang w:val="uk-UA"/>
              </w:rPr>
              <w:t>Управління аналітики та обробки інформації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Найменування посади</w:t>
            </w:r>
          </w:p>
        </w:tc>
        <w:tc>
          <w:tcPr>
            <w:tcW w:w="5380" w:type="dxa"/>
          </w:tcPr>
          <w:p w:rsidR="006D1B38" w:rsidRPr="00435B6D" w:rsidRDefault="007F29F4" w:rsidP="007D150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435B6D">
              <w:rPr>
                <w:bCs/>
                <w:lang w:val="uk-UA"/>
              </w:rPr>
              <w:t xml:space="preserve">Головний спеціаліст </w:t>
            </w:r>
          </w:p>
        </w:tc>
      </w:tr>
      <w:tr w:rsidR="006E5B7E" w:rsidRPr="00435B6D" w:rsidTr="00FD729D">
        <w:tc>
          <w:tcPr>
            <w:tcW w:w="804" w:type="dxa"/>
          </w:tcPr>
          <w:p w:rsidR="006E5B7E" w:rsidRPr="00435B6D" w:rsidRDefault="006E5B7E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E5B7E" w:rsidRPr="00435B6D" w:rsidRDefault="006E5B7E" w:rsidP="006E5B7E">
            <w:pPr>
              <w:rPr>
                <w:caps/>
                <w:lang w:val="uk-UA"/>
              </w:rPr>
            </w:pPr>
            <w:r w:rsidRPr="00435B6D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380" w:type="dxa"/>
          </w:tcPr>
          <w:p w:rsidR="006E5B7E" w:rsidRPr="00435B6D" w:rsidRDefault="00D3542E" w:rsidP="006E5B7E">
            <w:pPr>
              <w:rPr>
                <w:lang w:val="uk-UA"/>
              </w:rPr>
            </w:pPr>
            <w:r w:rsidRPr="00435B6D">
              <w:rPr>
                <w:lang w:val="uk-UA"/>
              </w:rPr>
              <w:t>«В»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caps/>
                <w:lang w:val="uk-UA"/>
              </w:rPr>
            </w:pPr>
            <w:r w:rsidRPr="00435B6D">
              <w:rPr>
                <w:lang w:val="uk-UA"/>
              </w:rPr>
              <w:t>Мета посади</w:t>
            </w:r>
          </w:p>
        </w:tc>
        <w:tc>
          <w:tcPr>
            <w:tcW w:w="5380" w:type="dxa"/>
          </w:tcPr>
          <w:p w:rsidR="006D1B38" w:rsidRPr="00435B6D" w:rsidRDefault="00977E69" w:rsidP="00E36A07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435B6D">
              <w:t>З</w:t>
            </w:r>
            <w:r w:rsidR="00EA7F4F" w:rsidRPr="00435B6D">
              <w:t>абезпечення</w:t>
            </w:r>
            <w:r w:rsidR="007D1503" w:rsidRPr="00435B6D">
              <w:t xml:space="preserve"> </w:t>
            </w:r>
            <w:r w:rsidR="00D3542E" w:rsidRPr="00435B6D">
              <w:t>Національного бюро дани</w:t>
            </w:r>
            <w:r w:rsidR="00E36A07" w:rsidRPr="00435B6D">
              <w:t>ми</w:t>
            </w:r>
            <w:r w:rsidR="00D3542E" w:rsidRPr="00435B6D">
              <w:t>, необхідни</w:t>
            </w:r>
            <w:r w:rsidR="00E36A07" w:rsidRPr="00435B6D">
              <w:t>ми</w:t>
            </w:r>
            <w:r w:rsidR="00D3542E" w:rsidRPr="00435B6D">
              <w:t xml:space="preserve"> для виконання його завдань, та </w:t>
            </w:r>
            <w:r w:rsidR="00E36A07" w:rsidRPr="00435B6D">
              <w:t xml:space="preserve">підтримка </w:t>
            </w:r>
            <w:r w:rsidR="00061ACE" w:rsidRPr="00435B6D">
              <w:t xml:space="preserve">функціонування </w:t>
            </w:r>
            <w:r w:rsidR="003E46C7" w:rsidRPr="00435B6D">
              <w:t>бізнес-процесів</w:t>
            </w:r>
            <w:r w:rsidR="004F01A8" w:rsidRPr="00435B6D">
              <w:t>,</w:t>
            </w:r>
            <w:r w:rsidR="003E46C7" w:rsidRPr="00435B6D">
              <w:t xml:space="preserve"> </w:t>
            </w:r>
            <w:r w:rsidR="00D3542E" w:rsidRPr="00435B6D">
              <w:t>пов’язаних з управління даними</w:t>
            </w:r>
            <w:r w:rsidRPr="00435B6D">
              <w:t>.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447"/>
                <w:tab w:val="num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380" w:type="dxa"/>
          </w:tcPr>
          <w:p w:rsidR="00977E69" w:rsidRPr="00435B6D" w:rsidRDefault="00E36A0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підтримує функ</w:t>
            </w:r>
            <w:bookmarkStart w:id="0" w:name="_GoBack"/>
            <w:bookmarkEnd w:id="0"/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ціонування системи </w:t>
            </w:r>
            <w:r w:rsidR="0081519A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управління даними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F25A81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забезпечує ефективне функціонування процесів завантаження, обробки, збереження, аналізу інформації</w:t>
            </w:r>
            <w:r w:rsidR="00860DBE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 сховищі даних</w:t>
            </w:r>
            <w:r w:rsidR="004F01A8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4F01A8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забезпечує </w:t>
            </w:r>
            <w:r w:rsidR="00F25A81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підготовку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та відлагодження</w:t>
            </w:r>
            <w:r w:rsidR="00F25A81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запитів на вивантаження даних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із сховища даних</w:t>
            </w:r>
            <w:r w:rsidR="003E46C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здійснює моніторинг та оцінку  </w:t>
            </w:r>
            <w:r w:rsidR="00A54F74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процесів роботи із сховищем даних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з метою їх актуалізації та оптимізації; 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надає консультативну підтримку </w:t>
            </w:r>
            <w:r w:rsidR="00010056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працівникам 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 питань, пов’язаних із</w:t>
            </w:r>
            <w:r w:rsidR="00C348CC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завантаженням, обробкою, аналізом та вивантаженням даних із сховищ</w:t>
            </w:r>
            <w:r w:rsidR="004F01A8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а</w:t>
            </w:r>
            <w:r w:rsidR="00C348CC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даних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D3542E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бере участь в підготовці та узгодженні порядків інформаційних обмінів з державними органами або органами місцевого самоврядування з метою отримання прямого доступу до автоматизованих інформаційних і довідкових систем, реєстрів та банків даних;</w:t>
            </w:r>
          </w:p>
          <w:p w:rsidR="00977E69" w:rsidRPr="00435B6D" w:rsidRDefault="00D3542E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викон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ує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покладен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і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(делегован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і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) функці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ї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адміністратора даних сховища та вітрин даних, забезпечення якості даних;</w:t>
            </w:r>
          </w:p>
          <w:p w:rsidR="00977E69" w:rsidRPr="00435B6D" w:rsidRDefault="00D3542E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розроб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ляє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ризик-фактор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и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(критерії виявлення ознак вчинення ймовірних кримінальних корупційних правопорушень);</w:t>
            </w:r>
          </w:p>
          <w:p w:rsidR="00977E69" w:rsidRPr="00435B6D" w:rsidRDefault="00DC2218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приймає участь, в межах компетенції, у опрацюванні звернень, заяв та повідомлень про 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lastRenderedPageBreak/>
              <w:t>кримінальні корупційні правопорушення (за запитом);</w:t>
            </w:r>
          </w:p>
          <w:p w:rsidR="00977E69" w:rsidRPr="00435B6D" w:rsidRDefault="00BB42F3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р</w:t>
            </w:r>
            <w:r w:rsidR="00D3542E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озроб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ляє</w:t>
            </w:r>
            <w:r w:rsidR="00D3542E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процес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и</w:t>
            </w:r>
            <w:r w:rsidR="00D3542E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взаємодії користувачів </w:t>
            </w:r>
            <w:r w:rsidR="0081519A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управління даними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взаємодіє зі структурними підрозділами Н</w:t>
            </w:r>
            <w:r w:rsidR="00BD54E0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аціонального бюро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щодо розробки проектів нормативно-правових актів</w:t>
            </w:r>
            <w:r w:rsidR="00C348CC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, що стосуються процесів управління даними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;  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взаємодіє зі структурними підрозділами Н</w:t>
            </w:r>
            <w:r w:rsidR="00BD54E0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аціонального бюро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щодо розробки програм навчання </w:t>
            </w:r>
            <w:r w:rsidR="005F66B2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працівників </w:t>
            </w:r>
            <w:r w:rsidR="00BD54E0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Національного бюро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;  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бере участь у міжвідомчій та міжнародній взаємодії</w:t>
            </w:r>
            <w:r w:rsidR="004F01A8" w:rsidRPr="00435B6D">
              <w:rPr>
                <w:rFonts w:ascii="Times New Roman" w:hAnsi="Times New Roman"/>
                <w:sz w:val="24"/>
                <w:szCs w:val="24"/>
              </w:rPr>
              <w:t xml:space="preserve"> в якості експерта з управління даними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F74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 xml:space="preserve">вносить на розгляд керівництва Управління пропозиції щодо вдосконалення роботи </w:t>
            </w:r>
            <w:r w:rsidR="00D3542E" w:rsidRPr="00435B6D">
              <w:rPr>
                <w:rFonts w:ascii="Times New Roman" w:hAnsi="Times New Roman"/>
                <w:sz w:val="24"/>
                <w:szCs w:val="24"/>
              </w:rPr>
              <w:t xml:space="preserve">відділу та 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>Управління.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jc w:val="center"/>
              <w:rPr>
                <w:b/>
                <w:lang w:val="uk-UA"/>
              </w:rPr>
            </w:pPr>
            <w:r w:rsidRPr="00435B6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3"/>
          </w:tcPr>
          <w:p w:rsidR="006D1B38" w:rsidRPr="00435B6D" w:rsidRDefault="00BA2B0A" w:rsidP="00BA2B0A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435B6D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435B6D" w:rsidTr="00FD729D">
        <w:tc>
          <w:tcPr>
            <w:tcW w:w="9629" w:type="dxa"/>
            <w:gridSpan w:val="4"/>
          </w:tcPr>
          <w:p w:rsidR="006E5B7E" w:rsidRPr="00435B6D" w:rsidRDefault="006E5B7E" w:rsidP="006E5B7E">
            <w:pPr>
              <w:numPr>
                <w:ilvl w:val="3"/>
                <w:numId w:val="1"/>
              </w:numPr>
              <w:ind w:left="720"/>
              <w:jc w:val="center"/>
              <w:rPr>
                <w:lang w:val="uk-UA"/>
              </w:rPr>
            </w:pPr>
            <w:r w:rsidRPr="00435B6D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D47F83" w:rsidRPr="00435B6D" w:rsidTr="006A1969">
        <w:tc>
          <w:tcPr>
            <w:tcW w:w="804" w:type="dxa"/>
            <w:vMerge w:val="restart"/>
            <w:shd w:val="clear" w:color="auto" w:fill="auto"/>
          </w:tcPr>
          <w:p w:rsidR="00D47F83" w:rsidRPr="00435B6D" w:rsidRDefault="00D47F83" w:rsidP="00977E69">
            <w:pPr>
              <w:tabs>
                <w:tab w:val="left" w:pos="585"/>
              </w:tabs>
              <w:jc w:val="center"/>
              <w:rPr>
                <w:lang w:val="uk-UA"/>
              </w:rPr>
            </w:pPr>
            <w:r w:rsidRPr="00435B6D">
              <w:rPr>
                <w:lang w:val="uk-UA"/>
              </w:rPr>
              <w:t>1.1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D47F83" w:rsidRPr="006A1969" w:rsidRDefault="00D47F83" w:rsidP="000B13A4">
            <w:pPr>
              <w:rPr>
                <w:lang w:val="uk-UA"/>
              </w:rPr>
            </w:pPr>
            <w:r w:rsidRPr="006A1969">
              <w:rPr>
                <w:lang w:val="uk-UA"/>
              </w:rPr>
              <w:t>Освіта</w:t>
            </w:r>
          </w:p>
        </w:tc>
        <w:tc>
          <w:tcPr>
            <w:tcW w:w="5380" w:type="dxa"/>
            <w:shd w:val="clear" w:color="auto" w:fill="auto"/>
          </w:tcPr>
          <w:p w:rsidR="00D47F83" w:rsidRPr="006A1969" w:rsidRDefault="00E651CC" w:rsidP="00977E6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6A1969">
              <w:rPr>
                <w:lang w:val="uk-UA"/>
              </w:rPr>
              <w:t>В</w:t>
            </w:r>
            <w:r w:rsidR="00977E69" w:rsidRPr="006A1969">
              <w:rPr>
                <w:lang w:val="uk-UA"/>
              </w:rPr>
              <w:t>ища</w:t>
            </w:r>
          </w:p>
        </w:tc>
      </w:tr>
      <w:tr w:rsidR="00D47F83" w:rsidRPr="00435B6D" w:rsidTr="006A1969">
        <w:tc>
          <w:tcPr>
            <w:tcW w:w="804" w:type="dxa"/>
            <w:vMerge/>
            <w:shd w:val="clear" w:color="auto" w:fill="auto"/>
          </w:tcPr>
          <w:p w:rsidR="00D47F83" w:rsidRPr="00435B6D" w:rsidRDefault="00D47F83" w:rsidP="00977E69">
            <w:pPr>
              <w:tabs>
                <w:tab w:val="left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  <w:shd w:val="clear" w:color="auto" w:fill="auto"/>
          </w:tcPr>
          <w:p w:rsidR="00D47F83" w:rsidRPr="00435B6D" w:rsidRDefault="00D47F83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Ступінь вищої освіти</w:t>
            </w:r>
          </w:p>
        </w:tc>
        <w:tc>
          <w:tcPr>
            <w:tcW w:w="5380" w:type="dxa"/>
            <w:shd w:val="clear" w:color="auto" w:fill="auto"/>
          </w:tcPr>
          <w:p w:rsidR="00D47F83" w:rsidRPr="00435B6D" w:rsidRDefault="00D47F83" w:rsidP="0081519A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Магістр (спеціаліст)</w:t>
            </w:r>
            <w:r w:rsidR="00CB1A91" w:rsidRPr="00435B6D">
              <w:rPr>
                <w:lang w:val="uk-UA"/>
              </w:rPr>
              <w:t>, бакалавр (дипломований після 201</w:t>
            </w:r>
            <w:r w:rsidR="0081519A" w:rsidRPr="00435B6D">
              <w:rPr>
                <w:lang w:val="uk-UA"/>
              </w:rPr>
              <w:t>5</w:t>
            </w:r>
            <w:r w:rsidR="00977E69" w:rsidRPr="00435B6D">
              <w:rPr>
                <w:lang w:val="uk-UA"/>
              </w:rPr>
              <w:t xml:space="preserve"> року</w:t>
            </w:r>
            <w:r w:rsidR="00CB1A91" w:rsidRPr="00435B6D">
              <w:rPr>
                <w:lang w:val="uk-UA"/>
              </w:rPr>
              <w:t>)</w:t>
            </w:r>
          </w:p>
        </w:tc>
      </w:tr>
      <w:tr w:rsidR="00C22C6A" w:rsidRPr="00435B6D" w:rsidTr="006A1969">
        <w:tc>
          <w:tcPr>
            <w:tcW w:w="804" w:type="dxa"/>
            <w:shd w:val="clear" w:color="auto" w:fill="auto"/>
          </w:tcPr>
          <w:p w:rsidR="00C22C6A" w:rsidRPr="00435B6D" w:rsidRDefault="0033133C" w:rsidP="00977E69">
            <w:pPr>
              <w:tabs>
                <w:tab w:val="left" w:pos="585"/>
              </w:tabs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1.2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C22C6A" w:rsidRPr="00435B6D" w:rsidRDefault="0033133C" w:rsidP="00C22C6A">
            <w:pPr>
              <w:rPr>
                <w:caps/>
                <w:lang w:val="uk-UA"/>
              </w:rPr>
            </w:pPr>
            <w:r w:rsidRPr="00435B6D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380" w:type="dxa"/>
            <w:shd w:val="clear" w:color="auto" w:fill="auto"/>
          </w:tcPr>
          <w:p w:rsidR="00C22C6A" w:rsidRPr="00435B6D" w:rsidRDefault="003E46C7" w:rsidP="004D7E8A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 xml:space="preserve">Стаж роботи </w:t>
            </w:r>
            <w:r w:rsidRPr="00435B6D">
              <w:rPr>
                <w:spacing w:val="-4"/>
                <w:shd w:val="clear" w:color="auto" w:fill="FFFFFF"/>
                <w:lang w:val="uk-UA"/>
              </w:rPr>
              <w:t>на посаді бізнес-</w:t>
            </w:r>
            <w:r w:rsidR="00FA4040" w:rsidRPr="00435B6D">
              <w:rPr>
                <w:spacing w:val="-4"/>
                <w:shd w:val="clear" w:color="auto" w:fill="FFFFFF"/>
                <w:lang w:val="uk-UA"/>
              </w:rPr>
              <w:t>аналітика, бізнес-консультанта</w:t>
            </w:r>
            <w:r w:rsidR="00D014E4" w:rsidRPr="00435B6D">
              <w:rPr>
                <w:spacing w:val="-4"/>
                <w:shd w:val="clear" w:color="auto" w:fill="FFFFFF"/>
                <w:lang w:val="uk-UA"/>
              </w:rPr>
              <w:t>, розробника, адміністратора, спеціаліста з управління даними</w:t>
            </w:r>
            <w:r w:rsidRPr="00435B6D">
              <w:rPr>
                <w:lang w:val="uk-UA"/>
              </w:rPr>
              <w:t>.</w:t>
            </w:r>
          </w:p>
        </w:tc>
      </w:tr>
      <w:tr w:rsidR="007C040A" w:rsidRPr="00435B6D" w:rsidTr="006A1969">
        <w:tc>
          <w:tcPr>
            <w:tcW w:w="804" w:type="dxa"/>
            <w:shd w:val="clear" w:color="auto" w:fill="auto"/>
          </w:tcPr>
          <w:p w:rsidR="007C040A" w:rsidRPr="00435B6D" w:rsidDel="00E7634A" w:rsidRDefault="007C040A" w:rsidP="00977E69">
            <w:pPr>
              <w:tabs>
                <w:tab w:val="left" w:pos="585"/>
              </w:tabs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1.3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7C040A" w:rsidRPr="00435B6D" w:rsidDel="00E7634A" w:rsidRDefault="007C040A" w:rsidP="007C040A">
            <w:pPr>
              <w:rPr>
                <w:lang w:val="uk-UA"/>
              </w:rPr>
            </w:pPr>
            <w:r w:rsidRPr="00435B6D">
              <w:rPr>
                <w:lang w:val="uk-UA"/>
              </w:rPr>
              <w:t>Володіння державною мовою</w:t>
            </w:r>
          </w:p>
        </w:tc>
        <w:tc>
          <w:tcPr>
            <w:tcW w:w="5380" w:type="dxa"/>
            <w:shd w:val="clear" w:color="auto" w:fill="auto"/>
          </w:tcPr>
          <w:p w:rsidR="007C040A" w:rsidRPr="00435B6D" w:rsidRDefault="007C040A" w:rsidP="007C040A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Вільно</w:t>
            </w:r>
            <w:r w:rsidR="00245BC9" w:rsidRPr="00435B6D">
              <w:rPr>
                <w:lang w:val="uk-UA"/>
              </w:rPr>
              <w:t>.</w:t>
            </w:r>
          </w:p>
        </w:tc>
      </w:tr>
      <w:tr w:rsidR="007C040A" w:rsidRPr="00C7440C" w:rsidTr="006A1969">
        <w:tc>
          <w:tcPr>
            <w:tcW w:w="804" w:type="dxa"/>
            <w:shd w:val="clear" w:color="auto" w:fill="auto"/>
          </w:tcPr>
          <w:p w:rsidR="007C040A" w:rsidRPr="00435B6D" w:rsidRDefault="007C040A" w:rsidP="00977E69">
            <w:pPr>
              <w:tabs>
                <w:tab w:val="left" w:pos="585"/>
              </w:tabs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1.4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7C040A" w:rsidRPr="00435B6D" w:rsidRDefault="00373903" w:rsidP="007C040A">
            <w:pPr>
              <w:rPr>
                <w:lang w:val="uk-UA"/>
              </w:rPr>
            </w:pPr>
            <w:r w:rsidRPr="00435B6D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380" w:type="dxa"/>
            <w:shd w:val="clear" w:color="auto" w:fill="auto"/>
          </w:tcPr>
          <w:p w:rsidR="007C040A" w:rsidRPr="00435B6D" w:rsidRDefault="00E2074F" w:rsidP="002B15B9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В</w:t>
            </w:r>
            <w:r w:rsidR="007C040A" w:rsidRPr="00435B6D">
              <w:rPr>
                <w:lang w:val="uk-UA"/>
              </w:rPr>
              <w:t xml:space="preserve">олодіння англійською </w:t>
            </w:r>
            <w:r w:rsidRPr="00435B6D">
              <w:rPr>
                <w:lang w:val="uk-UA"/>
              </w:rPr>
              <w:t xml:space="preserve">та/або </w:t>
            </w:r>
            <w:r w:rsidR="002B15B9" w:rsidRPr="00435B6D">
              <w:rPr>
                <w:lang w:val="uk-UA"/>
              </w:rPr>
              <w:t xml:space="preserve">іншою іноземною </w:t>
            </w:r>
            <w:r w:rsidR="00E13E33" w:rsidRPr="00435B6D">
              <w:rPr>
                <w:lang w:val="uk-UA"/>
              </w:rPr>
              <w:t>мов</w:t>
            </w:r>
            <w:r w:rsidR="002B15B9" w:rsidRPr="00435B6D">
              <w:rPr>
                <w:lang w:val="uk-UA"/>
              </w:rPr>
              <w:t>ою</w:t>
            </w:r>
            <w:r w:rsidR="00E13E33" w:rsidRPr="00435B6D">
              <w:rPr>
                <w:lang w:val="uk-UA"/>
              </w:rPr>
              <w:t xml:space="preserve"> є перевагою.</w:t>
            </w:r>
            <w:r w:rsidR="007C040A" w:rsidRPr="00435B6D">
              <w:rPr>
                <w:lang w:val="uk-UA"/>
              </w:rPr>
              <w:t xml:space="preserve"> </w:t>
            </w:r>
          </w:p>
        </w:tc>
      </w:tr>
      <w:tr w:rsidR="007C040A" w:rsidRPr="00435B6D" w:rsidTr="006A1969">
        <w:tc>
          <w:tcPr>
            <w:tcW w:w="804" w:type="dxa"/>
            <w:shd w:val="clear" w:color="auto" w:fill="auto"/>
          </w:tcPr>
          <w:p w:rsidR="007C040A" w:rsidRPr="00435B6D" w:rsidRDefault="007C040A" w:rsidP="00977E69">
            <w:pPr>
              <w:tabs>
                <w:tab w:val="left" w:pos="585"/>
              </w:tabs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1.5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7C040A" w:rsidRPr="00435B6D" w:rsidRDefault="007C040A" w:rsidP="007C040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380" w:type="dxa"/>
            <w:shd w:val="clear" w:color="auto" w:fill="auto"/>
          </w:tcPr>
          <w:p w:rsidR="007C040A" w:rsidRPr="00435B6D" w:rsidRDefault="007C040A" w:rsidP="007C04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010056" w:rsidRPr="00435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D729D" w:rsidRPr="00435B6D" w:rsidTr="006A1969">
        <w:tc>
          <w:tcPr>
            <w:tcW w:w="9629" w:type="dxa"/>
            <w:gridSpan w:val="4"/>
            <w:shd w:val="clear" w:color="auto" w:fill="auto"/>
          </w:tcPr>
          <w:p w:rsidR="00FD729D" w:rsidRPr="00435B6D" w:rsidRDefault="00FD729D" w:rsidP="00FD729D">
            <w:pPr>
              <w:pStyle w:val="a8"/>
              <w:numPr>
                <w:ilvl w:val="3"/>
                <w:numId w:val="1"/>
              </w:numPr>
              <w:tabs>
                <w:tab w:val="clear" w:pos="2662"/>
              </w:tabs>
              <w:ind w:left="44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B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Спеціальні</w:t>
            </w:r>
            <w:r w:rsidRPr="00435B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вимоги</w:t>
            </w:r>
          </w:p>
        </w:tc>
      </w:tr>
      <w:tr w:rsidR="004D7E8A" w:rsidRPr="00C7440C" w:rsidTr="006A1969">
        <w:trPr>
          <w:trHeight w:val="550"/>
        </w:trPr>
        <w:tc>
          <w:tcPr>
            <w:tcW w:w="804" w:type="dxa"/>
            <w:shd w:val="clear" w:color="auto" w:fill="auto"/>
          </w:tcPr>
          <w:p w:rsidR="004D7E8A" w:rsidRPr="00435B6D" w:rsidRDefault="004D7E8A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2.1</w:t>
            </w:r>
          </w:p>
        </w:tc>
        <w:tc>
          <w:tcPr>
            <w:tcW w:w="3409" w:type="dxa"/>
            <w:shd w:val="clear" w:color="auto" w:fill="auto"/>
          </w:tcPr>
          <w:p w:rsidR="004D7E8A" w:rsidRPr="00435B6D" w:rsidRDefault="004D7E8A" w:rsidP="004D7E8A">
            <w:pPr>
              <w:jc w:val="both"/>
              <w:rPr>
                <w:caps/>
                <w:lang w:val="uk-UA"/>
              </w:rPr>
            </w:pPr>
            <w:r w:rsidRPr="00435B6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4D7E8A" w:rsidRPr="00435B6D" w:rsidRDefault="004D7E8A" w:rsidP="004D7E8A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Соціальні та поведінкові науки (Економіка), Управління та адміністрування (Облік і оподаткування; Фінанси, банківська справа та страхування), Інформаційні технології (Інженерія програмного забезпечення; Комп’ютерна інженерія; Системний аналіз), Математика та статистика (Прикладна математика)</w:t>
            </w:r>
          </w:p>
        </w:tc>
      </w:tr>
      <w:tr w:rsidR="007C040A" w:rsidRPr="00435B6D" w:rsidTr="004D7E8A">
        <w:trPr>
          <w:trHeight w:val="70"/>
        </w:trPr>
        <w:tc>
          <w:tcPr>
            <w:tcW w:w="804" w:type="dxa"/>
          </w:tcPr>
          <w:p w:rsidR="007C040A" w:rsidRPr="00435B6D" w:rsidRDefault="007C040A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2.2</w:t>
            </w:r>
          </w:p>
        </w:tc>
        <w:tc>
          <w:tcPr>
            <w:tcW w:w="3409" w:type="dxa"/>
          </w:tcPr>
          <w:p w:rsidR="007C040A" w:rsidRPr="00435B6D" w:rsidRDefault="00373903" w:rsidP="007C040A">
            <w:pPr>
              <w:rPr>
                <w:caps/>
                <w:lang w:val="uk-UA"/>
              </w:rPr>
            </w:pPr>
            <w:r w:rsidRPr="00435B6D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16" w:type="dxa"/>
            <w:gridSpan w:val="2"/>
          </w:tcPr>
          <w:p w:rsidR="007C040A" w:rsidRPr="00435B6D" w:rsidRDefault="007C040A" w:rsidP="00F704E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7C040A" w:rsidRPr="00435B6D" w:rsidTr="004D7E8A">
        <w:tc>
          <w:tcPr>
            <w:tcW w:w="804" w:type="dxa"/>
          </w:tcPr>
          <w:p w:rsidR="007C040A" w:rsidRPr="00435B6D" w:rsidRDefault="007C040A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lang w:val="uk-UA"/>
              </w:rPr>
              <w:br w:type="page"/>
            </w:r>
            <w:r w:rsidRPr="00435B6D">
              <w:rPr>
                <w:lang w:val="uk-UA"/>
              </w:rPr>
              <w:br w:type="page"/>
            </w:r>
            <w:r w:rsidRPr="00435B6D">
              <w:rPr>
                <w:caps/>
                <w:lang w:val="uk-UA"/>
              </w:rPr>
              <w:t>2.3</w:t>
            </w:r>
          </w:p>
        </w:tc>
        <w:tc>
          <w:tcPr>
            <w:tcW w:w="3409" w:type="dxa"/>
          </w:tcPr>
          <w:p w:rsidR="007C040A" w:rsidRPr="00435B6D" w:rsidRDefault="007C040A" w:rsidP="007C040A">
            <w:pPr>
              <w:rPr>
                <w:lang w:val="uk-UA"/>
              </w:rPr>
            </w:pPr>
            <w:r w:rsidRPr="00435B6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16" w:type="dxa"/>
            <w:gridSpan w:val="2"/>
          </w:tcPr>
          <w:p w:rsidR="00435B6D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Конституція України</w:t>
            </w:r>
            <w:r w:rsidR="00E651CC" w:rsidRPr="00435B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5B6D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435B6D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435B6D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1A33A0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 xml:space="preserve">Закон України «Про </w:t>
            </w:r>
            <w:r w:rsidR="008F2033" w:rsidRPr="00435B6D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>об’єкт</w:t>
            </w:r>
            <w:r w:rsidR="008F2033" w:rsidRPr="00435B6D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 xml:space="preserve"> державно</w:t>
            </w:r>
            <w:r w:rsidR="008F2033" w:rsidRPr="00435B6D">
              <w:rPr>
                <w:rFonts w:ascii="Times New Roman" w:hAnsi="Times New Roman"/>
                <w:sz w:val="24"/>
                <w:szCs w:val="24"/>
              </w:rPr>
              <w:t>ї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033" w:rsidRPr="00435B6D">
              <w:rPr>
                <w:rFonts w:ascii="Times New Roman" w:hAnsi="Times New Roman"/>
                <w:sz w:val="24"/>
                <w:szCs w:val="24"/>
              </w:rPr>
              <w:t>власності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C040A" w:rsidRPr="00435B6D" w:rsidTr="004D7E8A">
        <w:tc>
          <w:tcPr>
            <w:tcW w:w="804" w:type="dxa"/>
          </w:tcPr>
          <w:p w:rsidR="007C040A" w:rsidRPr="00435B6D" w:rsidRDefault="007C040A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2.4</w:t>
            </w:r>
          </w:p>
        </w:tc>
        <w:tc>
          <w:tcPr>
            <w:tcW w:w="3409" w:type="dxa"/>
          </w:tcPr>
          <w:p w:rsidR="007C040A" w:rsidRPr="00435B6D" w:rsidRDefault="00373903" w:rsidP="007C040A">
            <w:pPr>
              <w:rPr>
                <w:lang w:val="uk-UA"/>
              </w:rPr>
            </w:pPr>
            <w:r w:rsidRPr="00435B6D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416" w:type="dxa"/>
            <w:gridSpan w:val="2"/>
          </w:tcPr>
          <w:p w:rsidR="00435B6D" w:rsidRPr="00435B6D" w:rsidRDefault="002D3DDA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знання комп’ютерної техніки та програмного забезпечення, користування СУБД, досвідчений користувач MS Word, MS Excel, MS Visio, MS Power</w:t>
            </w:r>
            <w:r w:rsidR="00435B6D">
              <w:rPr>
                <w:lang w:val="uk-UA"/>
              </w:rPr>
              <w:t xml:space="preserve"> </w:t>
            </w:r>
            <w:r w:rsidRPr="00435B6D">
              <w:rPr>
                <w:lang w:val="uk-UA"/>
              </w:rPr>
              <w:t>Point;</w:t>
            </w:r>
          </w:p>
          <w:p w:rsidR="00435B6D" w:rsidRPr="00435B6D" w:rsidRDefault="007765F9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lastRenderedPageBreak/>
              <w:t xml:space="preserve">знання методології опису бізнес-процесів;  </w:t>
            </w:r>
          </w:p>
          <w:p w:rsidR="00435B6D" w:rsidRDefault="007765F9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практичні навички застосування статистичних методів та інструментів для аналізу даних;</w:t>
            </w:r>
          </w:p>
          <w:p w:rsidR="00435B6D" w:rsidRDefault="007765F9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 xml:space="preserve">досвід </w:t>
            </w:r>
            <w:r w:rsidR="00211725" w:rsidRPr="00435B6D">
              <w:rPr>
                <w:lang w:val="uk-UA"/>
              </w:rPr>
              <w:t>написання</w:t>
            </w:r>
            <w:r w:rsidRPr="00435B6D">
              <w:rPr>
                <w:lang w:val="uk-UA"/>
              </w:rPr>
              <w:t xml:space="preserve"> SQL </w:t>
            </w:r>
            <w:r w:rsidR="00211725" w:rsidRPr="00435B6D">
              <w:rPr>
                <w:lang w:val="uk-UA"/>
              </w:rPr>
              <w:t xml:space="preserve">запитів </w:t>
            </w:r>
            <w:r w:rsidRPr="00435B6D">
              <w:rPr>
                <w:lang w:val="uk-UA"/>
              </w:rPr>
              <w:t>(MS SQL, Oracle database, MySQL);</w:t>
            </w:r>
          </w:p>
          <w:p w:rsidR="00435B6D" w:rsidRDefault="004D7E8A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володіння методами візуального представлення даних;</w:t>
            </w:r>
          </w:p>
          <w:p w:rsidR="00435B6D" w:rsidRDefault="004D7E8A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знання основних принципів проектної роботи;</w:t>
            </w:r>
          </w:p>
          <w:p w:rsidR="007C040A" w:rsidRPr="00435B6D" w:rsidRDefault="001A33A0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Лідерство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2.6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Прийняття ефективних рішень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2.7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Комунікація та взаємодія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2.8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2.9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Командна робота та взаємодія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2.10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Сприйняття змін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373903" w:rsidRPr="00C7440C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2.11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Технічні вміння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 xml:space="preserve"> Excel, MS Visio, MS PowerPoint, Access, SQL.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2.12</w:t>
            </w:r>
          </w:p>
        </w:tc>
        <w:tc>
          <w:tcPr>
            <w:tcW w:w="3409" w:type="dxa"/>
          </w:tcPr>
          <w:p w:rsidR="00373903" w:rsidRPr="00435B6D" w:rsidDel="00E7634A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Особистісні компетенції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435B6D">
            <w:pPr>
              <w:jc w:val="center"/>
              <w:rPr>
                <w:b/>
                <w:caps/>
                <w:lang w:val="uk-UA"/>
              </w:rPr>
            </w:pPr>
            <w:r w:rsidRPr="00435B6D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825" w:type="dxa"/>
            <w:gridSpan w:val="3"/>
          </w:tcPr>
          <w:p w:rsidR="00373903" w:rsidRPr="00435B6D" w:rsidRDefault="00373903" w:rsidP="0037390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B6D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416" w:type="dxa"/>
            <w:gridSpan w:val="2"/>
          </w:tcPr>
          <w:p w:rsidR="00435B6D" w:rsidRPr="00435B6D" w:rsidRDefault="00435B6D" w:rsidP="00435B6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435B6D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7" w:history="1">
              <w:r w:rsidRPr="00435B6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435B6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35B6D" w:rsidRPr="00435B6D" w:rsidTr="00D752AB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Перелік документів: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7E7EC9">
              <w:rPr>
                <w:lang w:val="uk-UA"/>
              </w:rPr>
              <w:t xml:space="preserve"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 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435B6D" w:rsidRPr="007E7EC9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7E7EC9">
              <w:rPr>
                <w:lang w:val="uk-UA"/>
              </w:rPr>
              <w:t>фотокартка розміром 4 х 6 см;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435B6D" w:rsidRPr="006B19E5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B19E5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 за 2020 рік, поданої у порядку, встановленому Законом України «Про запобігання корупції», </w:t>
            </w:r>
            <w:r w:rsidRPr="006B19E5">
              <w:rPr>
                <w:b/>
                <w:lang w:val="uk-UA"/>
              </w:rPr>
              <w:t>як кандидата на посаду</w:t>
            </w:r>
            <w:r w:rsidRPr="006B19E5">
              <w:rPr>
                <w:lang w:val="uk-UA"/>
              </w:rPr>
              <w:t>.  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 зазначає «Національне антикорупційне бюро України», у графі «Займана посада (або посада, на яку претендує як кандидат)» зазначає «Головний спеціаліст відділу управління даними Управління аналітики та обробки інформації»;</w:t>
            </w:r>
          </w:p>
          <w:p w:rsidR="00435B6D" w:rsidRP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hanging="66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b/>
                <w:i/>
                <w:lang w:val="uk-UA"/>
              </w:rPr>
            </w:pPr>
            <w:r w:rsidRPr="004E3431">
              <w:rPr>
                <w:b/>
                <w:i/>
                <w:lang w:val="uk-UA"/>
              </w:rPr>
              <w:t>Направлення лише заяви або резюме не є</w:t>
            </w:r>
            <w:r w:rsidRPr="004E3431">
              <w:rPr>
                <w:i/>
                <w:lang w:val="uk-UA"/>
              </w:rPr>
              <w:t xml:space="preserve"> </w:t>
            </w:r>
            <w:r w:rsidRPr="004E3431">
              <w:rPr>
                <w:b/>
                <w:i/>
                <w:lang w:val="uk-UA"/>
              </w:rPr>
              <w:t>підставою для участі у конкурсі.</w:t>
            </w: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b/>
                <w:i/>
                <w:lang w:val="uk-UA"/>
              </w:rPr>
            </w:pP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Зразки заяв розміщені на офіційному веб-сайті Національного бюро</w:t>
            </w: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hyperlink r:id="rId8" w:history="1">
              <w:r w:rsidRPr="00D33AB5">
                <w:rPr>
                  <w:rStyle w:val="a6"/>
                  <w:lang w:val="en-US"/>
                </w:rPr>
                <w:t>https</w:t>
              </w:r>
              <w:r w:rsidRPr="00D33AB5">
                <w:rPr>
                  <w:rStyle w:val="a6"/>
                  <w:lang w:val="uk-UA"/>
                </w:rPr>
                <w:t>:</w:t>
              </w:r>
              <w:r w:rsidRPr="004E3431">
                <w:rPr>
                  <w:rStyle w:val="a6"/>
                  <w:lang w:val="uk-UA"/>
                </w:rPr>
                <w:t>//</w:t>
              </w:r>
              <w:r w:rsidRPr="00D33AB5">
                <w:rPr>
                  <w:rStyle w:val="a6"/>
                  <w:lang w:val="en-US"/>
                </w:rPr>
                <w:t>nabu</w:t>
              </w:r>
              <w:r w:rsidRPr="004E3431">
                <w:rPr>
                  <w:rStyle w:val="a6"/>
                  <w:lang w:val="uk-UA"/>
                </w:rPr>
                <w:t>.</w:t>
              </w:r>
              <w:r w:rsidRPr="00D33AB5">
                <w:rPr>
                  <w:rStyle w:val="a6"/>
                  <w:lang w:val="en-US"/>
                </w:rPr>
                <w:t>gov</w:t>
              </w:r>
              <w:r w:rsidRPr="004E3431">
                <w:rPr>
                  <w:rStyle w:val="a6"/>
                  <w:lang w:val="uk-UA"/>
                </w:rPr>
                <w:t>.</w:t>
              </w:r>
              <w:r w:rsidRPr="00D33AB5">
                <w:rPr>
                  <w:rStyle w:val="a6"/>
                  <w:lang w:val="en-US"/>
                </w:rPr>
                <w:t>ua</w:t>
              </w:r>
              <w:r w:rsidRPr="004E3431">
                <w:rPr>
                  <w:rStyle w:val="a6"/>
                  <w:lang w:val="uk-UA"/>
                </w:rPr>
                <w:t>/</w:t>
              </w:r>
              <w:r w:rsidRPr="00D33AB5">
                <w:rPr>
                  <w:rStyle w:val="a6"/>
                  <w:lang w:val="en-US"/>
                </w:rPr>
                <w:t>poryadok</w:t>
              </w:r>
              <w:r w:rsidRPr="004E3431">
                <w:rPr>
                  <w:rStyle w:val="a6"/>
                  <w:lang w:val="uk-UA"/>
                </w:rPr>
                <w:t>-</w:t>
              </w:r>
              <w:r w:rsidRPr="00D33AB5">
                <w:rPr>
                  <w:rStyle w:val="a6"/>
                  <w:lang w:val="en-US"/>
                </w:rPr>
                <w:t>provedennya</w:t>
              </w:r>
              <w:r w:rsidRPr="004E3431">
                <w:rPr>
                  <w:rStyle w:val="a6"/>
                  <w:lang w:val="uk-UA"/>
                </w:rPr>
                <w:t>-</w:t>
              </w:r>
              <w:r w:rsidRPr="00D33AB5">
                <w:rPr>
                  <w:rStyle w:val="a6"/>
                  <w:lang w:val="en-US"/>
                </w:rPr>
                <w:t>vidkrytogo</w:t>
              </w:r>
              <w:r w:rsidRPr="004E3431">
                <w:rPr>
                  <w:rStyle w:val="a6"/>
                  <w:lang w:val="uk-UA"/>
                </w:rPr>
                <w:t>-</w:t>
              </w:r>
              <w:r w:rsidRPr="00D33AB5">
                <w:rPr>
                  <w:rStyle w:val="a6"/>
                  <w:lang w:val="en-US"/>
                </w:rPr>
                <w:t>konkursu</w:t>
              </w:r>
            </w:hyperlink>
            <w:r w:rsidRPr="004E343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Порядок проведення відкритого конкурсу, розділ ІІІ)</w:t>
            </w:r>
          </w:p>
          <w:p w:rsidR="00435B6D" w:rsidRPr="004E3431" w:rsidRDefault="00435B6D" w:rsidP="00435B6D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Термін подання документів</w:t>
            </w:r>
          </w:p>
        </w:tc>
        <w:tc>
          <w:tcPr>
            <w:tcW w:w="5416" w:type="dxa"/>
            <w:gridSpan w:val="2"/>
            <w:vAlign w:val="center"/>
          </w:tcPr>
          <w:p w:rsidR="00435B6D" w:rsidRDefault="00435B6D" w:rsidP="00435B6D">
            <w:pPr>
              <w:jc w:val="both"/>
              <w:rPr>
                <w:color w:val="000000"/>
                <w:lang w:val="uk-UA"/>
              </w:rPr>
            </w:pPr>
            <w:r w:rsidRPr="00435B6D">
              <w:rPr>
                <w:kern w:val="36"/>
                <w:lang w:val="uk-UA"/>
              </w:rPr>
              <w:t xml:space="preserve">Протягом 10 календарних днів з дня </w:t>
            </w:r>
            <w:r w:rsidRPr="00435B6D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  <w:p w:rsidR="00BB3CFB" w:rsidRPr="00BB3CFB" w:rsidRDefault="00BB3CFB" w:rsidP="00435B6D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3409" w:type="dxa"/>
          </w:tcPr>
          <w:p w:rsidR="00435B6D" w:rsidRPr="00435B6D" w:rsidRDefault="00BB3CFB" w:rsidP="00435B6D">
            <w:pPr>
              <w:rPr>
                <w:lang w:val="uk-UA"/>
              </w:rPr>
            </w:pPr>
            <w:r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416" w:type="dxa"/>
            <w:gridSpan w:val="2"/>
          </w:tcPr>
          <w:p w:rsidR="00435B6D" w:rsidRPr="00435B6D" w:rsidRDefault="00435B6D" w:rsidP="00435B6D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03035, м. Київ, вул. Василя Сурикова, 3</w:t>
            </w:r>
          </w:p>
        </w:tc>
      </w:tr>
      <w:tr w:rsidR="00435B6D" w:rsidRPr="00C7440C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Контактні дані</w:t>
            </w:r>
          </w:p>
        </w:tc>
        <w:tc>
          <w:tcPr>
            <w:tcW w:w="5416" w:type="dxa"/>
            <w:gridSpan w:val="2"/>
          </w:tcPr>
          <w:p w:rsidR="00435B6D" w:rsidRDefault="00435B6D" w:rsidP="00435B6D">
            <w:pPr>
              <w:jc w:val="both"/>
              <w:rPr>
                <w:rStyle w:val="a6"/>
                <w:lang w:val="uk-UA"/>
              </w:rPr>
            </w:pPr>
            <w:r w:rsidRPr="00435B6D">
              <w:rPr>
                <w:b/>
                <w:bCs/>
                <w:lang w:val="uk-UA"/>
              </w:rPr>
              <w:t>E-mail:</w:t>
            </w:r>
            <w:r w:rsidRPr="00435B6D">
              <w:rPr>
                <w:lang w:val="uk-UA"/>
              </w:rPr>
              <w:t> </w:t>
            </w:r>
            <w:hyperlink r:id="rId9" w:history="1">
              <w:r w:rsidRPr="00435B6D">
                <w:rPr>
                  <w:rStyle w:val="a6"/>
                  <w:lang w:val="uk-UA"/>
                </w:rPr>
                <w:t>commission1@nabu.gov.ua</w:t>
              </w:r>
            </w:hyperlink>
          </w:p>
          <w:p w:rsidR="00BB3CFB" w:rsidRPr="00435B6D" w:rsidRDefault="00BB3CFB" w:rsidP="00435B6D">
            <w:pPr>
              <w:jc w:val="both"/>
              <w:rPr>
                <w:lang w:val="uk-UA"/>
              </w:rPr>
            </w:pP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Умови оплати праці</w:t>
            </w:r>
          </w:p>
        </w:tc>
        <w:tc>
          <w:tcPr>
            <w:tcW w:w="5416" w:type="dxa"/>
            <w:gridSpan w:val="2"/>
          </w:tcPr>
          <w:p w:rsidR="00435B6D" w:rsidRPr="00435B6D" w:rsidRDefault="00435B6D" w:rsidP="00435B6D">
            <w:pPr>
              <w:jc w:val="both"/>
              <w:rPr>
                <w:kern w:val="36"/>
                <w:lang w:val="uk-UA"/>
              </w:rPr>
            </w:pPr>
            <w:r w:rsidRPr="00435B6D">
              <w:rPr>
                <w:kern w:val="36"/>
                <w:lang w:val="uk-UA"/>
              </w:rPr>
              <w:t>Посадовий оклад: 30 600 грн.</w:t>
            </w:r>
          </w:p>
          <w:p w:rsidR="00435B6D" w:rsidRDefault="00435B6D" w:rsidP="00435B6D">
            <w:pPr>
              <w:jc w:val="both"/>
              <w:rPr>
                <w:kern w:val="36"/>
                <w:lang w:val="uk-UA"/>
              </w:rPr>
            </w:pPr>
            <w:r w:rsidRPr="00435B6D"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  <w:p w:rsidR="00BB3CFB" w:rsidRPr="00435B6D" w:rsidRDefault="00BB3CFB" w:rsidP="00435B6D">
            <w:pPr>
              <w:jc w:val="both"/>
              <w:rPr>
                <w:kern w:val="36"/>
                <w:lang w:val="uk-UA"/>
              </w:rPr>
            </w:pP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Місце проведення конкурсу</w:t>
            </w:r>
          </w:p>
        </w:tc>
        <w:tc>
          <w:tcPr>
            <w:tcW w:w="5416" w:type="dxa"/>
            <w:gridSpan w:val="2"/>
          </w:tcPr>
          <w:p w:rsidR="00435B6D" w:rsidRDefault="00435B6D" w:rsidP="00435B6D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BB3CFB" w:rsidRPr="00435B6D" w:rsidRDefault="00BB3CFB" w:rsidP="00435B6D">
            <w:pPr>
              <w:jc w:val="both"/>
              <w:rPr>
                <w:kern w:val="36"/>
                <w:lang w:val="uk-UA"/>
              </w:rPr>
            </w:pPr>
          </w:p>
        </w:tc>
      </w:tr>
    </w:tbl>
    <w:p w:rsidR="006D1B38" w:rsidRPr="00435B6D" w:rsidRDefault="000420E2" w:rsidP="000420E2">
      <w:pPr>
        <w:jc w:val="center"/>
        <w:rPr>
          <w:lang w:val="uk-UA"/>
        </w:rPr>
      </w:pPr>
      <w:r w:rsidRPr="00435B6D">
        <w:rPr>
          <w:lang w:val="uk-UA"/>
        </w:rPr>
        <w:lastRenderedPageBreak/>
        <w:t xml:space="preserve"> </w:t>
      </w:r>
    </w:p>
    <w:p w:rsidR="00BB3CFB" w:rsidRPr="00BB3CFB" w:rsidRDefault="00BB3CFB" w:rsidP="00BB3CFB">
      <w:pPr>
        <w:spacing w:after="120"/>
        <w:jc w:val="center"/>
        <w:rPr>
          <w:rFonts w:eastAsia="Times New Roman"/>
          <w:b/>
          <w:sz w:val="28"/>
          <w:szCs w:val="20"/>
          <w:lang w:val="uk-UA"/>
        </w:rPr>
      </w:pPr>
      <w:r w:rsidRPr="00BB3CFB">
        <w:rPr>
          <w:rFonts w:eastAsia="Times New Roman"/>
          <w:b/>
          <w:lang w:val="uk-UA"/>
        </w:rPr>
        <w:t>ШАНОВНІ КАНДИДАТИ!</w:t>
      </w:r>
    </w:p>
    <w:p w:rsidR="00BB3CFB" w:rsidRPr="00BB3CFB" w:rsidRDefault="00BB3CFB" w:rsidP="00BB3CFB">
      <w:pPr>
        <w:spacing w:after="120"/>
        <w:jc w:val="center"/>
        <w:rPr>
          <w:rFonts w:eastAsia="Times New Roman"/>
          <w:b/>
          <w:lang w:val="uk-UA"/>
        </w:rPr>
      </w:pPr>
      <w:r w:rsidRPr="00BB3CFB">
        <w:rPr>
          <w:rFonts w:eastAsia="Times New Roman"/>
          <w:b/>
          <w:lang w:val="uk-UA"/>
        </w:rPr>
        <w:t xml:space="preserve">ПРОСИМО ЗВЕРНУТИ УВАГУ </w:t>
      </w:r>
    </w:p>
    <w:p w:rsidR="00BB3CFB" w:rsidRPr="00BB3CFB" w:rsidRDefault="00BB3CFB" w:rsidP="00BB3CFB">
      <w:pPr>
        <w:ind w:firstLine="708"/>
        <w:jc w:val="both"/>
        <w:rPr>
          <w:rFonts w:eastAsia="Times New Roman"/>
          <w:b/>
          <w:lang w:val="uk-UA"/>
        </w:rPr>
      </w:pPr>
      <w:r w:rsidRPr="00BB3CFB">
        <w:rPr>
          <w:rFonts w:eastAsia="Times New Roman"/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недопуску кандидатів до участі у конкурсах </w:t>
      </w:r>
      <w:r w:rsidRPr="00BB3CFB">
        <w:rPr>
          <w:rFonts w:eastAsia="Times New Roman"/>
          <w:b/>
          <w:lang w:val="uk-UA"/>
        </w:rPr>
        <w:t>є відсутність роздрукованої копії декларації</w:t>
      </w:r>
      <w:r w:rsidRPr="00BB3CFB">
        <w:rPr>
          <w:rFonts w:eastAsia="Times New Roman"/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BB3CFB">
        <w:rPr>
          <w:rFonts w:eastAsia="Times New Roman"/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BB3CFB">
        <w:rPr>
          <w:rFonts w:eastAsia="Times New Roman"/>
          <w:lang w:val="uk-UA"/>
        </w:rPr>
        <w:t xml:space="preserve">), </w:t>
      </w:r>
      <w:r w:rsidRPr="00BB3CFB">
        <w:rPr>
          <w:rFonts w:eastAsia="Times New Roman"/>
          <w:b/>
          <w:lang w:val="uk-UA"/>
        </w:rPr>
        <w:t>як кандидата на посаду</w:t>
      </w:r>
      <w:r w:rsidRPr="00BB3CFB">
        <w:rPr>
          <w:rFonts w:eastAsia="Times New Roman"/>
          <w:lang w:val="uk-UA"/>
        </w:rPr>
        <w:t>.</w:t>
      </w:r>
    </w:p>
    <w:p w:rsidR="00BB3CFB" w:rsidRPr="00BB3CFB" w:rsidRDefault="00BB3CFB" w:rsidP="00BB3CFB">
      <w:pPr>
        <w:jc w:val="both"/>
        <w:rPr>
          <w:rFonts w:eastAsia="Times New Roman"/>
        </w:rPr>
      </w:pPr>
      <w:r w:rsidRPr="00BB3CFB">
        <w:rPr>
          <w:rFonts w:eastAsia="Times New Roman"/>
          <w:b/>
          <w:lang w:val="uk-UA"/>
        </w:rPr>
        <w:tab/>
      </w:r>
      <w:r w:rsidRPr="00BB3CFB">
        <w:rPr>
          <w:rFonts w:eastAsia="Times New Roman"/>
          <w:lang w:val="uk-UA"/>
        </w:rPr>
        <w:t xml:space="preserve">Тому, звертаємо Вашу увагу на те, що для участі у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BB3CFB">
        <w:rPr>
          <w:rFonts w:eastAsia="Times New Roman"/>
          <w:b/>
          <w:lang w:val="uk-UA"/>
        </w:rPr>
        <w:t>у термін подачі документів</w:t>
      </w:r>
      <w:r w:rsidRPr="00BB3CFB">
        <w:rPr>
          <w:rFonts w:eastAsia="Times New Roman"/>
          <w:lang w:val="uk-UA"/>
        </w:rPr>
        <w:t xml:space="preserve"> </w:t>
      </w:r>
      <w:r w:rsidRPr="00BB3CFB">
        <w:rPr>
          <w:rFonts w:eastAsia="Times New Roman"/>
          <w:b/>
          <w:lang w:val="uk-UA"/>
        </w:rPr>
        <w:t>роздруковану копію декларації</w:t>
      </w:r>
      <w:r w:rsidRPr="00BB3CFB">
        <w:rPr>
          <w:rFonts w:eastAsia="Times New Roman"/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BB3CFB">
        <w:rPr>
          <w:rFonts w:eastAsia="Times New Roman"/>
          <w:b/>
          <w:lang w:val="uk-UA"/>
        </w:rPr>
        <w:t xml:space="preserve">кандидата на посаду </w:t>
      </w:r>
      <w:r w:rsidRPr="00BB3CFB">
        <w:rPr>
          <w:rFonts w:eastAsia="Times New Roman"/>
          <w:b/>
          <w:i/>
          <w:lang w:val="uk-UA"/>
        </w:rPr>
        <w:t>(тип декларації «кандидата на посаду</w:t>
      </w:r>
      <w:r w:rsidRPr="00BB3CFB">
        <w:rPr>
          <w:rFonts w:eastAsia="Times New Roman"/>
          <w:i/>
          <w:lang w:val="uk-UA"/>
        </w:rPr>
        <w:t xml:space="preserve">») </w:t>
      </w:r>
      <w:r w:rsidRPr="00BB3CFB">
        <w:rPr>
          <w:rFonts w:eastAsia="Times New Roman"/>
          <w:b/>
          <w:lang w:val="uk-UA"/>
        </w:rPr>
        <w:t>із зазначенням назви органу та посади, на яку Ви претендуєте.</w:t>
      </w:r>
    </w:p>
    <w:p w:rsidR="00BB3CFB" w:rsidRPr="00BB3CFB" w:rsidRDefault="00BB3CFB" w:rsidP="00BB3CFB">
      <w:pPr>
        <w:rPr>
          <w:rFonts w:eastAsia="Times New Roman"/>
          <w:lang w:val="uk-UA"/>
        </w:rPr>
      </w:pPr>
    </w:p>
    <w:p w:rsidR="006D1B38" w:rsidRPr="00435B6D" w:rsidRDefault="006D1B38">
      <w:pPr>
        <w:rPr>
          <w:lang w:val="uk-UA"/>
        </w:rPr>
      </w:pPr>
    </w:p>
    <w:sectPr w:rsidR="006D1B38" w:rsidRPr="00435B6D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A6" w:rsidRDefault="001D71A6" w:rsidP="00977E69">
      <w:r>
        <w:separator/>
      </w:r>
    </w:p>
  </w:endnote>
  <w:endnote w:type="continuationSeparator" w:id="0">
    <w:p w:rsidR="001D71A6" w:rsidRDefault="001D71A6" w:rsidP="009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A6" w:rsidRDefault="001D71A6" w:rsidP="00977E69">
      <w:r>
        <w:separator/>
      </w:r>
    </w:p>
  </w:footnote>
  <w:footnote w:type="continuationSeparator" w:id="0">
    <w:p w:rsidR="001D71A6" w:rsidRDefault="001D71A6" w:rsidP="0097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63238"/>
    <w:multiLevelType w:val="hybridMultilevel"/>
    <w:tmpl w:val="A1A22D7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BC17C03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426E"/>
    <w:multiLevelType w:val="hybridMultilevel"/>
    <w:tmpl w:val="9496BF2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B76D0"/>
    <w:multiLevelType w:val="multilevel"/>
    <w:tmpl w:val="91D4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5303D"/>
    <w:multiLevelType w:val="hybridMultilevel"/>
    <w:tmpl w:val="99303F5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18"/>
  </w:num>
  <w:num w:numId="7">
    <w:abstractNumId w:val="16"/>
  </w:num>
  <w:num w:numId="8">
    <w:abstractNumId w:val="3"/>
  </w:num>
  <w:num w:numId="9">
    <w:abstractNumId w:val="1"/>
  </w:num>
  <w:num w:numId="10">
    <w:abstractNumId w:val="8"/>
  </w:num>
  <w:num w:numId="11">
    <w:abstractNumId w:val="23"/>
  </w:num>
  <w:num w:numId="12">
    <w:abstractNumId w:val="2"/>
  </w:num>
  <w:num w:numId="13">
    <w:abstractNumId w:val="5"/>
  </w:num>
  <w:num w:numId="14">
    <w:abstractNumId w:val="4"/>
  </w:num>
  <w:num w:numId="15">
    <w:abstractNumId w:val="24"/>
  </w:num>
  <w:num w:numId="16">
    <w:abstractNumId w:val="0"/>
  </w:num>
  <w:num w:numId="17">
    <w:abstractNumId w:val="20"/>
  </w:num>
  <w:num w:numId="18">
    <w:abstractNumId w:val="6"/>
  </w:num>
  <w:num w:numId="19">
    <w:abstractNumId w:val="13"/>
  </w:num>
  <w:num w:numId="20">
    <w:abstractNumId w:val="12"/>
  </w:num>
  <w:num w:numId="21">
    <w:abstractNumId w:val="19"/>
  </w:num>
  <w:num w:numId="22">
    <w:abstractNumId w:val="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1"/>
  </w:num>
  <w:num w:numId="26">
    <w:abstractNumId w:val="11"/>
  </w:num>
  <w:num w:numId="27">
    <w:abstractNumId w:val="22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056"/>
    <w:rsid w:val="0002124D"/>
    <w:rsid w:val="00022E46"/>
    <w:rsid w:val="00030F77"/>
    <w:rsid w:val="000420E2"/>
    <w:rsid w:val="00055798"/>
    <w:rsid w:val="000614B5"/>
    <w:rsid w:val="00061ACE"/>
    <w:rsid w:val="00076F03"/>
    <w:rsid w:val="000862F3"/>
    <w:rsid w:val="00091D35"/>
    <w:rsid w:val="000A6F5C"/>
    <w:rsid w:val="000B13A4"/>
    <w:rsid w:val="000C4BE1"/>
    <w:rsid w:val="000D37AE"/>
    <w:rsid w:val="000E38D0"/>
    <w:rsid w:val="00165BE0"/>
    <w:rsid w:val="00182FEA"/>
    <w:rsid w:val="00195CBB"/>
    <w:rsid w:val="001A33A0"/>
    <w:rsid w:val="001A72BF"/>
    <w:rsid w:val="001B05CE"/>
    <w:rsid w:val="001B6B9E"/>
    <w:rsid w:val="001C4AAD"/>
    <w:rsid w:val="001D0A85"/>
    <w:rsid w:val="001D1228"/>
    <w:rsid w:val="001D71A6"/>
    <w:rsid w:val="001E7669"/>
    <w:rsid w:val="001F64B3"/>
    <w:rsid w:val="00211725"/>
    <w:rsid w:val="00223362"/>
    <w:rsid w:val="00226757"/>
    <w:rsid w:val="00226DFC"/>
    <w:rsid w:val="002310A7"/>
    <w:rsid w:val="002311C9"/>
    <w:rsid w:val="002363AB"/>
    <w:rsid w:val="00245BC9"/>
    <w:rsid w:val="00253CA0"/>
    <w:rsid w:val="00263401"/>
    <w:rsid w:val="002808D8"/>
    <w:rsid w:val="0029588E"/>
    <w:rsid w:val="00296AFB"/>
    <w:rsid w:val="002B15B9"/>
    <w:rsid w:val="002D3DDA"/>
    <w:rsid w:val="002E3630"/>
    <w:rsid w:val="002E3C34"/>
    <w:rsid w:val="002F079C"/>
    <w:rsid w:val="00324270"/>
    <w:rsid w:val="003266C8"/>
    <w:rsid w:val="0033133C"/>
    <w:rsid w:val="00342D8D"/>
    <w:rsid w:val="00344EDB"/>
    <w:rsid w:val="00345B29"/>
    <w:rsid w:val="00347302"/>
    <w:rsid w:val="0036673C"/>
    <w:rsid w:val="00373903"/>
    <w:rsid w:val="00376D82"/>
    <w:rsid w:val="003B1AF5"/>
    <w:rsid w:val="003B325C"/>
    <w:rsid w:val="003D2D1D"/>
    <w:rsid w:val="003D45BB"/>
    <w:rsid w:val="003D49DA"/>
    <w:rsid w:val="003E1D60"/>
    <w:rsid w:val="003E46C7"/>
    <w:rsid w:val="003E6C82"/>
    <w:rsid w:val="00421421"/>
    <w:rsid w:val="004353EC"/>
    <w:rsid w:val="00435B6D"/>
    <w:rsid w:val="00450099"/>
    <w:rsid w:val="0046071E"/>
    <w:rsid w:val="00467BB5"/>
    <w:rsid w:val="004B21B6"/>
    <w:rsid w:val="004D0852"/>
    <w:rsid w:val="004D2C73"/>
    <w:rsid w:val="004D7E8A"/>
    <w:rsid w:val="004E2E39"/>
    <w:rsid w:val="004E4626"/>
    <w:rsid w:val="004F01A8"/>
    <w:rsid w:val="00520E8A"/>
    <w:rsid w:val="00521671"/>
    <w:rsid w:val="0054348B"/>
    <w:rsid w:val="00564C9A"/>
    <w:rsid w:val="00591A94"/>
    <w:rsid w:val="005B3096"/>
    <w:rsid w:val="005B65AD"/>
    <w:rsid w:val="005E0252"/>
    <w:rsid w:val="005E36AE"/>
    <w:rsid w:val="005E79CE"/>
    <w:rsid w:val="005F001A"/>
    <w:rsid w:val="005F66B2"/>
    <w:rsid w:val="006002B0"/>
    <w:rsid w:val="006231EA"/>
    <w:rsid w:val="00631976"/>
    <w:rsid w:val="00637E8A"/>
    <w:rsid w:val="0065738F"/>
    <w:rsid w:val="00664B69"/>
    <w:rsid w:val="0069126D"/>
    <w:rsid w:val="006A1969"/>
    <w:rsid w:val="006A2C7F"/>
    <w:rsid w:val="006B19E5"/>
    <w:rsid w:val="006B5EA2"/>
    <w:rsid w:val="006C17A0"/>
    <w:rsid w:val="006D1B38"/>
    <w:rsid w:val="006E4E7B"/>
    <w:rsid w:val="006E5B7E"/>
    <w:rsid w:val="0070355B"/>
    <w:rsid w:val="007114E9"/>
    <w:rsid w:val="00715A22"/>
    <w:rsid w:val="00722CCE"/>
    <w:rsid w:val="00766ACF"/>
    <w:rsid w:val="007765F9"/>
    <w:rsid w:val="00777C86"/>
    <w:rsid w:val="007835BA"/>
    <w:rsid w:val="00786AF2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E6E9E"/>
    <w:rsid w:val="007F29F4"/>
    <w:rsid w:val="007F5731"/>
    <w:rsid w:val="00803668"/>
    <w:rsid w:val="00814BC5"/>
    <w:rsid w:val="0081519A"/>
    <w:rsid w:val="0084227D"/>
    <w:rsid w:val="008558B0"/>
    <w:rsid w:val="00860DBE"/>
    <w:rsid w:val="00872580"/>
    <w:rsid w:val="008A25F4"/>
    <w:rsid w:val="008B4BCE"/>
    <w:rsid w:val="008D4EC6"/>
    <w:rsid w:val="008E683B"/>
    <w:rsid w:val="008F2033"/>
    <w:rsid w:val="008F21DB"/>
    <w:rsid w:val="00936177"/>
    <w:rsid w:val="00951085"/>
    <w:rsid w:val="00977E69"/>
    <w:rsid w:val="00980B4E"/>
    <w:rsid w:val="009C5A8A"/>
    <w:rsid w:val="009D30C8"/>
    <w:rsid w:val="009D3CD8"/>
    <w:rsid w:val="009E50F2"/>
    <w:rsid w:val="009E5EDF"/>
    <w:rsid w:val="00A02006"/>
    <w:rsid w:val="00A1110A"/>
    <w:rsid w:val="00A17B23"/>
    <w:rsid w:val="00A3513C"/>
    <w:rsid w:val="00A46BD3"/>
    <w:rsid w:val="00A54F74"/>
    <w:rsid w:val="00A5788B"/>
    <w:rsid w:val="00A72EC3"/>
    <w:rsid w:val="00A77C3E"/>
    <w:rsid w:val="00A80140"/>
    <w:rsid w:val="00AA1502"/>
    <w:rsid w:val="00AB4180"/>
    <w:rsid w:val="00AC1D4A"/>
    <w:rsid w:val="00AD2F7F"/>
    <w:rsid w:val="00AE385E"/>
    <w:rsid w:val="00B02900"/>
    <w:rsid w:val="00B02917"/>
    <w:rsid w:val="00B044F0"/>
    <w:rsid w:val="00B11538"/>
    <w:rsid w:val="00B132C3"/>
    <w:rsid w:val="00B209E9"/>
    <w:rsid w:val="00B44C4E"/>
    <w:rsid w:val="00B5309D"/>
    <w:rsid w:val="00B7070A"/>
    <w:rsid w:val="00B85E31"/>
    <w:rsid w:val="00BA2B0A"/>
    <w:rsid w:val="00BA5051"/>
    <w:rsid w:val="00BB0AF5"/>
    <w:rsid w:val="00BB3CFB"/>
    <w:rsid w:val="00BB42F3"/>
    <w:rsid w:val="00BD54E0"/>
    <w:rsid w:val="00BD7BEF"/>
    <w:rsid w:val="00BF47B1"/>
    <w:rsid w:val="00BF5D39"/>
    <w:rsid w:val="00C117D5"/>
    <w:rsid w:val="00C15550"/>
    <w:rsid w:val="00C220DA"/>
    <w:rsid w:val="00C22C6A"/>
    <w:rsid w:val="00C348CC"/>
    <w:rsid w:val="00C53163"/>
    <w:rsid w:val="00C7440C"/>
    <w:rsid w:val="00C750D7"/>
    <w:rsid w:val="00C753B8"/>
    <w:rsid w:val="00CA04C8"/>
    <w:rsid w:val="00CB1A91"/>
    <w:rsid w:val="00CC1E65"/>
    <w:rsid w:val="00CD30B7"/>
    <w:rsid w:val="00CE28C0"/>
    <w:rsid w:val="00CF3BF9"/>
    <w:rsid w:val="00CF658E"/>
    <w:rsid w:val="00CF6C1B"/>
    <w:rsid w:val="00D014E4"/>
    <w:rsid w:val="00D201B3"/>
    <w:rsid w:val="00D3094E"/>
    <w:rsid w:val="00D3542E"/>
    <w:rsid w:val="00D478D9"/>
    <w:rsid w:val="00D47F83"/>
    <w:rsid w:val="00D53582"/>
    <w:rsid w:val="00D565C2"/>
    <w:rsid w:val="00D75A9B"/>
    <w:rsid w:val="00D77B5E"/>
    <w:rsid w:val="00D86110"/>
    <w:rsid w:val="00D92EA9"/>
    <w:rsid w:val="00DB46C1"/>
    <w:rsid w:val="00DC2218"/>
    <w:rsid w:val="00DE03E3"/>
    <w:rsid w:val="00DE309B"/>
    <w:rsid w:val="00DE47D0"/>
    <w:rsid w:val="00E012A5"/>
    <w:rsid w:val="00E04086"/>
    <w:rsid w:val="00E13E33"/>
    <w:rsid w:val="00E2074F"/>
    <w:rsid w:val="00E242C0"/>
    <w:rsid w:val="00E36A07"/>
    <w:rsid w:val="00E44F2F"/>
    <w:rsid w:val="00E651CC"/>
    <w:rsid w:val="00E72595"/>
    <w:rsid w:val="00E72E3E"/>
    <w:rsid w:val="00EA41CB"/>
    <w:rsid w:val="00EA459A"/>
    <w:rsid w:val="00EA7F4F"/>
    <w:rsid w:val="00EE3CB3"/>
    <w:rsid w:val="00F25A81"/>
    <w:rsid w:val="00F27D13"/>
    <w:rsid w:val="00F45A7B"/>
    <w:rsid w:val="00F704E1"/>
    <w:rsid w:val="00F746AA"/>
    <w:rsid w:val="00F921EB"/>
    <w:rsid w:val="00FA18F6"/>
    <w:rsid w:val="00FA3E78"/>
    <w:rsid w:val="00FA4040"/>
    <w:rsid w:val="00FC7F2D"/>
    <w:rsid w:val="00FD1F30"/>
    <w:rsid w:val="00FD729D"/>
    <w:rsid w:val="00FD7B67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E31EC"/>
  <w15:chartTrackingRefBased/>
  <w15:docId w15:val="{823DD1CF-4343-404E-A72C-F4ED3FE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paragraph" w:customStyle="1" w:styleId="10">
    <w:name w:val="Абзац списку1"/>
    <w:basedOn w:val="a"/>
    <w:rsid w:val="004D7E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f">
    <w:name w:val="header"/>
    <w:basedOn w:val="a"/>
    <w:link w:val="af0"/>
    <w:rsid w:val="00977E69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rsid w:val="00977E69"/>
    <w:rPr>
      <w:rFonts w:ascii="Times New Roman" w:hAnsi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rsid w:val="00977E69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rsid w:val="00977E69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5945</Words>
  <Characters>3390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9317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Тритиниченко Юлія Григорівна</cp:lastModifiedBy>
  <cp:revision>9</cp:revision>
  <cp:lastPrinted>2021-04-26T09:49:00Z</cp:lastPrinted>
  <dcterms:created xsi:type="dcterms:W3CDTF">2021-04-26T08:50:00Z</dcterms:created>
  <dcterms:modified xsi:type="dcterms:W3CDTF">2021-04-27T07:17:00Z</dcterms:modified>
</cp:coreProperties>
</file>