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E07ABB" w:rsidRDefault="00E07ABB" w:rsidP="00E07ABB">
      <w:pPr>
        <w:jc w:val="center"/>
        <w:rPr>
          <w:b/>
          <w:sz w:val="28"/>
          <w:szCs w:val="28"/>
          <w:lang w:val="uk-UA"/>
        </w:rPr>
      </w:pPr>
      <w:r w:rsidRPr="00071BCD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Старший д</w:t>
      </w:r>
      <w:r w:rsidRPr="00161995">
        <w:rPr>
          <w:b/>
          <w:sz w:val="28"/>
          <w:szCs w:val="28"/>
          <w:lang w:val="uk-UA"/>
        </w:rPr>
        <w:t xml:space="preserve">етектив Національного бюро відділу детективів </w:t>
      </w:r>
    </w:p>
    <w:p w:rsidR="00E07ABB" w:rsidRPr="00071BCD" w:rsidRDefault="006E001B" w:rsidP="00E07ABB">
      <w:pPr>
        <w:jc w:val="center"/>
        <w:rPr>
          <w:b/>
          <w:sz w:val="28"/>
          <w:szCs w:val="28"/>
          <w:lang w:val="uk-UA"/>
        </w:rPr>
      </w:pPr>
      <w:r w:rsidRPr="0054076A">
        <w:rPr>
          <w:b/>
          <w:sz w:val="28"/>
          <w:szCs w:val="28"/>
          <w:lang w:val="uk-UA"/>
        </w:rPr>
        <w:t>кримінальної лабораторії</w:t>
      </w:r>
      <w:r w:rsidR="0027379B">
        <w:rPr>
          <w:b/>
          <w:sz w:val="28"/>
          <w:szCs w:val="28"/>
          <w:lang w:val="uk-UA"/>
        </w:rPr>
        <w:t xml:space="preserve"> </w:t>
      </w:r>
      <w:r w:rsidR="00E07ABB" w:rsidRPr="00161995">
        <w:rPr>
          <w:b/>
          <w:sz w:val="28"/>
          <w:szCs w:val="28"/>
          <w:lang w:val="uk-UA"/>
        </w:rPr>
        <w:t>Управління аналітики та обробки інформації</w:t>
      </w:r>
      <w:r w:rsidR="00E07ABB" w:rsidRPr="00071BCD">
        <w:rPr>
          <w:b/>
          <w:sz w:val="28"/>
          <w:szCs w:val="28"/>
          <w:lang w:val="uk-UA"/>
        </w:rPr>
        <w:t>»</w:t>
      </w:r>
    </w:p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E07ABB" w:rsidRDefault="00E07ABB" w:rsidP="00E07ABB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E07ABB" w:rsidP="00820A13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 w:rsidRPr="006B5EA2"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AF1EAE" w:rsidP="00AF1EAE">
            <w:pPr>
              <w:rPr>
                <w:lang w:val="uk-UA"/>
              </w:rPr>
            </w:pPr>
            <w:r>
              <w:rPr>
                <w:lang w:val="uk-UA"/>
              </w:rPr>
              <w:t>«27</w:t>
            </w:r>
            <w:r w:rsidR="00BA5E3E">
              <w:rPr>
                <w:lang w:val="uk-UA"/>
              </w:rPr>
              <w:t>»</w:t>
            </w:r>
            <w:r w:rsidR="00E07ABB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квітня</w:t>
            </w:r>
            <w:bookmarkStart w:id="0" w:name="_GoBack"/>
            <w:bookmarkEnd w:id="0"/>
            <w:r w:rsidR="00E07ABB">
              <w:rPr>
                <w:lang w:val="uk-UA"/>
              </w:rPr>
              <w:t xml:space="preserve"> 2021</w:t>
            </w:r>
            <w:r w:rsidR="00D67DFF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E07ABB">
      <w:pPr>
        <w:jc w:val="center"/>
        <w:rPr>
          <w:bCs/>
          <w:lang w:val="uk-UA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317"/>
        <w:gridCol w:w="5727"/>
      </w:tblGrid>
      <w:tr w:rsidR="00E07ABB" w:rsidRPr="00872580" w:rsidTr="006E001B">
        <w:tc>
          <w:tcPr>
            <w:tcW w:w="756" w:type="dxa"/>
          </w:tcPr>
          <w:p w:rsidR="00E07ABB" w:rsidRPr="00872580" w:rsidRDefault="00E07ABB" w:rsidP="00820A13">
            <w:pPr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044" w:type="dxa"/>
            <w:gridSpan w:val="2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872580" w:rsidRDefault="00E07ABB" w:rsidP="00820A1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27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872580" w:rsidRDefault="00E07ABB" w:rsidP="00820A1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27" w:type="dxa"/>
          </w:tcPr>
          <w:p w:rsidR="00E07ABB" w:rsidRPr="004D2C73" w:rsidRDefault="00D67DFF" w:rsidP="00820A13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="00E07ABB" w:rsidRPr="00C753B8">
              <w:rPr>
                <w:bCs/>
                <w:lang w:val="uk-UA"/>
              </w:rPr>
              <w:t xml:space="preserve">ідділ детективів </w:t>
            </w:r>
            <w:r w:rsidR="006E001B" w:rsidRPr="0054076A">
              <w:rPr>
                <w:bCs/>
                <w:lang w:val="uk-UA"/>
              </w:rPr>
              <w:t>кримінальної лабораторії</w:t>
            </w:r>
            <w:r w:rsidR="00E07ABB" w:rsidRPr="00161995">
              <w:rPr>
                <w:bCs/>
              </w:rPr>
              <w:t xml:space="preserve"> </w:t>
            </w:r>
            <w:r w:rsidR="00E07ABB" w:rsidRPr="00161995">
              <w:rPr>
                <w:bCs/>
                <w:lang w:val="uk-UA"/>
              </w:rPr>
              <w:t>Управління аналітики та обробки інформації</w:t>
            </w:r>
            <w:r w:rsidR="00E07ABB" w:rsidRPr="004D2C73">
              <w:rPr>
                <w:lang w:val="uk-UA"/>
              </w:rPr>
              <w:t xml:space="preserve">   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872580" w:rsidRDefault="00E07ABB" w:rsidP="00820A1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727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 Національного бюро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872580" w:rsidRDefault="00E07ABB" w:rsidP="00820A1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727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E07ABB" w:rsidRPr="00AF1EAE" w:rsidTr="006E001B">
        <w:tc>
          <w:tcPr>
            <w:tcW w:w="756" w:type="dxa"/>
          </w:tcPr>
          <w:p w:rsidR="00E07ABB" w:rsidRPr="00872580" w:rsidRDefault="00E07ABB" w:rsidP="00820A1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727" w:type="dxa"/>
          </w:tcPr>
          <w:p w:rsidR="00E07ABB" w:rsidRPr="00872580" w:rsidRDefault="00E07ABB" w:rsidP="00820A13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Здійснення діяльності, спрямованої на збір, обробку та аналіз інформації, необхідної для  виконання завдань Національного антикорупційного бюро України, попередження та в</w:t>
            </w:r>
            <w:r w:rsidRPr="00A143F8">
              <w:t>иявлення</w:t>
            </w:r>
            <w:r>
              <w:t xml:space="preserve"> кримінальних корупційних </w:t>
            </w:r>
            <w:r w:rsidRPr="00A143F8">
              <w:t xml:space="preserve">правопорушень, віднесених до підслідності Національного </w:t>
            </w:r>
            <w:r>
              <w:t>антикорупційного бюро України.</w:t>
            </w:r>
          </w:p>
        </w:tc>
      </w:tr>
      <w:tr w:rsidR="006E001B" w:rsidRPr="00872580" w:rsidTr="006E001B">
        <w:tc>
          <w:tcPr>
            <w:tcW w:w="756" w:type="dxa"/>
          </w:tcPr>
          <w:p w:rsidR="006E001B" w:rsidRPr="00872580" w:rsidRDefault="006E001B" w:rsidP="006E001B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317" w:type="dxa"/>
          </w:tcPr>
          <w:p w:rsidR="006E001B" w:rsidRPr="00872580" w:rsidRDefault="006E001B" w:rsidP="006E001B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27" w:type="dxa"/>
          </w:tcPr>
          <w:p w:rsidR="006E001B" w:rsidRPr="006E001B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537">
              <w:rPr>
                <w:rFonts w:ascii="Times New Roman" w:hAnsi="Times New Roman"/>
                <w:sz w:val="24"/>
                <w:szCs w:val="24"/>
              </w:rPr>
              <w:t>здійснення заходів із збору або одержання цифрової інформації (даних), направлених на виявлення кримінальних  правопорушень, віднесених до підслідності Національного антикорупційного бюро України, з електронних носіїв (ПК, серверів, телефонів тощо) та мережі Інтернет;</w:t>
            </w:r>
          </w:p>
          <w:p w:rsidR="006E001B" w:rsidRPr="006E001B" w:rsidRDefault="00F5045E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E001B" w:rsidRPr="006E001B">
              <w:rPr>
                <w:rFonts w:ascii="Times New Roman" w:hAnsi="Times New Roman"/>
                <w:sz w:val="24"/>
                <w:szCs w:val="24"/>
              </w:rPr>
              <w:t>аписання запитів</w:t>
            </w:r>
            <w:r w:rsidR="00A401E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A401EE">
              <w:rPr>
                <w:rFonts w:ascii="Times New Roman" w:hAnsi="Times New Roman"/>
                <w:sz w:val="24"/>
                <w:szCs w:val="24"/>
              </w:rPr>
              <w:t>до баз даних</w:t>
            </w:r>
            <w:r w:rsidR="006E001B" w:rsidRPr="006E001B">
              <w:rPr>
                <w:rFonts w:ascii="Times New Roman" w:hAnsi="Times New Roman"/>
                <w:sz w:val="24"/>
                <w:szCs w:val="24"/>
              </w:rPr>
              <w:t xml:space="preserve">, оглядів, </w:t>
            </w:r>
            <w:proofErr w:type="spellStart"/>
            <w:r w:rsidR="006E001B" w:rsidRPr="006E001B">
              <w:rPr>
                <w:rFonts w:ascii="Times New Roman" w:hAnsi="Times New Roman"/>
                <w:sz w:val="24"/>
                <w:szCs w:val="24"/>
              </w:rPr>
              <w:t>скриптів</w:t>
            </w:r>
            <w:proofErr w:type="spellEnd"/>
            <w:r w:rsidR="006E001B" w:rsidRPr="006E001B">
              <w:rPr>
                <w:rFonts w:ascii="Times New Roman" w:hAnsi="Times New Roman"/>
                <w:sz w:val="24"/>
                <w:szCs w:val="24"/>
              </w:rPr>
              <w:t>, процедур, тригерів</w:t>
            </w:r>
            <w:r w:rsidR="00A401EE" w:rsidRPr="00D67DF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01B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впровадження та конфігурування </w:t>
            </w:r>
            <w:r w:rsidRPr="0054076A">
              <w:rPr>
                <w:rFonts w:ascii="Times New Roman" w:hAnsi="Times New Roman"/>
                <w:sz w:val="24"/>
                <w:szCs w:val="24"/>
              </w:rPr>
              <w:t>засобів накопичення, узагальнення та гарантованого зберігання інформації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01B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розробка форм та процесів програмного забезпечення накопичення, узагальнення та гарантованого зберігання інформації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управління процесами збору та аудиту даних з метою забезпечення високої якості даних;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 xml:space="preserve"> розробка пропозицій щодо впровадження та використання інформаційно-аналітичних систем;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 xml:space="preserve">розробка та реалізація політик, процедур, механізмів, стандартів, </w:t>
            </w:r>
            <w:proofErr w:type="spellStart"/>
            <w:r w:rsidRPr="0054076A">
              <w:rPr>
                <w:rFonts w:ascii="Times New Roman" w:hAnsi="Times New Roman"/>
                <w:sz w:val="24"/>
                <w:szCs w:val="24"/>
              </w:rPr>
              <w:t>архітектур</w:t>
            </w:r>
            <w:proofErr w:type="spellEnd"/>
            <w:r w:rsidRPr="0054076A">
              <w:rPr>
                <w:rFonts w:ascii="Times New Roman" w:hAnsi="Times New Roman"/>
                <w:sz w:val="24"/>
                <w:szCs w:val="24"/>
              </w:rPr>
              <w:t xml:space="preserve"> для ефективного управління життєвим циклом даних, що використовуються в практиці </w:t>
            </w:r>
            <w:r w:rsidR="00F5045E">
              <w:rPr>
                <w:rFonts w:ascii="Times New Roman" w:hAnsi="Times New Roman"/>
                <w:sz w:val="24"/>
                <w:szCs w:val="24"/>
              </w:rPr>
              <w:t>Національного бюро</w:t>
            </w:r>
            <w:r w:rsidRPr="005407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активна участь у розробці архітектури та створенні програмного забезпечення;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 та обробки інформації;</w:t>
            </w:r>
          </w:p>
          <w:p w:rsidR="006E001B" w:rsidRPr="0054076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участь у міжвідомчій взаємодії;</w:t>
            </w:r>
          </w:p>
          <w:p w:rsidR="006E001B" w:rsidRPr="005E62EA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lastRenderedPageBreak/>
              <w:t>внесення на розгляд керівництва пропозицій щодо вдосконалення роботи відділу.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D67DFF" w:rsidRDefault="00E07ABB" w:rsidP="00D67DFF">
            <w:pPr>
              <w:jc w:val="center"/>
              <w:rPr>
                <w:b/>
                <w:lang w:val="uk-UA"/>
              </w:rPr>
            </w:pPr>
            <w:r w:rsidRPr="00D67DFF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044" w:type="dxa"/>
            <w:gridSpan w:val="2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6E001B">
        <w:tc>
          <w:tcPr>
            <w:tcW w:w="9800" w:type="dxa"/>
            <w:gridSpan w:val="3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6E001B">
        <w:tc>
          <w:tcPr>
            <w:tcW w:w="756" w:type="dxa"/>
            <w:vMerge w:val="restart"/>
          </w:tcPr>
          <w:p w:rsidR="00E07ABB" w:rsidRPr="00872580" w:rsidRDefault="00E07ABB" w:rsidP="00D67DFF">
            <w:pPr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5727" w:type="dxa"/>
          </w:tcPr>
          <w:p w:rsidR="00E07ABB" w:rsidRPr="00872580" w:rsidRDefault="00E07ABB" w:rsidP="00E07ABB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D67DFF">
              <w:rPr>
                <w:lang w:val="uk-UA"/>
              </w:rPr>
              <w:t>ища.</w:t>
            </w:r>
          </w:p>
        </w:tc>
      </w:tr>
      <w:tr w:rsidR="00E07ABB" w:rsidRPr="00B7070A" w:rsidTr="006E001B">
        <w:tc>
          <w:tcPr>
            <w:tcW w:w="756" w:type="dxa"/>
            <w:vMerge/>
          </w:tcPr>
          <w:p w:rsidR="00E07ABB" w:rsidRPr="00872580" w:rsidRDefault="00E07ABB" w:rsidP="00D67DFF">
            <w:pPr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5727" w:type="dxa"/>
          </w:tcPr>
          <w:p w:rsidR="00E07ABB" w:rsidRPr="00180F0D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 w:rsidR="00D67DFF">
              <w:rPr>
                <w:lang w:val="uk-UA"/>
              </w:rPr>
              <w:t>лавр (дипломований після 2015 року</w:t>
            </w:r>
            <w:r w:rsidRPr="005F4BFE">
              <w:rPr>
                <w:lang w:val="uk-UA"/>
              </w:rPr>
              <w:t>)</w:t>
            </w:r>
          </w:p>
        </w:tc>
      </w:tr>
      <w:tr w:rsidR="00E07ABB" w:rsidRPr="00C22C6A" w:rsidTr="006E001B">
        <w:tc>
          <w:tcPr>
            <w:tcW w:w="756" w:type="dxa"/>
          </w:tcPr>
          <w:p w:rsidR="00E07ABB" w:rsidRPr="00872580" w:rsidRDefault="00E07ABB" w:rsidP="00D67DF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317" w:type="dxa"/>
          </w:tcPr>
          <w:p w:rsidR="00E07ABB" w:rsidRPr="00E10C4C" w:rsidRDefault="00E07ABB" w:rsidP="00820A13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727" w:type="dxa"/>
          </w:tcPr>
          <w:p w:rsidR="00E07ABB" w:rsidRPr="00D67DFF" w:rsidRDefault="00E07ABB" w:rsidP="004F3B07">
            <w:pPr>
              <w:tabs>
                <w:tab w:val="left" w:pos="312"/>
              </w:tabs>
              <w:jc w:val="both"/>
            </w:pPr>
            <w:r w:rsidRPr="00E10C4C">
              <w:rPr>
                <w:lang w:val="uk-UA"/>
              </w:rPr>
              <w:t xml:space="preserve">Стаж роботи </w:t>
            </w:r>
            <w:r>
              <w:rPr>
                <w:lang w:val="uk-UA"/>
              </w:rPr>
              <w:t xml:space="preserve">у галузі </w:t>
            </w:r>
            <w:r w:rsidR="00F5045E">
              <w:rPr>
                <w:lang w:val="uk-UA"/>
              </w:rPr>
              <w:t>інформаційних технологій</w:t>
            </w:r>
            <w:r w:rsidRPr="00E10C4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тривалістю не менше </w:t>
            </w:r>
            <w:r w:rsidR="004F3B07">
              <w:rPr>
                <w:lang w:val="uk-UA"/>
              </w:rPr>
              <w:t>трьох</w:t>
            </w:r>
            <w:r>
              <w:rPr>
                <w:lang w:val="uk-UA"/>
              </w:rPr>
              <w:t xml:space="preserve"> років</w:t>
            </w:r>
            <w:r w:rsidR="004F3B07" w:rsidRPr="00D67DFF">
              <w:t xml:space="preserve"> </w:t>
            </w:r>
            <w:r w:rsidR="004F3B07" w:rsidRPr="00E10C4C">
              <w:rPr>
                <w:spacing w:val="-4"/>
                <w:shd w:val="clear" w:color="auto" w:fill="FFFFFF"/>
                <w:lang w:val="uk-UA"/>
              </w:rPr>
              <w:t>протягом останніх п’яти років</w:t>
            </w:r>
            <w:r w:rsidR="004F3B07">
              <w:rPr>
                <w:spacing w:val="-4"/>
                <w:shd w:val="clear" w:color="auto" w:fill="FFFFFF"/>
                <w:lang w:val="uk-UA"/>
              </w:rPr>
              <w:t>.</w:t>
            </w:r>
          </w:p>
        </w:tc>
      </w:tr>
      <w:tr w:rsidR="00E07ABB" w:rsidRPr="00C22C6A" w:rsidTr="006E001B">
        <w:tc>
          <w:tcPr>
            <w:tcW w:w="756" w:type="dxa"/>
          </w:tcPr>
          <w:p w:rsidR="00E07ABB" w:rsidRPr="00394308" w:rsidDel="00E7634A" w:rsidRDefault="00E07ABB" w:rsidP="00D67DFF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317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5727" w:type="dxa"/>
          </w:tcPr>
          <w:p w:rsidR="00E07ABB" w:rsidRPr="00573F2C" w:rsidRDefault="00E07ABB" w:rsidP="00820A13">
            <w:pPr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E07ABB" w:rsidRPr="00D67DFF" w:rsidTr="006E001B">
        <w:tc>
          <w:tcPr>
            <w:tcW w:w="756" w:type="dxa"/>
          </w:tcPr>
          <w:p w:rsidR="00E07ABB" w:rsidRPr="00394308" w:rsidRDefault="00E07ABB" w:rsidP="00D67DFF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317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5727" w:type="dxa"/>
          </w:tcPr>
          <w:p w:rsidR="00E07ABB" w:rsidRPr="00394308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E07ABB" w:rsidRPr="00C22C6A" w:rsidTr="006E001B">
        <w:tc>
          <w:tcPr>
            <w:tcW w:w="756" w:type="dxa"/>
          </w:tcPr>
          <w:p w:rsidR="00E07ABB" w:rsidRPr="00394308" w:rsidRDefault="00E07ABB" w:rsidP="00D67DFF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1.5</w:t>
            </w:r>
          </w:p>
        </w:tc>
        <w:tc>
          <w:tcPr>
            <w:tcW w:w="3317" w:type="dxa"/>
          </w:tcPr>
          <w:p w:rsidR="00E07ABB" w:rsidRPr="00394308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27" w:type="dxa"/>
          </w:tcPr>
          <w:p w:rsidR="00E07ABB" w:rsidRPr="00161995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</w:t>
            </w:r>
            <w:r w:rsidRPr="00D214C6">
              <w:rPr>
                <w:lang w:val="uk-UA"/>
              </w:rPr>
              <w:t>строкове</w:t>
            </w:r>
            <w:r>
              <w:rPr>
                <w:lang w:val="uk-UA"/>
              </w:rPr>
              <w:t>.</w:t>
            </w:r>
          </w:p>
        </w:tc>
      </w:tr>
      <w:tr w:rsidR="00E07ABB" w:rsidRPr="00872580" w:rsidTr="006E001B">
        <w:tc>
          <w:tcPr>
            <w:tcW w:w="9800" w:type="dxa"/>
            <w:gridSpan w:val="3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AF1EAE" w:rsidTr="006E001B">
        <w:trPr>
          <w:trHeight w:val="550"/>
        </w:trPr>
        <w:tc>
          <w:tcPr>
            <w:tcW w:w="756" w:type="dxa"/>
          </w:tcPr>
          <w:p w:rsidR="00E07ABB" w:rsidRPr="00872580" w:rsidRDefault="00E07ABB" w:rsidP="00D67DFF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27" w:type="dxa"/>
          </w:tcPr>
          <w:p w:rsidR="00E07ABB" w:rsidRPr="002F5E1E" w:rsidRDefault="00D208C5" w:rsidP="00F5045E">
            <w:pPr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>
              <w:rPr>
                <w:lang w:val="uk-UA"/>
              </w:rPr>
              <w:t>)</w:t>
            </w:r>
            <w:r w:rsidR="00287B73">
              <w:rPr>
                <w:lang w:val="uk-UA"/>
              </w:rPr>
              <w:t>, Інформаційні технології (</w:t>
            </w:r>
            <w:r w:rsidR="00F5045E" w:rsidRPr="00F5045E">
              <w:rPr>
                <w:lang w:val="uk-UA"/>
              </w:rPr>
              <w:t>Інженерія програмного забезпечення</w:t>
            </w:r>
            <w:r w:rsidR="00F5045E">
              <w:rPr>
                <w:lang w:val="uk-UA"/>
              </w:rPr>
              <w:t xml:space="preserve">; </w:t>
            </w:r>
            <w:r w:rsidR="00F5045E" w:rsidRPr="00F5045E">
              <w:rPr>
                <w:lang w:val="uk-UA"/>
              </w:rPr>
              <w:t>Комп’ютерна інженерія</w:t>
            </w:r>
            <w:r w:rsidR="00F5045E">
              <w:rPr>
                <w:lang w:val="uk-UA"/>
              </w:rPr>
              <w:t xml:space="preserve">; </w:t>
            </w:r>
            <w:r w:rsidR="00287B73">
              <w:rPr>
                <w:lang w:val="uk-UA"/>
              </w:rPr>
              <w:t>Системний аналіз)</w:t>
            </w:r>
            <w:r w:rsidR="00F5045E">
              <w:rPr>
                <w:lang w:val="uk-UA"/>
              </w:rPr>
              <w:t xml:space="preserve">, </w:t>
            </w:r>
            <w:r w:rsidR="00F5045E" w:rsidRPr="00F5045E">
              <w:rPr>
                <w:lang w:val="uk-UA"/>
              </w:rPr>
              <w:t>Математика та статистика</w:t>
            </w:r>
            <w:r w:rsidR="00F5045E">
              <w:rPr>
                <w:lang w:val="uk-UA"/>
              </w:rPr>
              <w:t xml:space="preserve"> (</w:t>
            </w:r>
            <w:r w:rsidR="00F5045E" w:rsidRPr="00F5045E">
              <w:rPr>
                <w:lang w:val="uk-UA"/>
              </w:rPr>
              <w:t>Прикладна математика</w:t>
            </w:r>
            <w:r w:rsidR="00F5045E">
              <w:rPr>
                <w:lang w:val="uk-UA"/>
              </w:rPr>
              <w:t>)</w:t>
            </w:r>
          </w:p>
        </w:tc>
      </w:tr>
      <w:tr w:rsidR="00E07ABB" w:rsidRPr="00E012A5" w:rsidTr="006E001B">
        <w:trPr>
          <w:trHeight w:val="70"/>
        </w:trPr>
        <w:tc>
          <w:tcPr>
            <w:tcW w:w="756" w:type="dxa"/>
          </w:tcPr>
          <w:p w:rsidR="00E07ABB" w:rsidRPr="00872580" w:rsidRDefault="00E07ABB" w:rsidP="00D67DFF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5727" w:type="dxa"/>
          </w:tcPr>
          <w:p w:rsidR="00E07ABB" w:rsidRPr="00E66033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66033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872580" w:rsidRDefault="00E07ABB" w:rsidP="00D67DFF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27" w:type="dxa"/>
          </w:tcPr>
          <w:p w:rsidR="00E07ABB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Конституція України;</w:t>
            </w:r>
          </w:p>
          <w:p w:rsidR="00E07ABB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Бюджетний кодекс України;</w:t>
            </w:r>
          </w:p>
          <w:p w:rsidR="00E07ABB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Митний кодекс України;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 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E07ABB" w:rsidRPr="00872580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</w:t>
            </w:r>
            <w:r w:rsidRPr="00161995">
              <w:rPr>
                <w:rFonts w:ascii="Times New Roman" w:hAnsi="Times New Roman"/>
                <w:sz w:val="24"/>
                <w:szCs w:val="24"/>
              </w:rPr>
              <w:t>Про публічні закупівлі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07ABB" w:rsidRPr="0033133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 </w:t>
            </w: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</w:t>
            </w:r>
            <w:r w:rsidRPr="00161995">
              <w:rPr>
                <w:rFonts w:ascii="Times New Roman" w:hAnsi="Times New Roman"/>
                <w:sz w:val="24"/>
                <w:szCs w:val="24"/>
              </w:rPr>
              <w:t>Про управління об'єктами державної власності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872580" w:rsidRDefault="00E07ABB" w:rsidP="00D67DFF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t>2.4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5727" w:type="dxa"/>
          </w:tcPr>
          <w:p w:rsidR="0032719F" w:rsidRDefault="00287B73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досвід </w:t>
            </w:r>
            <w:r w:rsidR="00E07ABB" w:rsidRPr="0033133C">
              <w:rPr>
                <w:rFonts w:ascii="Times New Roman" w:hAnsi="Times New Roman"/>
                <w:sz w:val="24"/>
                <w:szCs w:val="24"/>
              </w:rPr>
              <w:t>збору</w:t>
            </w:r>
            <w:r w:rsidR="004F3B07">
              <w:rPr>
                <w:rFonts w:ascii="Times New Roman" w:hAnsi="Times New Roman"/>
                <w:sz w:val="24"/>
                <w:szCs w:val="24"/>
              </w:rPr>
              <w:t>, перетворення</w:t>
            </w:r>
            <w:r w:rsidR="00261D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1DF1">
              <w:rPr>
                <w:rFonts w:ascii="Times New Roman" w:hAnsi="Times New Roman"/>
                <w:sz w:val="24"/>
                <w:szCs w:val="24"/>
                <w:lang w:val="en-US"/>
              </w:rPr>
              <w:t>ETL</w:t>
            </w:r>
            <w:r w:rsidR="00261DF1">
              <w:rPr>
                <w:rFonts w:ascii="Times New Roman" w:hAnsi="Times New Roman"/>
                <w:sz w:val="24"/>
                <w:szCs w:val="24"/>
              </w:rPr>
              <w:t>)</w:t>
            </w:r>
            <w:r w:rsidR="004F3B07">
              <w:rPr>
                <w:rFonts w:ascii="Times New Roman" w:hAnsi="Times New Roman"/>
                <w:sz w:val="24"/>
                <w:szCs w:val="24"/>
              </w:rPr>
              <w:t xml:space="preserve"> та аналізу </w:t>
            </w:r>
            <w:r w:rsidR="00261DF1">
              <w:rPr>
                <w:rFonts w:ascii="Times New Roman" w:hAnsi="Times New Roman"/>
                <w:sz w:val="24"/>
                <w:szCs w:val="24"/>
              </w:rPr>
              <w:t>даних</w:t>
            </w:r>
            <w:r w:rsidR="004F3B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3C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223CE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223CED">
              <w:rPr>
                <w:rFonts w:ascii="Times New Roman" w:hAnsi="Times New Roman"/>
                <w:sz w:val="24"/>
                <w:szCs w:val="24"/>
              </w:rPr>
              <w:t xml:space="preserve">. за допомогою </w:t>
            </w:r>
            <w:r w:rsidR="00223CED">
              <w:rPr>
                <w:rFonts w:ascii="Times New Roman" w:hAnsi="Times New Roman"/>
                <w:sz w:val="24"/>
                <w:szCs w:val="24"/>
                <w:lang w:val="en-US"/>
              </w:rPr>
              <w:t>Python/R/VBA</w:t>
            </w:r>
            <w:r w:rsidR="003271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719F" w:rsidRDefault="00E07ABB" w:rsidP="0032719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>підготовк</w:t>
            </w:r>
            <w:r w:rsidR="0032719F">
              <w:rPr>
                <w:rFonts w:ascii="Times New Roman" w:hAnsi="Times New Roman"/>
                <w:sz w:val="24"/>
                <w:szCs w:val="24"/>
              </w:rPr>
              <w:t>а</w:t>
            </w:r>
            <w:r w:rsidRPr="0033133C">
              <w:rPr>
                <w:rFonts w:ascii="Times New Roman" w:hAnsi="Times New Roman"/>
                <w:sz w:val="24"/>
                <w:szCs w:val="24"/>
              </w:rPr>
              <w:t xml:space="preserve"> аналітичної документації</w:t>
            </w:r>
            <w:r w:rsidR="003271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BB" w:rsidRDefault="0032719F" w:rsidP="0032719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володіння методами </w:t>
            </w:r>
            <w:r w:rsidRPr="0032719F">
              <w:rPr>
                <w:rFonts w:ascii="Times New Roman" w:hAnsi="Times New Roman"/>
                <w:sz w:val="24"/>
                <w:szCs w:val="24"/>
              </w:rPr>
              <w:t>візуального представлення даних</w:t>
            </w:r>
            <w:r w:rsidR="00E07ABB" w:rsidRPr="003313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B73" w:rsidRPr="00287B73" w:rsidRDefault="00287B73" w:rsidP="00287B7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67DFF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Pr="00287B73">
              <w:rPr>
                <w:rFonts w:ascii="Times New Roman" w:hAnsi="Times New Roman"/>
                <w:sz w:val="24"/>
                <w:szCs w:val="24"/>
              </w:rPr>
              <w:t>нання</w:t>
            </w:r>
            <w:proofErr w:type="spellEnd"/>
            <w:r w:rsidRPr="00287B73">
              <w:rPr>
                <w:rFonts w:ascii="Times New Roman" w:hAnsi="Times New Roman"/>
                <w:sz w:val="24"/>
                <w:szCs w:val="24"/>
              </w:rPr>
              <w:t xml:space="preserve"> осно</w:t>
            </w:r>
            <w:r>
              <w:rPr>
                <w:rFonts w:ascii="Times New Roman" w:hAnsi="Times New Roman"/>
                <w:sz w:val="24"/>
                <w:szCs w:val="24"/>
              </w:rPr>
              <w:t>вних принципів проектної роботи;</w:t>
            </w:r>
          </w:p>
          <w:p w:rsidR="00E07ABB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287B73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механізми автоматизованої обробки інформації;</w:t>
            </w:r>
          </w:p>
          <w:p w:rsidR="00F5045E" w:rsidRDefault="00F5045E" w:rsidP="00EE6440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45E"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proofErr w:type="spellStart"/>
            <w:r w:rsidRPr="00F5045E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 w:rsidRPr="00F5045E">
              <w:rPr>
                <w:rFonts w:ascii="Times New Roman" w:hAnsi="Times New Roman"/>
                <w:sz w:val="24"/>
                <w:szCs w:val="24"/>
              </w:rPr>
              <w:t xml:space="preserve"> SQL, PL / SQL, архітектури СУБД </w:t>
            </w:r>
            <w:proofErr w:type="spellStart"/>
            <w:r w:rsidRPr="00F5045E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 w:rsidRPr="00F5045E">
              <w:rPr>
                <w:rFonts w:ascii="Times New Roman" w:hAnsi="Times New Roman"/>
                <w:sz w:val="24"/>
                <w:szCs w:val="24"/>
              </w:rPr>
              <w:t xml:space="preserve">, функціонування її компонентів,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5045E">
              <w:rPr>
                <w:rFonts w:ascii="Times New Roman" w:hAnsi="Times New Roman"/>
                <w:sz w:val="24"/>
                <w:szCs w:val="24"/>
              </w:rPr>
              <w:t>освід проектув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ання рішень на базі СУБД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B73" w:rsidRPr="0054076A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76A">
              <w:rPr>
                <w:rFonts w:ascii="Times New Roman" w:hAnsi="Times New Roman"/>
                <w:sz w:val="24"/>
                <w:szCs w:val="24"/>
              </w:rPr>
              <w:t>знання методології опису бізнес-процесів та інформаційних потоків;</w:t>
            </w:r>
          </w:p>
          <w:p w:rsidR="00E07ABB" w:rsidRPr="0033133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E07ABB" w:rsidRPr="0033133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3313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знання англійської мови на рівні не нижче </w:t>
            </w:r>
            <w:proofErr w:type="spellStart"/>
            <w:r w:rsidRPr="0033133C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33133C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E07ABB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B5309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  <w:p w:rsidR="005A62E3" w:rsidRPr="005A62E3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7ABB" w:rsidRPr="007C040A" w:rsidTr="006E001B">
        <w:tc>
          <w:tcPr>
            <w:tcW w:w="756" w:type="dxa"/>
          </w:tcPr>
          <w:p w:rsidR="00E07ABB" w:rsidRDefault="00E07ABB" w:rsidP="00D67DF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727" w:type="dxa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5A62E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  <w:p w:rsidR="005A62E3" w:rsidRPr="005A62E3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10"/>
                <w:szCs w:val="10"/>
                <w:lang w:eastAsia="ru-RU"/>
              </w:rPr>
            </w:pPr>
          </w:p>
        </w:tc>
      </w:tr>
      <w:tr w:rsidR="00E07ABB" w:rsidRPr="007C040A" w:rsidTr="006E001B">
        <w:tc>
          <w:tcPr>
            <w:tcW w:w="756" w:type="dxa"/>
          </w:tcPr>
          <w:p w:rsidR="00E07ABB" w:rsidRDefault="00E07ABB" w:rsidP="00D67DF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727" w:type="dxa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  <w:p w:rsidR="005A62E3" w:rsidRPr="005A62E3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10"/>
                <w:szCs w:val="10"/>
                <w:lang w:eastAsia="ru-RU"/>
              </w:rPr>
            </w:pPr>
          </w:p>
        </w:tc>
      </w:tr>
      <w:tr w:rsidR="00E07ABB" w:rsidRPr="007C040A" w:rsidTr="006E001B">
        <w:tc>
          <w:tcPr>
            <w:tcW w:w="756" w:type="dxa"/>
          </w:tcPr>
          <w:p w:rsidR="00E07ABB" w:rsidRDefault="00E07ABB" w:rsidP="00D67DF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5727" w:type="dxa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  <w:p w:rsidR="00F56FEA" w:rsidRPr="00F56FEA" w:rsidRDefault="00F56FEA" w:rsidP="00F56FEA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10"/>
                <w:szCs w:val="10"/>
                <w:lang w:eastAsia="ru-RU"/>
              </w:rPr>
            </w:pPr>
          </w:p>
        </w:tc>
      </w:tr>
      <w:tr w:rsidR="00E07ABB" w:rsidRPr="007C040A" w:rsidTr="006E001B">
        <w:tc>
          <w:tcPr>
            <w:tcW w:w="756" w:type="dxa"/>
          </w:tcPr>
          <w:p w:rsidR="00E07ABB" w:rsidRPr="002B0AC2" w:rsidRDefault="00E07ABB" w:rsidP="00D67DFF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  <w:p w:rsidR="00F56FEA" w:rsidRPr="00F56FEA" w:rsidRDefault="00F56FEA" w:rsidP="00F56FEA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10"/>
                <w:szCs w:val="10"/>
                <w:lang w:eastAsia="ru-RU"/>
              </w:rPr>
            </w:pPr>
          </w:p>
        </w:tc>
      </w:tr>
      <w:tr w:rsidR="00E07ABB" w:rsidRPr="007C040A" w:rsidTr="006E001B">
        <w:tc>
          <w:tcPr>
            <w:tcW w:w="756" w:type="dxa"/>
          </w:tcPr>
          <w:p w:rsidR="00E07ABB" w:rsidRPr="002B0AC2" w:rsidRDefault="00E07ABB" w:rsidP="00D67DFF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Pr="002B0AC2" w:rsidRDefault="00E07ABB" w:rsidP="00D67DF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5727" w:type="dxa"/>
          </w:tcPr>
          <w:p w:rsidR="00E07ABB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  <w:p w:rsidR="005A62E3" w:rsidRPr="005A62E3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10"/>
                <w:szCs w:val="10"/>
                <w:lang w:eastAsia="ru-RU"/>
              </w:rPr>
            </w:pPr>
          </w:p>
        </w:tc>
      </w:tr>
      <w:tr w:rsidR="00E07ABB" w:rsidRPr="007C040A" w:rsidTr="006E001B">
        <w:tc>
          <w:tcPr>
            <w:tcW w:w="756" w:type="dxa"/>
          </w:tcPr>
          <w:p w:rsidR="00E07ABB" w:rsidRPr="002B0AC2" w:rsidRDefault="00E07ABB" w:rsidP="00D67DF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5727" w:type="dxa"/>
          </w:tcPr>
          <w:p w:rsidR="00E07ABB" w:rsidRPr="005A62E3" w:rsidRDefault="00E07ABB" w:rsidP="00223CE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</w:t>
            </w:r>
            <w:r w:rsidR="00223C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абезпечення, користування СУБД</w:t>
            </w:r>
          </w:p>
          <w:p w:rsidR="005A62E3" w:rsidRPr="005A62E3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7ABB" w:rsidRPr="00872580" w:rsidTr="006E001B">
        <w:tc>
          <w:tcPr>
            <w:tcW w:w="756" w:type="dxa"/>
          </w:tcPr>
          <w:p w:rsidR="00E07ABB" w:rsidRPr="002B0AC2" w:rsidRDefault="00E07ABB" w:rsidP="00D67DFF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5A62E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  <w:p w:rsidR="005A62E3" w:rsidRPr="005A62E3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07ABB" w:rsidRPr="00872580" w:rsidTr="006E001B">
        <w:tc>
          <w:tcPr>
            <w:tcW w:w="756" w:type="dxa"/>
          </w:tcPr>
          <w:p w:rsidR="00E07ABB" w:rsidRPr="002F35C2" w:rsidRDefault="00E07ABB" w:rsidP="00D67DFF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044" w:type="dxa"/>
            <w:gridSpan w:val="2"/>
          </w:tcPr>
          <w:p w:rsidR="00E07ABB" w:rsidRPr="000E79C2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317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27" w:type="dxa"/>
          </w:tcPr>
          <w:p w:rsidR="00884AE1" w:rsidRDefault="00884AE1" w:rsidP="005A62E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99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DF4EEA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884AE1" w:rsidRPr="00884AE1" w:rsidRDefault="00884AE1" w:rsidP="005A62E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99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5A62E3" w:rsidRDefault="00884AE1" w:rsidP="005A62E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9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  <w:p w:rsidR="005A62E3" w:rsidRPr="005A62E3" w:rsidRDefault="005A62E3" w:rsidP="005A62E3">
            <w:pPr>
              <w:pStyle w:val="1"/>
              <w:spacing w:after="0" w:line="240" w:lineRule="auto"/>
              <w:ind w:left="49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317" w:type="dxa"/>
          </w:tcPr>
          <w:p w:rsidR="00E07ABB" w:rsidRPr="00846C1B" w:rsidRDefault="00E07ABB" w:rsidP="00820A13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727" w:type="dxa"/>
          </w:tcPr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фотокартка розміром 4 х 6 см;</w:t>
            </w:r>
          </w:p>
          <w:p w:rsidR="00223CED" w:rsidRDefault="00223CED" w:rsidP="00223CED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5A62E3" w:rsidRDefault="00223CED" w:rsidP="005A62E3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копія посвідчення атестації щодо вільного володіння державною мовою або інші документи про підтвердження рівня вільного володіння державною мовою;</w:t>
            </w:r>
          </w:p>
          <w:p w:rsidR="005A62E3" w:rsidRDefault="00223CED" w:rsidP="005A62E3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5A62E3">
              <w:rPr>
                <w:color w:val="000000"/>
                <w:lang w:val="uk-UA"/>
              </w:rPr>
              <w:t>роздрукована копія декла</w:t>
            </w:r>
            <w:r w:rsidRPr="005A62E3">
              <w:rPr>
                <w:lang w:val="uk-UA"/>
              </w:rPr>
              <w:t>рації</w:t>
            </w:r>
            <w:r w:rsidRPr="005A62E3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2020 рік), подана у порядку, встановленому Законом України «Про запобігання корупції», </w:t>
            </w:r>
            <w:r w:rsidRPr="005A62E3">
              <w:rPr>
                <w:b/>
                <w:color w:val="000000"/>
                <w:lang w:val="uk-UA"/>
              </w:rPr>
              <w:t>як кандидата на посаду</w:t>
            </w:r>
            <w:r w:rsidRPr="005A62E3">
              <w:rPr>
                <w:color w:val="000000"/>
                <w:lang w:val="uk-UA"/>
              </w:rPr>
              <w:t>.</w:t>
            </w:r>
            <w:r w:rsidR="005A62E3" w:rsidRPr="005A62E3">
              <w:rPr>
                <w:color w:val="000000"/>
                <w:lang w:val="uk-UA"/>
              </w:rPr>
              <w:t xml:space="preserve">                           </w:t>
            </w:r>
            <w:r w:rsidRPr="005A62E3">
              <w:rPr>
                <w:color w:val="000000"/>
                <w:lang w:val="uk-UA"/>
              </w:rPr>
              <w:t xml:space="preserve"> </w:t>
            </w:r>
            <w:r w:rsidRPr="005A62E3">
              <w:rPr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</w:t>
            </w:r>
            <w:r w:rsidR="005A62E3" w:rsidRPr="005A62E3">
              <w:rPr>
                <w:lang w:val="uk-UA"/>
              </w:rPr>
              <w:t>Старший детектив Націон</w:t>
            </w:r>
            <w:r w:rsidR="005A62E3">
              <w:rPr>
                <w:lang w:val="uk-UA"/>
              </w:rPr>
              <w:t xml:space="preserve">ального бюро відділу детективів </w:t>
            </w:r>
            <w:r w:rsidR="005A62E3" w:rsidRPr="005A62E3">
              <w:rPr>
                <w:lang w:val="uk-UA"/>
              </w:rPr>
              <w:t>кримінальної лабораторії Управління аналітики та обробки інформації»;</w:t>
            </w:r>
          </w:p>
          <w:p w:rsidR="00223CED" w:rsidRPr="005A62E3" w:rsidRDefault="00223CED" w:rsidP="005A62E3">
            <w:pPr>
              <w:numPr>
                <w:ilvl w:val="0"/>
                <w:numId w:val="4"/>
              </w:numPr>
              <w:spacing w:line="272" w:lineRule="exact"/>
              <w:ind w:left="0" w:firstLine="211"/>
              <w:jc w:val="both"/>
              <w:rPr>
                <w:lang w:val="uk-UA"/>
              </w:rPr>
            </w:pPr>
            <w:r w:rsidRPr="005A62E3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223CED" w:rsidRDefault="00223CED" w:rsidP="00223CED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</w:p>
          <w:p w:rsidR="00223CED" w:rsidRDefault="00223CED" w:rsidP="00223CED">
            <w:pPr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223CED" w:rsidRDefault="00223CED" w:rsidP="00223CED">
            <w:pPr>
              <w:spacing w:line="272" w:lineRule="exact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223CED" w:rsidRDefault="00223CED" w:rsidP="00223CED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6" w:history="1">
              <w:r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E07ABB" w:rsidRDefault="00223CED" w:rsidP="00223CED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  <w:p w:rsidR="005A62E3" w:rsidRPr="00D2774E" w:rsidRDefault="005A62E3" w:rsidP="00223CED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317" w:type="dxa"/>
          </w:tcPr>
          <w:p w:rsidR="00E07ABB" w:rsidRPr="00846C1B" w:rsidRDefault="00E07ABB" w:rsidP="00820A13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727" w:type="dxa"/>
            <w:vAlign w:val="center"/>
          </w:tcPr>
          <w:p w:rsidR="005A62E3" w:rsidRPr="005A62E3" w:rsidRDefault="005A62E3" w:rsidP="005A62E3">
            <w:pPr>
              <w:jc w:val="both"/>
              <w:rPr>
                <w:color w:val="000000"/>
                <w:lang w:val="uk-UA"/>
              </w:rPr>
            </w:pPr>
            <w:r w:rsidRPr="005A62E3">
              <w:rPr>
                <w:kern w:val="36"/>
                <w:lang w:val="uk-UA"/>
              </w:rPr>
              <w:t xml:space="preserve">Протягом 10 календарних днів з дня </w:t>
            </w:r>
            <w:r w:rsidRPr="005A62E3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  <w:p w:rsidR="00E07ABB" w:rsidRPr="00D2774E" w:rsidRDefault="00E07ABB" w:rsidP="005A62E3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846C1B" w:rsidRDefault="00E07ABB" w:rsidP="00820A13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27" w:type="dxa"/>
          </w:tcPr>
          <w:p w:rsidR="00E07ABB" w:rsidRPr="00846C1B" w:rsidRDefault="00E07ABB" w:rsidP="00820A13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E07ABB" w:rsidRPr="00521671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317" w:type="dxa"/>
          </w:tcPr>
          <w:p w:rsidR="00E07ABB" w:rsidRPr="00846C1B" w:rsidRDefault="00E07ABB" w:rsidP="00820A13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727" w:type="dxa"/>
          </w:tcPr>
          <w:p w:rsidR="00E07ABB" w:rsidRDefault="00E07ABB" w:rsidP="00820A13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</w:t>
            </w:r>
            <w:proofErr w:type="spellStart"/>
            <w:r w:rsidRPr="0053580D">
              <w:rPr>
                <w:b/>
                <w:bCs/>
                <w:lang w:val="uk-UA"/>
              </w:rPr>
              <w:t>mail</w:t>
            </w:r>
            <w:proofErr w:type="spellEnd"/>
            <w:r w:rsidRPr="0053580D">
              <w:rPr>
                <w:b/>
                <w:bCs/>
                <w:lang w:val="uk-UA"/>
              </w:rPr>
              <w:t>:</w:t>
            </w:r>
            <w:r w:rsidRPr="0053580D">
              <w:rPr>
                <w:lang w:val="uk-UA"/>
              </w:rPr>
              <w:t> </w:t>
            </w:r>
            <w:hyperlink r:id="rId7" w:history="1">
              <w:r w:rsidRPr="0053580D">
                <w:rPr>
                  <w:rStyle w:val="a3"/>
                  <w:lang w:val="uk-UA"/>
                </w:rPr>
                <w:t>commission1@nabu.gov.ua</w:t>
              </w:r>
            </w:hyperlink>
          </w:p>
          <w:p w:rsidR="00E07ABB" w:rsidRDefault="00E07ABB" w:rsidP="00820A13">
            <w:pPr>
              <w:jc w:val="both"/>
              <w:rPr>
                <w:lang w:val="uk-UA"/>
              </w:rPr>
            </w:pPr>
            <w:r w:rsidRPr="00C62142">
              <w:rPr>
                <w:lang w:val="uk-UA"/>
              </w:rPr>
              <w:t>(044) 246-32-96</w:t>
            </w:r>
          </w:p>
          <w:p w:rsidR="00E07ABB" w:rsidRPr="00D2774E" w:rsidRDefault="00E07ABB" w:rsidP="00820A13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5727" w:type="dxa"/>
          </w:tcPr>
          <w:p w:rsidR="00223CED" w:rsidRDefault="00223CED" w:rsidP="00223CED">
            <w:pPr>
              <w:jc w:val="both"/>
              <w:rPr>
                <w:kern w:val="36"/>
                <w:lang w:val="uk-UA"/>
              </w:rPr>
            </w:pPr>
            <w:r w:rsidRPr="00223CED">
              <w:rPr>
                <w:kern w:val="36"/>
                <w:lang w:val="uk-UA"/>
              </w:rPr>
              <w:t>Посадовий оклад: 55 493,00 грн.*</w:t>
            </w:r>
          </w:p>
          <w:p w:rsidR="00A401EE" w:rsidRPr="00A401EE" w:rsidRDefault="00A401EE" w:rsidP="00223CED">
            <w:pPr>
              <w:jc w:val="both"/>
              <w:rPr>
                <w:kern w:val="36"/>
                <w:sz w:val="12"/>
                <w:lang w:val="uk-UA"/>
              </w:rPr>
            </w:pPr>
          </w:p>
          <w:p w:rsidR="00E07ABB" w:rsidRDefault="00223CED" w:rsidP="00223CED">
            <w:pPr>
              <w:jc w:val="both"/>
              <w:rPr>
                <w:kern w:val="36"/>
                <w:lang w:val="uk-UA"/>
              </w:rPr>
            </w:pPr>
            <w:r w:rsidRPr="00223CED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</w:p>
          <w:p w:rsidR="005A62E3" w:rsidRPr="0080028A" w:rsidRDefault="005A62E3" w:rsidP="00223CED">
            <w:pPr>
              <w:jc w:val="both"/>
              <w:rPr>
                <w:kern w:val="36"/>
                <w:sz w:val="10"/>
                <w:szCs w:val="10"/>
              </w:rPr>
            </w:pP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727" w:type="dxa"/>
          </w:tcPr>
          <w:p w:rsidR="00E07ABB" w:rsidRDefault="00E07ABB" w:rsidP="00820A13">
            <w:pPr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  <w:p w:rsidR="00E07ABB" w:rsidRPr="0080028A" w:rsidRDefault="00E07ABB" w:rsidP="00820A13">
            <w:pPr>
              <w:jc w:val="both"/>
              <w:rPr>
                <w:kern w:val="36"/>
                <w:sz w:val="10"/>
                <w:szCs w:val="10"/>
                <w:lang w:val="uk-UA"/>
              </w:rPr>
            </w:pP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E07ABB" w:rsidRDefault="00E07ABB" w:rsidP="00E07ABB">
      <w:pPr>
        <w:ind w:firstLine="708"/>
        <w:jc w:val="both"/>
        <w:rPr>
          <w:lang w:val="uk-UA"/>
        </w:rPr>
      </w:pPr>
      <w:r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5A62E3" w:rsidRDefault="005A62E3" w:rsidP="00E07ABB">
      <w:pPr>
        <w:jc w:val="both"/>
        <w:rPr>
          <w:color w:val="FF0000"/>
          <w:lang w:val="uk-UA"/>
        </w:rPr>
      </w:pPr>
    </w:p>
    <w:p w:rsidR="00E07ABB" w:rsidRDefault="00E07ABB" w:rsidP="00E07ABB">
      <w:pPr>
        <w:jc w:val="both"/>
        <w:rPr>
          <w:color w:val="FF0000"/>
          <w:lang w:val="uk-UA"/>
        </w:rPr>
      </w:pPr>
    </w:p>
    <w:p w:rsidR="00F56FEA" w:rsidRDefault="00F56FEA" w:rsidP="00E07ABB">
      <w:pPr>
        <w:jc w:val="both"/>
        <w:rPr>
          <w:color w:val="FF0000"/>
          <w:lang w:val="uk-UA"/>
        </w:rPr>
      </w:pPr>
    </w:p>
    <w:p w:rsidR="00F56FEA" w:rsidRDefault="00F56FEA" w:rsidP="00E07ABB">
      <w:pPr>
        <w:jc w:val="both"/>
        <w:rPr>
          <w:color w:val="FF0000"/>
          <w:lang w:val="uk-UA"/>
        </w:rPr>
      </w:pPr>
    </w:p>
    <w:p w:rsidR="00F56FEA" w:rsidRDefault="00F56FEA" w:rsidP="00E07ABB">
      <w:pPr>
        <w:jc w:val="both"/>
        <w:rPr>
          <w:color w:val="FF0000"/>
          <w:lang w:val="uk-UA"/>
        </w:rPr>
      </w:pPr>
    </w:p>
    <w:p w:rsidR="00F56FEA" w:rsidRDefault="00F56FEA" w:rsidP="00E07ABB">
      <w:pPr>
        <w:jc w:val="both"/>
        <w:rPr>
          <w:color w:val="FF0000"/>
          <w:lang w:val="uk-UA"/>
        </w:rPr>
      </w:pPr>
    </w:p>
    <w:p w:rsidR="00E07ABB" w:rsidRPr="0053580D" w:rsidRDefault="00E07ABB" w:rsidP="00E07ABB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53580D">
        <w:rPr>
          <w:b/>
          <w:u w:val="single"/>
          <w:lang w:val="uk-UA"/>
        </w:rPr>
        <w:t>ШАНОВНІ КАНДИДАТИ!</w:t>
      </w:r>
    </w:p>
    <w:p w:rsidR="00E07ABB" w:rsidRPr="0053580D" w:rsidRDefault="00E07ABB" w:rsidP="00E07ABB">
      <w:pPr>
        <w:spacing w:after="120"/>
        <w:jc w:val="center"/>
        <w:rPr>
          <w:b/>
          <w:u w:val="single"/>
          <w:lang w:val="uk-UA"/>
        </w:rPr>
      </w:pPr>
      <w:r w:rsidRPr="0053580D">
        <w:rPr>
          <w:b/>
          <w:u w:val="single"/>
          <w:lang w:val="uk-UA"/>
        </w:rPr>
        <w:t>ПРОСИМО ЗВЕРНУТИ УВАГУ!</w:t>
      </w:r>
    </w:p>
    <w:p w:rsidR="00E07ABB" w:rsidRPr="0053580D" w:rsidRDefault="00E07ABB" w:rsidP="00E07ABB">
      <w:pPr>
        <w:ind w:firstLine="708"/>
        <w:jc w:val="both"/>
        <w:rPr>
          <w:b/>
          <w:lang w:val="uk-UA"/>
        </w:rPr>
      </w:pPr>
      <w:r w:rsidRPr="0053580D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53580D">
        <w:rPr>
          <w:lang w:val="uk-UA"/>
        </w:rPr>
        <w:t>недопуску</w:t>
      </w:r>
      <w:proofErr w:type="spellEnd"/>
      <w:r w:rsidRPr="0053580D">
        <w:rPr>
          <w:lang w:val="uk-UA"/>
        </w:rPr>
        <w:t xml:space="preserve"> кандидатів до участі в конкурсах </w:t>
      </w:r>
      <w:r w:rsidRPr="0053580D">
        <w:rPr>
          <w:b/>
          <w:lang w:val="uk-UA"/>
        </w:rPr>
        <w:t>є відсутність роздрукованої копії декларації</w:t>
      </w:r>
      <w:r w:rsidRPr="0053580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53580D">
        <w:rPr>
          <w:i/>
          <w:lang w:val="uk-UA"/>
        </w:rPr>
        <w:t>» (шляхом заповнення на офіційному веб-сайті Національного агентства з питань запобігання корупції</w:t>
      </w:r>
      <w:r w:rsidRPr="0053580D">
        <w:rPr>
          <w:lang w:val="uk-UA"/>
        </w:rPr>
        <w:t xml:space="preserve">),                                       </w:t>
      </w:r>
      <w:r w:rsidRPr="0053580D">
        <w:rPr>
          <w:b/>
          <w:lang w:val="uk-UA"/>
        </w:rPr>
        <w:t>як кандидата на посаду</w:t>
      </w:r>
      <w:r w:rsidRPr="0053580D">
        <w:rPr>
          <w:lang w:val="uk-UA"/>
        </w:rPr>
        <w:t>.</w:t>
      </w:r>
    </w:p>
    <w:p w:rsidR="00E07ABB" w:rsidRPr="0053580D" w:rsidRDefault="00E07ABB" w:rsidP="00E07ABB">
      <w:pPr>
        <w:jc w:val="both"/>
        <w:rPr>
          <w:lang w:val="uk-UA"/>
        </w:rPr>
      </w:pPr>
      <w:r w:rsidRPr="0053580D">
        <w:rPr>
          <w:b/>
          <w:lang w:val="uk-UA"/>
        </w:rPr>
        <w:tab/>
      </w:r>
      <w:r w:rsidRPr="0053580D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53580D">
        <w:rPr>
          <w:b/>
          <w:lang w:val="uk-UA"/>
        </w:rPr>
        <w:t>у термін подачі документів</w:t>
      </w:r>
      <w:r w:rsidRPr="0053580D">
        <w:rPr>
          <w:lang w:val="uk-UA"/>
        </w:rPr>
        <w:t xml:space="preserve"> </w:t>
      </w:r>
      <w:r w:rsidRPr="0053580D">
        <w:rPr>
          <w:b/>
          <w:lang w:val="uk-UA"/>
        </w:rPr>
        <w:t>роздруковану копію декларації</w:t>
      </w:r>
      <w:r w:rsidRPr="0053580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53580D">
        <w:rPr>
          <w:b/>
          <w:lang w:val="uk-UA"/>
        </w:rPr>
        <w:t xml:space="preserve">кандидат на посаду </w:t>
      </w:r>
      <w:r w:rsidRPr="0053580D">
        <w:rPr>
          <w:b/>
          <w:i/>
          <w:lang w:val="uk-UA"/>
        </w:rPr>
        <w:t>(тип декларації «кандидата на посаду</w:t>
      </w:r>
      <w:r w:rsidRPr="0053580D">
        <w:rPr>
          <w:i/>
          <w:lang w:val="uk-UA"/>
        </w:rPr>
        <w:t xml:space="preserve">»), </w:t>
      </w:r>
      <w:r w:rsidRPr="0053580D">
        <w:rPr>
          <w:b/>
          <w:lang w:val="uk-UA"/>
        </w:rPr>
        <w:t>із зазначенням назви органу та посади, на яку Ви претендуєте.</w:t>
      </w:r>
    </w:p>
    <w:p w:rsidR="00E07ABB" w:rsidRPr="00BE0B76" w:rsidRDefault="00E07ABB" w:rsidP="00E07ABB">
      <w:pPr>
        <w:jc w:val="both"/>
        <w:rPr>
          <w:color w:val="FF0000"/>
          <w:lang w:val="uk-UA"/>
        </w:rPr>
      </w:pPr>
    </w:p>
    <w:p w:rsidR="00A422ED" w:rsidRDefault="00AF1EAE" w:rsidP="00E07ABB"/>
    <w:sectPr w:rsidR="00A422ED" w:rsidSect="00F56FEA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CF3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17398B"/>
    <w:rsid w:val="00223CED"/>
    <w:rsid w:val="00261DF1"/>
    <w:rsid w:val="0027379B"/>
    <w:rsid w:val="00287B73"/>
    <w:rsid w:val="0032719F"/>
    <w:rsid w:val="004A61C3"/>
    <w:rsid w:val="004F3B07"/>
    <w:rsid w:val="005A54A0"/>
    <w:rsid w:val="005A62E3"/>
    <w:rsid w:val="006E001B"/>
    <w:rsid w:val="00883034"/>
    <w:rsid w:val="00884AE1"/>
    <w:rsid w:val="00942A1A"/>
    <w:rsid w:val="00943831"/>
    <w:rsid w:val="00A401EE"/>
    <w:rsid w:val="00AF1EAE"/>
    <w:rsid w:val="00BA5E3E"/>
    <w:rsid w:val="00CB5EB3"/>
    <w:rsid w:val="00D07057"/>
    <w:rsid w:val="00D208C5"/>
    <w:rsid w:val="00D67DFF"/>
    <w:rsid w:val="00D96E67"/>
    <w:rsid w:val="00E07ABB"/>
    <w:rsid w:val="00EC0ABF"/>
    <w:rsid w:val="00F5045E"/>
    <w:rsid w:val="00F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583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BA5E3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5E3E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6159</Words>
  <Characters>3511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Тритиниченко Юлія Григорівна</cp:lastModifiedBy>
  <cp:revision>7</cp:revision>
  <cp:lastPrinted>2021-04-26T09:50:00Z</cp:lastPrinted>
  <dcterms:created xsi:type="dcterms:W3CDTF">2021-04-26T09:32:00Z</dcterms:created>
  <dcterms:modified xsi:type="dcterms:W3CDTF">2021-04-27T07:12:00Z</dcterms:modified>
</cp:coreProperties>
</file>