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FA" w:rsidRPr="00BD7B6D" w:rsidRDefault="00720ED3" w:rsidP="004527FA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ПРОФІЛЬ ПОСАДИ</w:t>
      </w:r>
      <w:r w:rsidRPr="00BD7B6D">
        <w:rPr>
          <w:b/>
          <w:sz w:val="28"/>
          <w:szCs w:val="28"/>
          <w:lang w:val="uk-UA"/>
        </w:rPr>
        <w:br/>
        <w:t>«</w:t>
      </w:r>
      <w:r w:rsidR="00FE3133">
        <w:rPr>
          <w:b/>
          <w:sz w:val="28"/>
          <w:szCs w:val="28"/>
          <w:lang w:val="uk-UA"/>
        </w:rPr>
        <w:t>Головний спеціаліст</w:t>
      </w:r>
      <w:r w:rsidR="004527FA" w:rsidRPr="00BD7B6D">
        <w:rPr>
          <w:b/>
          <w:sz w:val="28"/>
          <w:szCs w:val="28"/>
          <w:lang w:val="uk-UA"/>
        </w:rPr>
        <w:t xml:space="preserve"> відділу бухгалтерського обліку та </w:t>
      </w:r>
    </w:p>
    <w:p w:rsidR="00720ED3" w:rsidRPr="00D706DB" w:rsidRDefault="004527FA" w:rsidP="004527FA">
      <w:pPr>
        <w:jc w:val="center"/>
        <w:rPr>
          <w:b/>
          <w:sz w:val="28"/>
          <w:szCs w:val="28"/>
          <w:lang w:val="uk-UA"/>
        </w:rPr>
      </w:pPr>
      <w:r w:rsidRPr="00D706DB">
        <w:rPr>
          <w:b/>
          <w:sz w:val="28"/>
          <w:szCs w:val="28"/>
          <w:lang w:val="uk-UA"/>
        </w:rPr>
        <w:t>економічного аналізу Управління бухгалтерського обліку та звітності</w:t>
      </w:r>
      <w:r w:rsidR="00720ED3" w:rsidRPr="00D706DB">
        <w:rPr>
          <w:b/>
          <w:sz w:val="28"/>
          <w:szCs w:val="28"/>
          <w:lang w:val="uk-UA"/>
        </w:rPr>
        <w:t>»</w:t>
      </w:r>
    </w:p>
    <w:p w:rsidR="00720ED3" w:rsidRPr="00BD7B6D" w:rsidRDefault="00720ED3" w:rsidP="00720ED3">
      <w:pPr>
        <w:jc w:val="center"/>
        <w:rPr>
          <w:b/>
          <w:sz w:val="28"/>
          <w:szCs w:val="28"/>
          <w:lang w:val="uk-UA"/>
        </w:rPr>
      </w:pPr>
      <w:r w:rsidRPr="00BD7B6D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Default="00720ED3" w:rsidP="00720ED3">
      <w:pPr>
        <w:jc w:val="center"/>
        <w:rPr>
          <w:b/>
          <w:sz w:val="16"/>
          <w:szCs w:val="16"/>
          <w:lang w:val="uk-UA"/>
        </w:rPr>
      </w:pPr>
    </w:p>
    <w:p w:rsidR="00037386" w:rsidRPr="00BD7B6D" w:rsidRDefault="00037386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D706DB" w:rsidRDefault="00720ED3" w:rsidP="00FB28C9">
            <w:pPr>
              <w:pStyle w:val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706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                              </w:t>
            </w:r>
            <w:r w:rsidR="00D706D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D706DB">
              <w:rPr>
                <w:rFonts w:ascii="Times New Roman" w:hAnsi="Times New Roman"/>
                <w:sz w:val="28"/>
                <w:szCs w:val="28"/>
                <w:lang w:val="uk-UA"/>
              </w:rPr>
              <w:t>А. Ситник</w:t>
            </w: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D7B6D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BD7B6D" w:rsidTr="00FB28C9">
        <w:tc>
          <w:tcPr>
            <w:tcW w:w="4608" w:type="dxa"/>
            <w:shd w:val="clear" w:color="auto" w:fill="auto"/>
          </w:tcPr>
          <w:p w:rsidR="00720ED3" w:rsidRPr="00BD7B6D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BD7B6D" w:rsidRDefault="00720ED3" w:rsidP="00F2498E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F2498E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» </w:t>
            </w:r>
            <w:r w:rsidR="00F2498E">
              <w:rPr>
                <w:rFonts w:ascii="Times New Roman" w:hAnsi="Times New Roman"/>
                <w:sz w:val="24"/>
                <w:szCs w:val="24"/>
                <w:lang w:val="uk-UA"/>
              </w:rPr>
              <w:t>вересня</w:t>
            </w:r>
            <w:bookmarkStart w:id="0" w:name="_GoBack"/>
            <w:bookmarkEnd w:id="0"/>
            <w:r w:rsidR="00617E3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333843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BD7B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</w:t>
            </w:r>
          </w:p>
        </w:tc>
      </w:tr>
    </w:tbl>
    <w:p w:rsidR="00720ED3" w:rsidRPr="00D706DB" w:rsidRDefault="00720ED3" w:rsidP="00720ED3">
      <w:pPr>
        <w:jc w:val="center"/>
        <w:rPr>
          <w:b/>
          <w:sz w:val="20"/>
          <w:szCs w:val="20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3774"/>
        <w:gridCol w:w="5081"/>
      </w:tblGrid>
      <w:tr w:rsidR="00720ED3" w:rsidRPr="00BD7B6D" w:rsidTr="004527FA">
        <w:tc>
          <w:tcPr>
            <w:tcW w:w="666" w:type="dxa"/>
            <w:shd w:val="clear" w:color="auto" w:fill="auto"/>
            <w:vAlign w:val="center"/>
          </w:tcPr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BD7B6D">
              <w:rPr>
                <w:b/>
                <w:bCs/>
                <w:lang w:val="uk-UA"/>
              </w:rPr>
              <w:t>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BD7B6D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BD7B6D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BD7B6D" w:rsidTr="004527FA">
        <w:tc>
          <w:tcPr>
            <w:tcW w:w="666" w:type="dxa"/>
            <w:shd w:val="clear" w:color="auto" w:fill="auto"/>
          </w:tcPr>
          <w:p w:rsidR="00720ED3" w:rsidRPr="00BD7B6D" w:rsidRDefault="00720ED3" w:rsidP="00720ED3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720ED3" w:rsidRPr="00BD7B6D" w:rsidRDefault="00720ED3" w:rsidP="00FB28C9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1" w:type="dxa"/>
            <w:shd w:val="clear" w:color="auto" w:fill="auto"/>
          </w:tcPr>
          <w:p w:rsidR="00720ED3" w:rsidRPr="00BD7B6D" w:rsidRDefault="004527FA" w:rsidP="00FB28C9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Національне антикорупційне бюро України</w:t>
            </w:r>
          </w:p>
        </w:tc>
      </w:tr>
      <w:tr w:rsidR="004527FA" w:rsidRPr="00F2498E" w:rsidTr="004527FA">
        <w:trPr>
          <w:trHeight w:val="512"/>
        </w:trPr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21611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структурного підрозділу</w:t>
            </w:r>
          </w:p>
          <w:p w:rsidR="004527FA" w:rsidRPr="00421611" w:rsidRDefault="004527FA" w:rsidP="00421611">
            <w:pPr>
              <w:rPr>
                <w:lang w:val="uk-UA"/>
              </w:rPr>
            </w:pPr>
          </w:p>
        </w:tc>
        <w:tc>
          <w:tcPr>
            <w:tcW w:w="5081" w:type="dxa"/>
            <w:shd w:val="clear" w:color="auto" w:fill="auto"/>
          </w:tcPr>
          <w:p w:rsidR="004527FA" w:rsidRPr="00BD7B6D" w:rsidRDefault="00D706DB" w:rsidP="00D706D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BD7B6D">
              <w:rPr>
                <w:lang w:val="uk-UA"/>
              </w:rPr>
              <w:t xml:space="preserve">ідділ бухгалтерського обліку та економічного аналізу </w:t>
            </w:r>
            <w:r w:rsidR="004527FA" w:rsidRPr="00BD7B6D">
              <w:rPr>
                <w:lang w:val="uk-UA"/>
              </w:rPr>
              <w:t>Управління бухгалтерського обліку та звітності Національного антикорупційного бюро України</w:t>
            </w:r>
          </w:p>
        </w:tc>
      </w:tr>
      <w:tr w:rsidR="004527FA" w:rsidRPr="00BD7B6D" w:rsidTr="004527FA">
        <w:trPr>
          <w:trHeight w:val="309"/>
        </w:trPr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Найменування посади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E3133" w:rsidP="00D706DB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Головний спеціаліст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F03C0" w:rsidP="00FE3133">
            <w:pPr>
              <w:rPr>
                <w:lang w:val="uk-UA"/>
              </w:rPr>
            </w:pPr>
            <w:r w:rsidRPr="00BD7B6D">
              <w:rPr>
                <w:lang w:val="uk-UA"/>
              </w:rPr>
              <w:t>«</w:t>
            </w:r>
            <w:r w:rsidR="00FE3133">
              <w:rPr>
                <w:lang w:val="uk-UA"/>
              </w:rPr>
              <w:t>В</w:t>
            </w:r>
            <w:r w:rsidRPr="00BD7B6D">
              <w:rPr>
                <w:lang w:val="uk-UA"/>
              </w:rPr>
              <w:t>»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>Мета посади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E3133" w:rsidP="004527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організація та ведення  бухгалтерського обліку, здійснення економічного аналізу  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1" w:type="dxa"/>
            <w:shd w:val="clear" w:color="auto" w:fill="auto"/>
          </w:tcPr>
          <w:p w:rsidR="004527FA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- </w:t>
            </w:r>
            <w:r w:rsidR="00A97C1D">
              <w:rPr>
                <w:color w:val="000000"/>
                <w:lang w:val="uk-UA"/>
              </w:rPr>
              <w:t>здійснює</w:t>
            </w:r>
            <w:r w:rsidR="00FE3133" w:rsidRPr="00BD7B6D">
              <w:rPr>
                <w:color w:val="000000"/>
                <w:lang w:val="uk-UA"/>
              </w:rPr>
              <w:t xml:space="preserve"> </w:t>
            </w:r>
            <w:r w:rsidR="00FE3133" w:rsidRPr="00321DFA">
              <w:rPr>
                <w:color w:val="000000"/>
                <w:lang w:val="uk-UA"/>
              </w:rPr>
              <w:t>аналітичн</w:t>
            </w:r>
            <w:r w:rsidR="00FE3133">
              <w:rPr>
                <w:color w:val="000000"/>
                <w:lang w:val="uk-UA"/>
              </w:rPr>
              <w:t>и</w:t>
            </w:r>
            <w:r w:rsidR="00A97C1D">
              <w:rPr>
                <w:color w:val="000000"/>
                <w:lang w:val="uk-UA"/>
              </w:rPr>
              <w:t>й</w:t>
            </w:r>
            <w:r w:rsidR="00FE3133" w:rsidRPr="00321DFA">
              <w:rPr>
                <w:color w:val="000000"/>
                <w:lang w:val="uk-UA"/>
              </w:rPr>
              <w:t xml:space="preserve"> облік </w:t>
            </w:r>
            <w:r w:rsidR="00FE3133">
              <w:rPr>
                <w:color w:val="000000"/>
                <w:lang w:val="uk-UA"/>
              </w:rPr>
              <w:t xml:space="preserve">транспортних засобів, в т.ч. спеціалізованих </w:t>
            </w:r>
            <w:r w:rsidR="00FE3133" w:rsidRPr="00461F80">
              <w:rPr>
                <w:lang w:val="uk-UA"/>
              </w:rPr>
              <w:t>за кожним об’єкто</w:t>
            </w:r>
            <w:r w:rsidR="00FE3133">
              <w:rPr>
                <w:lang w:val="uk-UA"/>
              </w:rPr>
              <w:t>м автотранспорту в експлуатації</w:t>
            </w:r>
            <w:r w:rsidRPr="00BD7B6D">
              <w:rPr>
                <w:lang w:val="uk-UA"/>
              </w:rPr>
              <w:t xml:space="preserve"> відповідно до вимог </w:t>
            </w:r>
            <w:r w:rsidR="004264DD">
              <w:rPr>
                <w:lang w:val="uk-UA"/>
              </w:rPr>
              <w:t>н</w:t>
            </w:r>
            <w:r w:rsidRPr="00BD7B6D">
              <w:rPr>
                <w:lang w:val="uk-UA"/>
              </w:rPr>
              <w:t>аціональн</w:t>
            </w:r>
            <w:r w:rsidR="00FE3133">
              <w:rPr>
                <w:lang w:val="uk-UA"/>
              </w:rPr>
              <w:t>их</w:t>
            </w:r>
            <w:r w:rsidRPr="00BD7B6D">
              <w:rPr>
                <w:lang w:val="uk-UA"/>
              </w:rPr>
              <w:t xml:space="preserve"> положен</w:t>
            </w:r>
            <w:r w:rsidR="00FE3133">
              <w:rPr>
                <w:lang w:val="uk-UA"/>
              </w:rPr>
              <w:t>ь</w:t>
            </w:r>
            <w:r w:rsidRPr="00BD7B6D">
              <w:rPr>
                <w:lang w:val="uk-UA"/>
              </w:rPr>
              <w:t xml:space="preserve"> (стандарт</w:t>
            </w:r>
            <w:r w:rsidR="00FE3133">
              <w:rPr>
                <w:lang w:val="uk-UA"/>
              </w:rPr>
              <w:t>ів</w:t>
            </w:r>
            <w:r w:rsidRPr="00BD7B6D">
              <w:rPr>
                <w:lang w:val="uk-UA"/>
              </w:rPr>
              <w:t>) бухгалтерського обліку в державному секторі та інших нормативно-правових актів щодо ведення бухгалтерського обліку;</w:t>
            </w:r>
          </w:p>
          <w:p w:rsidR="00FE3133" w:rsidRDefault="00FE3133" w:rsidP="004527FA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97C1D">
              <w:rPr>
                <w:lang w:val="uk-UA"/>
              </w:rPr>
              <w:t>здійснює</w:t>
            </w:r>
            <w:r w:rsidRPr="00461F80">
              <w:rPr>
                <w:lang w:val="uk-UA"/>
              </w:rPr>
              <w:t xml:space="preserve"> нарахування амортизації (зносу) автотранспортних засобів</w:t>
            </w:r>
            <w:r>
              <w:rPr>
                <w:lang w:val="uk-UA"/>
              </w:rPr>
              <w:t xml:space="preserve">, </w:t>
            </w:r>
            <w:r>
              <w:rPr>
                <w:color w:val="000000"/>
                <w:lang w:val="uk-UA"/>
              </w:rPr>
              <w:t>в т.ч. спеціалізованих,</w:t>
            </w:r>
            <w:r w:rsidRPr="00321DFA">
              <w:rPr>
                <w:color w:val="000000"/>
                <w:lang w:val="uk-UA"/>
              </w:rPr>
              <w:t xml:space="preserve"> що знаходяться на балансі та перебувають в експлуатації</w:t>
            </w:r>
            <w:r>
              <w:rPr>
                <w:color w:val="000000"/>
                <w:lang w:val="uk-UA"/>
              </w:rPr>
              <w:t>;</w:t>
            </w:r>
          </w:p>
          <w:p w:rsidR="00FE3133" w:rsidRDefault="00FE3133" w:rsidP="004527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97C1D">
              <w:rPr>
                <w:lang w:val="uk-UA"/>
              </w:rPr>
              <w:t>здійснює</w:t>
            </w:r>
            <w:r>
              <w:rPr>
                <w:lang w:val="uk-UA"/>
              </w:rPr>
              <w:t xml:space="preserve"> аналітичн</w:t>
            </w:r>
            <w:r w:rsidR="00A97C1D">
              <w:rPr>
                <w:lang w:val="uk-UA"/>
              </w:rPr>
              <w:t>ий</w:t>
            </w:r>
            <w:r w:rsidRPr="007C27FF">
              <w:rPr>
                <w:lang w:val="uk-UA"/>
              </w:rPr>
              <w:t xml:space="preserve"> облік витрат </w:t>
            </w:r>
            <w:r>
              <w:rPr>
                <w:lang w:val="uk-UA"/>
              </w:rPr>
              <w:t>палив</w:t>
            </w:r>
            <w:r w:rsidRPr="00375585">
              <w:rPr>
                <w:lang w:val="uk-UA"/>
              </w:rPr>
              <w:t>но-мастильних матеріалів</w:t>
            </w:r>
            <w:r>
              <w:rPr>
                <w:lang w:val="uk-UA"/>
              </w:rPr>
              <w:t xml:space="preserve"> та проведення економічного аналізу ефективності їх використання</w:t>
            </w:r>
            <w:r w:rsidRPr="00BD7B6D">
              <w:rPr>
                <w:lang w:val="uk-UA"/>
              </w:rPr>
              <w:t xml:space="preserve"> відповідно до вимог </w:t>
            </w:r>
            <w:r w:rsidR="004264DD">
              <w:rPr>
                <w:lang w:val="uk-UA"/>
              </w:rPr>
              <w:t>н</w:t>
            </w:r>
            <w:r w:rsidRPr="00BD7B6D">
              <w:rPr>
                <w:lang w:val="uk-UA"/>
              </w:rPr>
              <w:t>аціональн</w:t>
            </w:r>
            <w:r>
              <w:rPr>
                <w:lang w:val="uk-UA"/>
              </w:rPr>
              <w:t>их</w:t>
            </w:r>
            <w:r w:rsidRPr="00BD7B6D">
              <w:rPr>
                <w:lang w:val="uk-UA"/>
              </w:rPr>
              <w:t xml:space="preserve"> положен</w:t>
            </w:r>
            <w:r>
              <w:rPr>
                <w:lang w:val="uk-UA"/>
              </w:rPr>
              <w:t>ь</w:t>
            </w:r>
            <w:r w:rsidRPr="00BD7B6D">
              <w:rPr>
                <w:lang w:val="uk-UA"/>
              </w:rPr>
              <w:t xml:space="preserve"> (стандарт</w:t>
            </w:r>
            <w:r>
              <w:rPr>
                <w:lang w:val="uk-UA"/>
              </w:rPr>
              <w:t>ів</w:t>
            </w:r>
            <w:r w:rsidRPr="00BD7B6D">
              <w:rPr>
                <w:lang w:val="uk-UA"/>
              </w:rPr>
              <w:t>) бухгалтерського обліку в державному секторі та інших нормативно-правових актів щодо ведення бухгалтерського обліку</w:t>
            </w:r>
            <w:r w:rsidRPr="007C27FF">
              <w:rPr>
                <w:lang w:val="uk-UA"/>
              </w:rPr>
              <w:t>;</w:t>
            </w:r>
          </w:p>
          <w:p w:rsidR="00FE3133" w:rsidRDefault="00FE3133" w:rsidP="004527FA">
            <w:pPr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A97C1D">
              <w:rPr>
                <w:lang w:val="uk-UA"/>
              </w:rPr>
              <w:t xml:space="preserve">здійснює </w:t>
            </w:r>
            <w:r>
              <w:rPr>
                <w:lang w:val="uk-UA"/>
              </w:rPr>
              <w:t xml:space="preserve">облік </w:t>
            </w:r>
            <w:r w:rsidRPr="007C27FF">
              <w:rPr>
                <w:lang w:val="uk-UA"/>
              </w:rPr>
              <w:t>робіт з ремонту й технічного обслуговування транспортних</w:t>
            </w:r>
            <w:r>
              <w:rPr>
                <w:lang w:val="uk-UA"/>
              </w:rPr>
              <w:t xml:space="preserve"> </w:t>
            </w:r>
            <w:r w:rsidRPr="007C27FF">
              <w:rPr>
                <w:lang w:val="uk-UA"/>
              </w:rPr>
              <w:t>засобів</w:t>
            </w:r>
            <w:r>
              <w:rPr>
                <w:lang w:val="uk-UA"/>
              </w:rPr>
              <w:t>,</w:t>
            </w:r>
            <w:r>
              <w:rPr>
                <w:color w:val="000000"/>
                <w:lang w:val="uk-UA"/>
              </w:rPr>
              <w:t xml:space="preserve"> в т.ч. спеціалізованих;</w:t>
            </w:r>
          </w:p>
          <w:p w:rsidR="00FE3133" w:rsidRDefault="00FE3133" w:rsidP="004527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склада</w:t>
            </w:r>
            <w:r w:rsidR="00A97C1D">
              <w:rPr>
                <w:lang w:val="uk-UA"/>
              </w:rPr>
              <w:t>є</w:t>
            </w:r>
            <w:r w:rsidRPr="00817DA1">
              <w:rPr>
                <w:lang w:val="uk-UA"/>
              </w:rPr>
              <w:t xml:space="preserve"> на підставі даних </w:t>
            </w:r>
            <w:r>
              <w:rPr>
                <w:lang w:val="uk-UA"/>
              </w:rPr>
              <w:t>бухгалтерського обліку фінансов</w:t>
            </w:r>
            <w:r w:rsidR="00A97C1D">
              <w:rPr>
                <w:lang w:val="uk-UA"/>
              </w:rPr>
              <w:t>у</w:t>
            </w:r>
            <w:r>
              <w:rPr>
                <w:lang w:val="uk-UA"/>
              </w:rPr>
              <w:t xml:space="preserve"> та бюджетн</w:t>
            </w:r>
            <w:r w:rsidR="00A97C1D">
              <w:rPr>
                <w:lang w:val="uk-UA"/>
              </w:rPr>
              <w:t>у</w:t>
            </w:r>
            <w:r>
              <w:rPr>
                <w:lang w:val="uk-UA"/>
              </w:rPr>
              <w:t xml:space="preserve"> звітн</w:t>
            </w:r>
            <w:r w:rsidR="00A97C1D">
              <w:rPr>
                <w:lang w:val="uk-UA"/>
              </w:rPr>
              <w:t>ість,</w:t>
            </w:r>
            <w:r>
              <w:rPr>
                <w:lang w:val="uk-UA"/>
              </w:rPr>
              <w:t xml:space="preserve">  а також державн</w:t>
            </w:r>
            <w:r w:rsidR="00A97C1D">
              <w:rPr>
                <w:lang w:val="uk-UA"/>
              </w:rPr>
              <w:t>у</w:t>
            </w:r>
            <w:r>
              <w:rPr>
                <w:lang w:val="uk-UA"/>
              </w:rPr>
              <w:t xml:space="preserve"> статистичн</w:t>
            </w:r>
            <w:r w:rsidR="00A97C1D">
              <w:rPr>
                <w:lang w:val="uk-UA"/>
              </w:rPr>
              <w:t>у</w:t>
            </w:r>
            <w:r>
              <w:rPr>
                <w:lang w:val="uk-UA"/>
              </w:rPr>
              <w:t>,  зведен</w:t>
            </w:r>
            <w:r w:rsidR="00A97C1D">
              <w:rPr>
                <w:lang w:val="uk-UA"/>
              </w:rPr>
              <w:t>у</w:t>
            </w:r>
            <w:r w:rsidRPr="00817DA1">
              <w:rPr>
                <w:lang w:val="uk-UA"/>
              </w:rPr>
              <w:t xml:space="preserve">  та інш</w:t>
            </w:r>
            <w:r w:rsidR="00A97C1D">
              <w:rPr>
                <w:lang w:val="uk-UA"/>
              </w:rPr>
              <w:t>у</w:t>
            </w:r>
            <w:r w:rsidRPr="00817DA1">
              <w:rPr>
                <w:lang w:val="uk-UA"/>
              </w:rPr>
              <w:t xml:space="preserve">    звітн</w:t>
            </w:r>
            <w:r w:rsidR="00A97C1D">
              <w:rPr>
                <w:lang w:val="uk-UA"/>
              </w:rPr>
              <w:t>і</w:t>
            </w:r>
            <w:r w:rsidRPr="00817DA1">
              <w:rPr>
                <w:lang w:val="uk-UA"/>
              </w:rPr>
              <w:t>ст</w:t>
            </w:r>
            <w:r w:rsidR="00A97C1D">
              <w:rPr>
                <w:lang w:val="uk-UA"/>
              </w:rPr>
              <w:t>ь (</w:t>
            </w:r>
            <w:r w:rsidRPr="00817DA1">
              <w:rPr>
                <w:lang w:val="uk-UA"/>
              </w:rPr>
              <w:t xml:space="preserve">декларації) в </w:t>
            </w:r>
            <w:r w:rsidR="00A97C1D">
              <w:rPr>
                <w:lang w:val="uk-UA"/>
              </w:rPr>
              <w:t>п</w:t>
            </w:r>
            <w:r w:rsidRPr="00817DA1">
              <w:rPr>
                <w:lang w:val="uk-UA"/>
              </w:rPr>
              <w:t>орядку,   встановленому законодавством;</w:t>
            </w:r>
          </w:p>
          <w:p w:rsidR="00FE3133" w:rsidRDefault="00FE3133" w:rsidP="00FE313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BD7B6D">
              <w:rPr>
                <w:lang w:val="uk-UA"/>
              </w:rPr>
              <w:t xml:space="preserve">приймає </w:t>
            </w:r>
            <w:r>
              <w:rPr>
                <w:lang w:val="uk-UA"/>
              </w:rPr>
              <w:t>участь в</w:t>
            </w:r>
            <w:r w:rsidRPr="003F4B8A">
              <w:rPr>
                <w:lang w:val="uk-UA"/>
              </w:rPr>
              <w:t xml:space="preserve"> інвентаризації </w:t>
            </w:r>
            <w:r w:rsidRPr="00EE7FAC">
              <w:rPr>
                <w:lang w:val="uk-UA"/>
              </w:rPr>
              <w:t xml:space="preserve">необоротних    активів,   товарно-матеріальних цінностей,  </w:t>
            </w:r>
            <w:r w:rsidRPr="00EE7FAC">
              <w:rPr>
                <w:lang w:val="uk-UA"/>
              </w:rPr>
              <w:lastRenderedPageBreak/>
              <w:t>грошових  коштів,  документів,  розрахунків  та  інших статей балансу</w:t>
            </w:r>
            <w:r>
              <w:rPr>
                <w:lang w:val="uk-UA"/>
              </w:rPr>
              <w:t>, оформл</w:t>
            </w:r>
            <w:r w:rsidR="00A97C1D">
              <w:rPr>
                <w:lang w:val="uk-UA"/>
              </w:rPr>
              <w:t>ені</w:t>
            </w:r>
            <w:r w:rsidRPr="003F4B8A">
              <w:rPr>
                <w:lang w:val="uk-UA"/>
              </w:rPr>
              <w:t xml:space="preserve"> матеріал</w:t>
            </w:r>
            <w:r w:rsidR="00A97C1D">
              <w:rPr>
                <w:lang w:val="uk-UA"/>
              </w:rPr>
              <w:t>ів</w:t>
            </w:r>
            <w:r w:rsidRPr="003F4B8A">
              <w:rPr>
                <w:lang w:val="uk-UA"/>
              </w:rPr>
              <w:t>, пов'язан</w:t>
            </w:r>
            <w:r w:rsidR="00A97C1D">
              <w:rPr>
                <w:lang w:val="uk-UA"/>
              </w:rPr>
              <w:t>их</w:t>
            </w:r>
            <w:r w:rsidRPr="003F4B8A">
              <w:rPr>
                <w:lang w:val="uk-UA"/>
              </w:rPr>
              <w:t xml:space="preserve"> з недостачею та відшкодуванням втрат від недостачі, крадіжки і псування активів</w:t>
            </w:r>
            <w:r>
              <w:rPr>
                <w:lang w:val="uk-UA"/>
              </w:rPr>
              <w:t>;</w:t>
            </w:r>
          </w:p>
          <w:p w:rsidR="004527FA" w:rsidRPr="00BD7B6D" w:rsidRDefault="00FE3133" w:rsidP="004527F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>
              <w:rPr>
                <w:color w:val="000000"/>
                <w:lang w:val="uk-UA"/>
              </w:rPr>
              <w:t xml:space="preserve"> </w:t>
            </w:r>
            <w:r w:rsidRPr="00BD7B6D">
              <w:rPr>
                <w:color w:val="000000"/>
                <w:lang w:val="uk-UA"/>
              </w:rPr>
              <w:t xml:space="preserve">забезпечує </w:t>
            </w:r>
            <w:r w:rsidRPr="003F4B8A">
              <w:rPr>
                <w:color w:val="000000"/>
                <w:lang w:val="uk-UA"/>
              </w:rPr>
              <w:t>підготовк</w:t>
            </w:r>
            <w:r>
              <w:rPr>
                <w:color w:val="000000"/>
                <w:lang w:val="uk-UA"/>
              </w:rPr>
              <w:t>у</w:t>
            </w:r>
            <w:r w:rsidRPr="003F4B8A">
              <w:rPr>
                <w:color w:val="000000"/>
                <w:lang w:val="uk-UA"/>
              </w:rPr>
              <w:t xml:space="preserve"> оброблених первинних документів, реєстрів і звітності для зберігання їх протягом встановленого терміну</w:t>
            </w:r>
            <w:r w:rsidR="004527FA" w:rsidRPr="00BD7B6D">
              <w:rPr>
                <w:lang w:val="uk-UA"/>
              </w:rPr>
              <w:t xml:space="preserve"> 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  <w:vAlign w:val="center"/>
          </w:tcPr>
          <w:p w:rsidR="004527FA" w:rsidRPr="00BD7B6D" w:rsidRDefault="004527FA" w:rsidP="004527FA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4527FA" w:rsidRPr="00BD7B6D" w:rsidRDefault="004527FA" w:rsidP="004527FA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t>КВАЛІФІКАЦІЙНІ ВИМОГИ</w:t>
            </w:r>
          </w:p>
          <w:p w:rsidR="004527FA" w:rsidRPr="00BD7B6D" w:rsidRDefault="004527FA" w:rsidP="004527FA">
            <w:pPr>
              <w:jc w:val="center"/>
              <w:rPr>
                <w:b/>
                <w:lang w:val="uk-UA"/>
              </w:rPr>
            </w:pPr>
          </w:p>
        </w:tc>
      </w:tr>
      <w:tr w:rsidR="004527FA" w:rsidRPr="00BD7B6D" w:rsidTr="004527FA">
        <w:tc>
          <w:tcPr>
            <w:tcW w:w="9521" w:type="dxa"/>
            <w:gridSpan w:val="3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BD7B6D">
              <w:rPr>
                <w:i/>
                <w:lang w:val="uk-UA"/>
              </w:rPr>
              <w:t>Загальні вимоги</w:t>
            </w:r>
          </w:p>
        </w:tc>
      </w:tr>
      <w:tr w:rsidR="004527FA" w:rsidRPr="00BD7B6D" w:rsidTr="004527FA">
        <w:tc>
          <w:tcPr>
            <w:tcW w:w="666" w:type="dxa"/>
            <w:vMerge w:val="restart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1.1.</w:t>
            </w:r>
          </w:p>
        </w:tc>
        <w:tc>
          <w:tcPr>
            <w:tcW w:w="3774" w:type="dxa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Освіта</w:t>
            </w:r>
          </w:p>
        </w:tc>
        <w:tc>
          <w:tcPr>
            <w:tcW w:w="5081" w:type="dxa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Вища економічна</w:t>
            </w:r>
            <w:r w:rsidR="00FF03C0" w:rsidRPr="00C55526">
              <w:rPr>
                <w:lang w:val="uk-UA"/>
              </w:rPr>
              <w:t xml:space="preserve"> освіта</w:t>
            </w:r>
          </w:p>
        </w:tc>
      </w:tr>
      <w:tr w:rsidR="004527FA" w:rsidRPr="00BD7B6D" w:rsidTr="004527FA">
        <w:tc>
          <w:tcPr>
            <w:tcW w:w="666" w:type="dxa"/>
            <w:vMerge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C55526" w:rsidRDefault="004527FA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Ступінь вищої освіти</w:t>
            </w:r>
          </w:p>
        </w:tc>
        <w:tc>
          <w:tcPr>
            <w:tcW w:w="5081" w:type="dxa"/>
            <w:shd w:val="clear" w:color="auto" w:fill="auto"/>
          </w:tcPr>
          <w:p w:rsidR="004527FA" w:rsidRPr="00C55526" w:rsidRDefault="00FF03C0" w:rsidP="004527FA">
            <w:pPr>
              <w:rPr>
                <w:lang w:val="uk-UA"/>
              </w:rPr>
            </w:pPr>
            <w:r w:rsidRPr="00C55526">
              <w:rPr>
                <w:lang w:val="uk-UA"/>
              </w:rPr>
              <w:t>Магістр (спеціаліст), бакалавр (дипломований після 2016 р.)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1.2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 xml:space="preserve">Стаж роботи </w:t>
            </w:r>
            <w:r w:rsidRPr="00BD7B6D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F03C0" w:rsidP="00C12654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Стаж роботи </w:t>
            </w:r>
            <w:r w:rsidRPr="00BD7B6D">
              <w:rPr>
                <w:spacing w:val="-4"/>
                <w:shd w:val="clear" w:color="auto" w:fill="FFFFFF"/>
                <w:lang w:val="uk-UA"/>
              </w:rPr>
              <w:t xml:space="preserve">протягом </w:t>
            </w:r>
            <w:r w:rsidR="00A97C1D">
              <w:rPr>
                <w:spacing w:val="-4"/>
                <w:shd w:val="clear" w:color="auto" w:fill="FFFFFF"/>
                <w:lang w:val="uk-UA"/>
              </w:rPr>
              <w:t>трьох</w:t>
            </w:r>
            <w:r w:rsidRPr="00BD7B6D">
              <w:rPr>
                <w:spacing w:val="-4"/>
                <w:shd w:val="clear" w:color="auto" w:fill="FFFFFF"/>
                <w:lang w:val="uk-UA"/>
              </w:rPr>
              <w:t xml:space="preserve"> років</w:t>
            </w:r>
            <w:r w:rsidRPr="00BD7B6D">
              <w:rPr>
                <w:lang w:val="uk-UA"/>
              </w:rPr>
              <w:t xml:space="preserve"> </w:t>
            </w:r>
            <w:r w:rsidR="004527FA" w:rsidRPr="00BD7B6D">
              <w:rPr>
                <w:lang w:val="uk-UA"/>
              </w:rPr>
              <w:t>у сфері бухгалтерського обліку та звітності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Del="00E7634A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1.3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Del="00E7634A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Володіння державною мовою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Вільно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1.4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Володіння іноземними мовами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-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1.5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7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FF03C0" w:rsidRPr="00BD7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езстрокове</w:t>
            </w:r>
            <w:r w:rsidRPr="00BD7B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527FA" w:rsidRPr="00BD7B6D" w:rsidTr="004527FA">
        <w:tc>
          <w:tcPr>
            <w:tcW w:w="9521" w:type="dxa"/>
            <w:gridSpan w:val="3"/>
            <w:shd w:val="clear" w:color="auto" w:fill="auto"/>
          </w:tcPr>
          <w:p w:rsidR="004527FA" w:rsidRPr="00BD7B6D" w:rsidRDefault="004527FA" w:rsidP="004527FA">
            <w:pPr>
              <w:jc w:val="center"/>
              <w:rPr>
                <w:i/>
                <w:lang w:val="uk-UA"/>
              </w:rPr>
            </w:pPr>
            <w:r w:rsidRPr="00BD7B6D">
              <w:rPr>
                <w:i/>
                <w:lang w:val="uk-UA"/>
              </w:rPr>
              <w:t>2. Спеціальні вимоги</w:t>
            </w:r>
          </w:p>
        </w:tc>
      </w:tr>
      <w:tr w:rsidR="004527FA" w:rsidRPr="00F2498E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2.1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jc w:val="both"/>
              <w:rPr>
                <w:shd w:val="clear" w:color="auto" w:fill="FFFFFF"/>
                <w:lang w:val="uk-UA"/>
              </w:rPr>
            </w:pPr>
            <w:r w:rsidRPr="00BD7B6D">
              <w:rPr>
                <w:shd w:val="clear" w:color="auto" w:fill="FFFFFF"/>
                <w:lang w:val="uk-UA"/>
              </w:rPr>
              <w:t xml:space="preserve">Облік і оподаткування 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shd w:val="clear" w:color="auto" w:fill="FFFFFF"/>
                <w:lang w:val="uk-UA"/>
              </w:rPr>
              <w:t>(</w:t>
            </w:r>
            <w:r w:rsidRPr="00BD7B6D">
              <w:rPr>
                <w:lang w:val="uk-UA"/>
              </w:rPr>
              <w:t>Економіка та підприємництво (економіка підприємництва, фінанси і кредит</w:t>
            </w:r>
            <w:r w:rsidR="00C12654" w:rsidRPr="00333843">
              <w:rPr>
                <w:lang w:val="uk-UA"/>
              </w:rPr>
              <w:t>, менеджмент</w:t>
            </w:r>
            <w:r w:rsidRPr="00BD7B6D">
              <w:rPr>
                <w:lang w:val="uk-UA"/>
              </w:rPr>
              <w:t>)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C55526" w:rsidRDefault="004527FA" w:rsidP="004527FA">
            <w:pPr>
              <w:rPr>
                <w:caps/>
                <w:lang w:val="uk-UA"/>
              </w:rPr>
            </w:pPr>
            <w:r w:rsidRPr="00C55526">
              <w:rPr>
                <w:caps/>
                <w:lang w:val="uk-UA"/>
              </w:rPr>
              <w:t>2.2</w:t>
            </w:r>
          </w:p>
        </w:tc>
        <w:tc>
          <w:tcPr>
            <w:tcW w:w="3774" w:type="dxa"/>
            <w:shd w:val="clear" w:color="auto" w:fill="auto"/>
          </w:tcPr>
          <w:p w:rsidR="004527FA" w:rsidRPr="00C55526" w:rsidRDefault="004527FA" w:rsidP="004527FA">
            <w:pPr>
              <w:rPr>
                <w:caps/>
                <w:lang w:val="uk-UA"/>
              </w:rPr>
            </w:pPr>
            <w:r w:rsidRPr="00C55526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081" w:type="dxa"/>
            <w:shd w:val="clear" w:color="auto" w:fill="auto"/>
          </w:tcPr>
          <w:p w:rsidR="004527FA" w:rsidRPr="00C55526" w:rsidRDefault="00FF03C0" w:rsidP="00320922">
            <w:pPr>
              <w:jc w:val="both"/>
              <w:rPr>
                <w:lang w:val="uk-UA"/>
              </w:rPr>
            </w:pPr>
            <w:r w:rsidRPr="00C55526">
              <w:rPr>
                <w:lang w:val="uk-UA"/>
              </w:rPr>
              <w:t>Досвід роботи у сфері бухгалтерського обліку та звітності в державному секторі</w:t>
            </w:r>
            <w:r w:rsidRPr="00C55526">
              <w:rPr>
                <w:spacing w:val="-4"/>
                <w:shd w:val="clear" w:color="auto" w:fill="FFFFFF"/>
                <w:lang w:val="uk-UA"/>
              </w:rPr>
              <w:t xml:space="preserve"> протягом </w:t>
            </w:r>
            <w:r w:rsidR="00A97C1D">
              <w:rPr>
                <w:spacing w:val="-4"/>
                <w:shd w:val="clear" w:color="auto" w:fill="FFFFFF"/>
                <w:lang w:val="uk-UA"/>
              </w:rPr>
              <w:t>трьох</w:t>
            </w:r>
            <w:r w:rsidRPr="00C55526">
              <w:rPr>
                <w:spacing w:val="-4"/>
                <w:shd w:val="clear" w:color="auto" w:fill="FFFFFF"/>
                <w:lang w:val="uk-UA"/>
              </w:rPr>
              <w:t xml:space="preserve"> років</w:t>
            </w:r>
            <w:r w:rsidR="00DB32B1" w:rsidRPr="00C55526">
              <w:rPr>
                <w:spacing w:val="-4"/>
                <w:shd w:val="clear" w:color="auto" w:fill="FFFFFF"/>
                <w:lang w:val="uk-UA"/>
              </w:rPr>
              <w:t>,</w:t>
            </w:r>
            <w:r w:rsidR="00DB32B1" w:rsidRPr="00C55526">
              <w:rPr>
                <w:lang w:val="uk-UA"/>
              </w:rPr>
              <w:t xml:space="preserve"> у тому числі з питань обліку придбання та витрачання палив</w:t>
            </w:r>
            <w:r w:rsidR="004264DD">
              <w:rPr>
                <w:lang w:val="uk-UA"/>
              </w:rPr>
              <w:t>н</w:t>
            </w:r>
            <w:r w:rsidR="00DB32B1" w:rsidRPr="00C55526">
              <w:rPr>
                <w:lang w:val="uk-UA"/>
              </w:rPr>
              <w:t>о-мастильних матеріалів для транспортних засобів</w:t>
            </w:r>
          </w:p>
        </w:tc>
      </w:tr>
      <w:tr w:rsidR="004527FA" w:rsidRPr="00F2498E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2.3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Конституція України;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Закон України «Про Національне антикорупційне бюро України»;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законодавство України у сфері державного управління, зокрема Закон України «Про державну службу»;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- закони, інші акти законодавства з питань регулювання господарської діяльності та ведення бухгалтерського обліку, у тому числі нормативно-правові акти Національного банку, національні положення (стандарти) бухгалтерського обліку в державному секторі, нормативно-правові акти Мінфіну щодо порядку ведення бухгалтерського обліку, складання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(стандартів) бухгалтерського обліку в державному секторі, порядок оформлення операцій і організації документообігу за розділами обліку, форми та порядок </w:t>
            </w:r>
            <w:r w:rsidRPr="00BD7B6D">
              <w:rPr>
                <w:lang w:val="uk-UA"/>
              </w:rPr>
              <w:lastRenderedPageBreak/>
              <w:t>проведення розрахунків, порядок приймання, передачі товарно-матеріальних та інших цінностей, зберігання і витрачання коштів, правила проведення та оформлення результатів інвентаризації активів і зобов’язань;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Закон України «Про державну таємницю»;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постанова Кабінету Міністрів України від 19.10.2016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інформацію»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Професійні знання (</w:t>
            </w:r>
            <w:r w:rsidRPr="00BD7B6D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організація та планування роботи;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систематизація інформації;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практичне застосування нормативно-правових актів;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порядок роботи із службовою інформацією;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основи загального діловодства та архівної справи;</w:t>
            </w:r>
          </w:p>
          <w:p w:rsidR="004527FA" w:rsidRPr="00BD7B6D" w:rsidRDefault="004527FA" w:rsidP="004527FA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- основи бухгалтерського діловодства та архівної справи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2.5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Лідерство</w:t>
            </w:r>
          </w:p>
        </w:tc>
        <w:tc>
          <w:tcPr>
            <w:tcW w:w="5081" w:type="dxa"/>
            <w:shd w:val="clear" w:color="auto" w:fill="auto"/>
          </w:tcPr>
          <w:p w:rsidR="00FF03C0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вміння ділитися новим знаннями;</w:t>
            </w:r>
          </w:p>
          <w:p w:rsidR="004527FA" w:rsidRPr="00BD7B6D" w:rsidRDefault="00FF03C0" w:rsidP="00FF03C0">
            <w:pPr>
              <w:pStyle w:val="1"/>
              <w:spacing w:after="0" w:line="240" w:lineRule="auto"/>
              <w:ind w:left="0"/>
              <w:rPr>
                <w:sz w:val="8"/>
                <w:szCs w:val="8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вміння допомагати колегам при вирішенні складних завдань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2.6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Прийняття ефективних рішень</w:t>
            </w:r>
          </w:p>
        </w:tc>
        <w:tc>
          <w:tcPr>
            <w:tcW w:w="5081" w:type="dxa"/>
            <w:shd w:val="clear" w:color="auto" w:fill="auto"/>
          </w:tcPr>
          <w:p w:rsidR="00FF03C0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аналітичні здібності;</w:t>
            </w:r>
          </w:p>
          <w:p w:rsidR="004527FA" w:rsidRPr="00BD7B6D" w:rsidRDefault="00FF03C0" w:rsidP="00FF03C0">
            <w:pPr>
              <w:jc w:val="both"/>
              <w:rPr>
                <w:sz w:val="8"/>
                <w:szCs w:val="8"/>
                <w:lang w:val="uk-UA"/>
              </w:rPr>
            </w:pPr>
            <w:r w:rsidRPr="00BD7B6D">
              <w:rPr>
                <w:rFonts w:eastAsia="Calibri"/>
                <w:lang w:val="uk-UA"/>
              </w:rPr>
              <w:t xml:space="preserve">- системне мислення 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2.7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Комунікації та взаємодія</w:t>
            </w:r>
          </w:p>
        </w:tc>
        <w:tc>
          <w:tcPr>
            <w:tcW w:w="5081" w:type="dxa"/>
            <w:shd w:val="clear" w:color="auto" w:fill="auto"/>
          </w:tcPr>
          <w:p w:rsidR="00FF03C0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комунікабельність;</w:t>
            </w:r>
          </w:p>
          <w:p w:rsidR="004527FA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відповідальність за доручену справу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2.8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1" w:type="dxa"/>
            <w:shd w:val="clear" w:color="auto" w:fill="auto"/>
          </w:tcPr>
          <w:p w:rsidR="00FF03C0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1" w:name="n98"/>
            <w:bookmarkEnd w:id="1"/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здатність максимально використовувати власні можливості;</w:t>
            </w:r>
          </w:p>
          <w:p w:rsidR="004527FA" w:rsidRPr="00BD7B6D" w:rsidRDefault="00FF03C0" w:rsidP="00FF03C0">
            <w:pPr>
              <w:contextualSpacing/>
              <w:rPr>
                <w:sz w:val="8"/>
                <w:szCs w:val="8"/>
                <w:lang w:val="uk-UA"/>
              </w:rPr>
            </w:pPr>
            <w:r w:rsidRPr="00BD7B6D">
              <w:rPr>
                <w:rFonts w:eastAsia="Calibri"/>
                <w:lang w:val="uk-UA"/>
              </w:rPr>
              <w:t>- неупередженість та об’єктивність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2.9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1" w:type="dxa"/>
            <w:shd w:val="clear" w:color="auto" w:fill="auto"/>
          </w:tcPr>
          <w:p w:rsidR="00FF03C0" w:rsidRPr="00BD7B6D" w:rsidRDefault="00FF03C0" w:rsidP="00FF03C0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hAnsi="Times New Roman"/>
                <w:sz w:val="24"/>
                <w:szCs w:val="24"/>
              </w:rPr>
              <w:t>- здатність виконувати колегіальну роботу</w:t>
            </w:r>
          </w:p>
          <w:p w:rsidR="004527FA" w:rsidRPr="00BD7B6D" w:rsidRDefault="004527FA" w:rsidP="004527FA">
            <w:pPr>
              <w:jc w:val="both"/>
              <w:rPr>
                <w:sz w:val="8"/>
                <w:szCs w:val="8"/>
                <w:lang w:val="uk-UA"/>
              </w:rPr>
            </w:pP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3.0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BD7B6D">
              <w:rPr>
                <w:lang w:val="uk-UA" w:eastAsia="uk-UA"/>
              </w:rPr>
              <w:t>Сприйняття змін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FF03C0" w:rsidP="00FF03C0">
            <w:pPr>
              <w:jc w:val="both"/>
              <w:rPr>
                <w:sz w:val="8"/>
                <w:szCs w:val="8"/>
                <w:lang w:val="uk-UA"/>
              </w:rPr>
            </w:pPr>
            <w:bookmarkStart w:id="2" w:name="n105"/>
            <w:bookmarkEnd w:id="2"/>
            <w:r w:rsidRPr="00BD7B6D">
              <w:rPr>
                <w:rFonts w:eastAsia="Calibri"/>
                <w:lang w:val="uk-UA"/>
              </w:rPr>
              <w:t>- стійкість до стресу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3.1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BD7B6D" w:rsidP="00BD7B6D">
            <w:pPr>
              <w:jc w:val="both"/>
              <w:rPr>
                <w:sz w:val="16"/>
                <w:szCs w:val="16"/>
                <w:lang w:val="uk-UA"/>
              </w:rPr>
            </w:pPr>
            <w:r w:rsidRPr="00BD7B6D">
              <w:rPr>
                <w:rFonts w:eastAsia="Calibri"/>
                <w:lang w:val="uk-UA"/>
              </w:rPr>
              <w:t>- вміння використовувати комп’ютерну та офісну техніку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rPr>
                <w:caps/>
                <w:lang w:val="uk-UA"/>
              </w:rPr>
            </w:pPr>
            <w:r w:rsidRPr="00BD7B6D">
              <w:rPr>
                <w:caps/>
                <w:lang w:val="uk-UA"/>
              </w:rPr>
              <w:t>3.2</w:t>
            </w:r>
          </w:p>
        </w:tc>
        <w:tc>
          <w:tcPr>
            <w:tcW w:w="3774" w:type="dxa"/>
            <w:shd w:val="clear" w:color="auto" w:fill="auto"/>
          </w:tcPr>
          <w:p w:rsidR="004527FA" w:rsidRPr="00BD7B6D" w:rsidDel="00E7634A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Особистісні компетенції</w:t>
            </w:r>
          </w:p>
        </w:tc>
        <w:tc>
          <w:tcPr>
            <w:tcW w:w="5081" w:type="dxa"/>
            <w:shd w:val="clear" w:color="auto" w:fill="auto"/>
          </w:tcPr>
          <w:p w:rsidR="00BD7B6D" w:rsidRPr="00BD7B6D" w:rsidRDefault="00BD7B6D" w:rsidP="00BD7B6D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логічність мислення;</w:t>
            </w:r>
          </w:p>
          <w:p w:rsidR="00BD7B6D" w:rsidRPr="00BD7B6D" w:rsidRDefault="00BD7B6D" w:rsidP="00BD7B6D">
            <w:pPr>
              <w:pStyle w:val="1"/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D7B6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- добре розвинена пам'ять;</w:t>
            </w:r>
          </w:p>
          <w:p w:rsidR="004527FA" w:rsidRPr="00BD7B6D" w:rsidRDefault="00BD7B6D" w:rsidP="00BD7B6D">
            <w:pPr>
              <w:jc w:val="both"/>
              <w:rPr>
                <w:sz w:val="16"/>
                <w:szCs w:val="16"/>
                <w:lang w:val="uk-UA"/>
              </w:rPr>
            </w:pPr>
            <w:r w:rsidRPr="00BD7B6D">
              <w:rPr>
                <w:rFonts w:eastAsia="Calibri"/>
                <w:lang w:val="uk-UA"/>
              </w:rPr>
              <w:t>- позитивна репутація</w:t>
            </w:r>
          </w:p>
        </w:tc>
      </w:tr>
      <w:tr w:rsidR="004527FA" w:rsidRPr="00BD7B6D" w:rsidTr="004527FA">
        <w:tc>
          <w:tcPr>
            <w:tcW w:w="666" w:type="dxa"/>
            <w:shd w:val="clear" w:color="auto" w:fill="auto"/>
            <w:vAlign w:val="center"/>
          </w:tcPr>
          <w:p w:rsidR="004527FA" w:rsidRPr="00BD7B6D" w:rsidRDefault="004527FA" w:rsidP="004527FA">
            <w:pPr>
              <w:jc w:val="center"/>
              <w:rPr>
                <w:caps/>
                <w:lang w:val="uk-UA"/>
              </w:rPr>
            </w:pPr>
            <w:r w:rsidRPr="00BD7B6D">
              <w:rPr>
                <w:b/>
                <w:lang w:val="uk-UA"/>
              </w:rPr>
              <w:t>ІІІ</w:t>
            </w:r>
          </w:p>
        </w:tc>
        <w:tc>
          <w:tcPr>
            <w:tcW w:w="8855" w:type="dxa"/>
            <w:gridSpan w:val="2"/>
            <w:shd w:val="clear" w:color="auto" w:fill="auto"/>
            <w:vAlign w:val="center"/>
          </w:tcPr>
          <w:p w:rsidR="004527FA" w:rsidRPr="00BD7B6D" w:rsidRDefault="004527FA" w:rsidP="004527FA">
            <w:pPr>
              <w:jc w:val="center"/>
              <w:rPr>
                <w:b/>
                <w:lang w:val="uk-UA"/>
              </w:rPr>
            </w:pPr>
            <w:r w:rsidRPr="00BD7B6D">
              <w:rPr>
                <w:b/>
                <w:lang w:val="uk-UA"/>
              </w:rPr>
              <w:t>ІНШІ ВІДОМОСТІ</w:t>
            </w:r>
          </w:p>
          <w:p w:rsidR="004527FA" w:rsidRPr="00BD7B6D" w:rsidRDefault="004527FA" w:rsidP="004527FA">
            <w:pPr>
              <w:jc w:val="center"/>
              <w:rPr>
                <w:b/>
                <w:lang w:val="uk-UA"/>
              </w:rPr>
            </w:pPr>
          </w:p>
        </w:tc>
      </w:tr>
      <w:tr w:rsidR="004527FA" w:rsidRPr="00BD7B6D" w:rsidTr="004527FA">
        <w:tc>
          <w:tcPr>
            <w:tcW w:w="666" w:type="dxa"/>
            <w:shd w:val="clear" w:color="auto" w:fill="auto"/>
          </w:tcPr>
          <w:p w:rsidR="004527FA" w:rsidRPr="00BD7B6D" w:rsidRDefault="004527FA" w:rsidP="004527FA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4527FA" w:rsidRPr="00BD7B6D" w:rsidRDefault="004527FA" w:rsidP="004527FA">
            <w:pPr>
              <w:rPr>
                <w:lang w:val="uk-UA"/>
              </w:rPr>
            </w:pPr>
            <w:r w:rsidRPr="00BD7B6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1" w:type="dxa"/>
            <w:shd w:val="clear" w:color="auto" w:fill="auto"/>
          </w:tcPr>
          <w:p w:rsidR="004527FA" w:rsidRPr="00BD7B6D" w:rsidRDefault="00BD7B6D" w:rsidP="004527FA">
            <w:pPr>
              <w:jc w:val="both"/>
              <w:rPr>
                <w:lang w:val="uk-UA"/>
              </w:rPr>
            </w:pPr>
            <w:r w:rsidRPr="00BD7B6D">
              <w:rPr>
                <w:rFonts w:eastAsia="Calibri"/>
                <w:lang w:val="uk-UA"/>
              </w:rPr>
              <w:t>Тестування</w:t>
            </w:r>
            <w:r w:rsidRPr="00BD7B6D">
              <w:rPr>
                <w:lang w:val="uk-UA"/>
              </w:rPr>
              <w:t xml:space="preserve"> на знання законодавства </w:t>
            </w:r>
            <w:r w:rsidRPr="00BD7B6D">
              <w:rPr>
                <w:lang w:val="uk-UA"/>
              </w:rPr>
              <w:br/>
              <w:t>1-го рівня (</w:t>
            </w:r>
            <w:hyperlink r:id="rId5" w:history="1">
              <w:r w:rsidRPr="00BD7B6D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BD7B6D">
              <w:rPr>
                <w:lang w:val="uk-UA"/>
              </w:rPr>
              <w:t>)</w:t>
            </w:r>
          </w:p>
        </w:tc>
      </w:tr>
      <w:tr w:rsidR="00BD7B6D" w:rsidRPr="00BD7B6D" w:rsidTr="004527FA">
        <w:tc>
          <w:tcPr>
            <w:tcW w:w="666" w:type="dxa"/>
            <w:shd w:val="clear" w:color="auto" w:fill="auto"/>
          </w:tcPr>
          <w:p w:rsidR="00BD7B6D" w:rsidRPr="00BD7B6D" w:rsidRDefault="00BD7B6D" w:rsidP="00BD7B6D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D7B6D" w:rsidRPr="00BD7B6D" w:rsidRDefault="00BD7B6D" w:rsidP="00BD7B6D">
            <w:pPr>
              <w:rPr>
                <w:lang w:val="uk-UA"/>
              </w:rPr>
            </w:pPr>
            <w:r w:rsidRPr="00BD7B6D">
              <w:rPr>
                <w:lang w:val="uk-UA"/>
              </w:rPr>
              <w:t>Перелік документів:</w:t>
            </w:r>
          </w:p>
        </w:tc>
        <w:tc>
          <w:tcPr>
            <w:tcW w:w="5081" w:type="dxa"/>
            <w:shd w:val="clear" w:color="auto" w:fill="auto"/>
          </w:tcPr>
          <w:p w:rsidR="00BD7B6D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BD7B6D" w:rsidRPr="00846C1B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паспорта громадянина України;</w:t>
            </w:r>
          </w:p>
          <w:p w:rsidR="00BD7B6D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BD7B6D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заповнена </w:t>
            </w:r>
            <w:r>
              <w:rPr>
                <w:lang w:val="uk-UA"/>
              </w:rPr>
              <w:t xml:space="preserve">власноруч </w:t>
            </w:r>
            <w:r w:rsidRPr="00846C1B">
              <w:rPr>
                <w:lang w:val="uk-UA"/>
              </w:rPr>
              <w:t xml:space="preserve">особова картка </w:t>
            </w:r>
            <w:r>
              <w:rPr>
                <w:lang w:val="uk-UA"/>
              </w:rPr>
              <w:t>встановленого зразка</w:t>
            </w:r>
            <w:r w:rsidRPr="00846C1B">
              <w:rPr>
                <w:lang w:val="uk-UA"/>
              </w:rPr>
              <w:t>;</w:t>
            </w:r>
          </w:p>
          <w:p w:rsidR="00BD7B6D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фотокартка розміром 4 х 6 см;</w:t>
            </w:r>
          </w:p>
          <w:p w:rsidR="00BD7B6D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BD7B6D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DE03DC">
              <w:rPr>
                <w:lang w:val="uk-UA"/>
              </w:rPr>
              <w:lastRenderedPageBreak/>
              <w:t>посвідчення атестації щодо</w:t>
            </w:r>
            <w:r>
              <w:rPr>
                <w:lang w:val="uk-UA"/>
              </w:rPr>
              <w:t xml:space="preserve"> вільного володіння державною мовою;</w:t>
            </w:r>
          </w:p>
          <w:p w:rsidR="00BD7B6D" w:rsidRPr="00846C1B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роздрукована копія декла</w:t>
            </w:r>
            <w:r w:rsidRPr="007A2ADD">
              <w:rPr>
                <w:lang w:val="uk-UA"/>
              </w:rPr>
              <w:t>рації</w:t>
            </w:r>
            <w:r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2016 рік) подану у порядку, встановленому Законом України «Про запобігання корупції», як кандидата на посаду</w:t>
            </w:r>
            <w:r w:rsidRPr="00846C1B">
              <w:rPr>
                <w:lang w:val="uk-UA"/>
              </w:rPr>
              <w:t>;</w:t>
            </w:r>
          </w:p>
          <w:p w:rsidR="00BD7B6D" w:rsidRPr="00C11B9A" w:rsidRDefault="00BD7B6D" w:rsidP="00BD7B6D">
            <w:pPr>
              <w:numPr>
                <w:ilvl w:val="0"/>
                <w:numId w:val="5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письмова </w:t>
            </w:r>
            <w:r w:rsidRPr="00C11B9A">
              <w:rPr>
                <w:lang w:val="uk-UA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BD7B6D" w:rsidRPr="00846C1B" w:rsidRDefault="00BD7B6D" w:rsidP="00BD7B6D">
            <w:pPr>
              <w:jc w:val="both"/>
              <w:rPr>
                <w:lang w:val="uk-UA"/>
              </w:rPr>
            </w:pPr>
            <w:r w:rsidRPr="00846C1B"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</w:tc>
      </w:tr>
      <w:tr w:rsidR="00BD7B6D" w:rsidRPr="00BD7B6D" w:rsidTr="004527FA">
        <w:tc>
          <w:tcPr>
            <w:tcW w:w="666" w:type="dxa"/>
            <w:shd w:val="clear" w:color="auto" w:fill="auto"/>
          </w:tcPr>
          <w:p w:rsidR="00BD7B6D" w:rsidRPr="00BD7B6D" w:rsidRDefault="00BD7B6D" w:rsidP="00BD7B6D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D7B6D" w:rsidRPr="00BD7B6D" w:rsidRDefault="00BD7B6D" w:rsidP="00BD7B6D">
            <w:pPr>
              <w:rPr>
                <w:lang w:val="uk-UA"/>
              </w:rPr>
            </w:pPr>
            <w:r w:rsidRPr="00BD7B6D">
              <w:rPr>
                <w:lang w:val="uk-UA"/>
              </w:rPr>
              <w:t>Термін подання документів</w:t>
            </w:r>
          </w:p>
        </w:tc>
        <w:tc>
          <w:tcPr>
            <w:tcW w:w="5081" w:type="dxa"/>
            <w:shd w:val="clear" w:color="auto" w:fill="auto"/>
            <w:vAlign w:val="center"/>
          </w:tcPr>
          <w:p w:rsidR="00BD7B6D" w:rsidRPr="00BD7B6D" w:rsidRDefault="00BD7B6D" w:rsidP="00BD7B6D">
            <w:pPr>
              <w:jc w:val="both"/>
              <w:rPr>
                <w:lang w:val="uk-UA"/>
              </w:rPr>
            </w:pPr>
            <w:r w:rsidRPr="00BD7B6D">
              <w:rPr>
                <w:kern w:val="36"/>
                <w:lang w:val="uk-UA"/>
              </w:rPr>
              <w:t xml:space="preserve">протягом 15 календарних днів з дня </w:t>
            </w:r>
            <w:r w:rsidRPr="00BD7B6D">
              <w:rPr>
                <w:color w:val="000000"/>
                <w:lang w:val="uk-UA"/>
              </w:rPr>
              <w:t>оприлюднення ого</w:t>
            </w:r>
            <w:r w:rsidR="00C55526">
              <w:rPr>
                <w:color w:val="000000"/>
                <w:lang w:val="uk-UA"/>
              </w:rPr>
              <w:t>лошення про проведення конкурсу</w:t>
            </w:r>
          </w:p>
        </w:tc>
      </w:tr>
      <w:tr w:rsidR="00BD7B6D" w:rsidRPr="00BD7B6D" w:rsidTr="004527FA">
        <w:tc>
          <w:tcPr>
            <w:tcW w:w="666" w:type="dxa"/>
            <w:shd w:val="clear" w:color="auto" w:fill="auto"/>
          </w:tcPr>
          <w:p w:rsidR="00BD7B6D" w:rsidRPr="00BD7B6D" w:rsidRDefault="00BD7B6D" w:rsidP="00BD7B6D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D7B6D" w:rsidRPr="00BD7B6D" w:rsidRDefault="00BD7B6D" w:rsidP="00BD7B6D">
            <w:pPr>
              <w:rPr>
                <w:lang w:val="uk-UA"/>
              </w:rPr>
            </w:pPr>
            <w:r w:rsidRPr="00BD7B6D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5081" w:type="dxa"/>
            <w:shd w:val="clear" w:color="auto" w:fill="auto"/>
          </w:tcPr>
          <w:p w:rsidR="00BD7B6D" w:rsidRPr="00BD7B6D" w:rsidRDefault="00BD7B6D" w:rsidP="00BD7B6D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03035, м. Київ, вул. Василя Сурикова, 3</w:t>
            </w:r>
          </w:p>
        </w:tc>
      </w:tr>
      <w:tr w:rsidR="00BD7B6D" w:rsidRPr="00F2498E" w:rsidTr="004527FA">
        <w:tc>
          <w:tcPr>
            <w:tcW w:w="666" w:type="dxa"/>
            <w:shd w:val="clear" w:color="auto" w:fill="auto"/>
          </w:tcPr>
          <w:p w:rsidR="00BD7B6D" w:rsidRPr="00BD7B6D" w:rsidRDefault="00BD7B6D" w:rsidP="00BD7B6D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D7B6D" w:rsidRPr="00BD7B6D" w:rsidRDefault="00BD7B6D" w:rsidP="00BD7B6D">
            <w:pPr>
              <w:rPr>
                <w:lang w:val="uk-UA"/>
              </w:rPr>
            </w:pPr>
            <w:r w:rsidRPr="00BD7B6D">
              <w:rPr>
                <w:lang w:val="uk-UA"/>
              </w:rPr>
              <w:t>Контактні дані</w:t>
            </w:r>
          </w:p>
        </w:tc>
        <w:tc>
          <w:tcPr>
            <w:tcW w:w="5081" w:type="dxa"/>
            <w:shd w:val="clear" w:color="auto" w:fill="auto"/>
          </w:tcPr>
          <w:p w:rsidR="00BD7B6D" w:rsidRPr="00BD7B6D" w:rsidRDefault="00BD7B6D" w:rsidP="000C19ED">
            <w:pPr>
              <w:jc w:val="both"/>
              <w:rPr>
                <w:lang w:val="uk-UA"/>
              </w:rPr>
            </w:pPr>
            <w:r w:rsidRPr="00BD7B6D">
              <w:rPr>
                <w:b/>
                <w:bCs/>
                <w:lang w:val="uk-UA"/>
              </w:rPr>
              <w:t>E-</w:t>
            </w:r>
            <w:proofErr w:type="spellStart"/>
            <w:r w:rsidRPr="00BD7B6D">
              <w:rPr>
                <w:b/>
                <w:bCs/>
                <w:lang w:val="uk-UA"/>
              </w:rPr>
              <w:t>mail</w:t>
            </w:r>
            <w:proofErr w:type="spellEnd"/>
            <w:r w:rsidRPr="00BD7B6D">
              <w:rPr>
                <w:b/>
                <w:bCs/>
                <w:lang w:val="uk-UA"/>
              </w:rPr>
              <w:t>:</w:t>
            </w:r>
            <w:r w:rsidRPr="00BD7B6D">
              <w:rPr>
                <w:lang w:val="uk-UA"/>
              </w:rPr>
              <w:t> </w:t>
            </w:r>
            <w:hyperlink r:id="rId6" w:history="1">
              <w:r w:rsidR="000C19ED" w:rsidRPr="00091AC8">
                <w:rPr>
                  <w:rStyle w:val="a4"/>
                  <w:lang w:val="uk-UA"/>
                </w:rPr>
                <w:t>commission2@nabu.gov.ua</w:t>
              </w:r>
            </w:hyperlink>
          </w:p>
        </w:tc>
      </w:tr>
      <w:tr w:rsidR="00BD7B6D" w:rsidRPr="00BD7B6D" w:rsidTr="004527FA">
        <w:tc>
          <w:tcPr>
            <w:tcW w:w="666" w:type="dxa"/>
            <w:shd w:val="clear" w:color="auto" w:fill="auto"/>
          </w:tcPr>
          <w:p w:rsidR="00BD7B6D" w:rsidRPr="00BD7B6D" w:rsidRDefault="00BD7B6D" w:rsidP="00BD7B6D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D7B6D" w:rsidRPr="00BD7B6D" w:rsidRDefault="00BD7B6D" w:rsidP="00BD7B6D">
            <w:pPr>
              <w:rPr>
                <w:lang w:val="uk-UA"/>
              </w:rPr>
            </w:pPr>
            <w:r w:rsidRPr="00BD7B6D">
              <w:rPr>
                <w:lang w:val="uk-UA"/>
              </w:rPr>
              <w:t>Умови оплати праці</w:t>
            </w:r>
          </w:p>
        </w:tc>
        <w:tc>
          <w:tcPr>
            <w:tcW w:w="5081" w:type="dxa"/>
            <w:shd w:val="clear" w:color="auto" w:fill="auto"/>
          </w:tcPr>
          <w:p w:rsidR="00BD7B6D" w:rsidRPr="00BD7B6D" w:rsidRDefault="00BD7B6D" w:rsidP="00BD7B6D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Посадовий оклад: </w:t>
            </w:r>
            <w:r w:rsidR="00ED283F">
              <w:rPr>
                <w:lang w:val="uk-UA"/>
              </w:rPr>
              <w:t>21 240,00</w:t>
            </w:r>
            <w:r w:rsidRPr="00BD7B6D">
              <w:rPr>
                <w:lang w:val="uk-UA"/>
              </w:rPr>
              <w:t xml:space="preserve"> грн.</w:t>
            </w:r>
          </w:p>
          <w:p w:rsidR="00BD7B6D" w:rsidRPr="00BD7B6D" w:rsidRDefault="00BD7B6D" w:rsidP="00BD7B6D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</w:p>
        </w:tc>
      </w:tr>
      <w:tr w:rsidR="00BD7B6D" w:rsidRPr="00BD7B6D" w:rsidTr="004527FA">
        <w:tc>
          <w:tcPr>
            <w:tcW w:w="666" w:type="dxa"/>
            <w:shd w:val="clear" w:color="auto" w:fill="auto"/>
          </w:tcPr>
          <w:p w:rsidR="00BD7B6D" w:rsidRPr="00BD7B6D" w:rsidRDefault="00BD7B6D" w:rsidP="00BD7B6D">
            <w:pPr>
              <w:numPr>
                <w:ilvl w:val="0"/>
                <w:numId w:val="3"/>
              </w:numPr>
              <w:ind w:left="0" w:firstLine="0"/>
              <w:jc w:val="center"/>
              <w:rPr>
                <w:caps/>
                <w:lang w:val="uk-UA"/>
              </w:rPr>
            </w:pPr>
          </w:p>
        </w:tc>
        <w:tc>
          <w:tcPr>
            <w:tcW w:w="3774" w:type="dxa"/>
            <w:shd w:val="clear" w:color="auto" w:fill="auto"/>
          </w:tcPr>
          <w:p w:rsidR="00BD7B6D" w:rsidRPr="00BD7B6D" w:rsidRDefault="00BD7B6D" w:rsidP="00BD7B6D">
            <w:pPr>
              <w:rPr>
                <w:lang w:val="uk-UA"/>
              </w:rPr>
            </w:pPr>
            <w:r w:rsidRPr="00BD7B6D">
              <w:rPr>
                <w:lang w:val="uk-UA"/>
              </w:rPr>
              <w:t>Місце проведення конкурсу</w:t>
            </w:r>
          </w:p>
        </w:tc>
        <w:tc>
          <w:tcPr>
            <w:tcW w:w="5081" w:type="dxa"/>
            <w:shd w:val="clear" w:color="auto" w:fill="auto"/>
          </w:tcPr>
          <w:p w:rsidR="00BD7B6D" w:rsidRPr="00BD7B6D" w:rsidRDefault="00BD7B6D" w:rsidP="00BD7B6D">
            <w:pPr>
              <w:jc w:val="both"/>
              <w:rPr>
                <w:lang w:val="uk-UA"/>
              </w:rPr>
            </w:pPr>
            <w:r w:rsidRPr="00BD7B6D">
              <w:rPr>
                <w:lang w:val="uk-UA"/>
              </w:rPr>
              <w:t>03035, м. Київ, вул. Василя Сурикова, 3</w:t>
            </w:r>
            <w:r>
              <w:rPr>
                <w:lang w:val="uk-UA"/>
              </w:rPr>
              <w:t xml:space="preserve"> </w:t>
            </w:r>
            <w:r w:rsidRPr="009A057D"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826E67" w:rsidRPr="00BD7B6D" w:rsidRDefault="00826E67">
      <w:pPr>
        <w:rPr>
          <w:lang w:val="uk-UA"/>
        </w:rPr>
      </w:pPr>
    </w:p>
    <w:sectPr w:rsidR="00826E67" w:rsidRPr="00BD7B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3F0"/>
    <w:multiLevelType w:val="hybridMultilevel"/>
    <w:tmpl w:val="594C244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7386"/>
    <w:rsid w:val="000C19ED"/>
    <w:rsid w:val="00224756"/>
    <w:rsid w:val="00243F8C"/>
    <w:rsid w:val="00320922"/>
    <w:rsid w:val="00333843"/>
    <w:rsid w:val="00421611"/>
    <w:rsid w:val="004264DD"/>
    <w:rsid w:val="004527FA"/>
    <w:rsid w:val="00526B24"/>
    <w:rsid w:val="00570453"/>
    <w:rsid w:val="00581DAD"/>
    <w:rsid w:val="006162CE"/>
    <w:rsid w:val="00617E39"/>
    <w:rsid w:val="00720ED3"/>
    <w:rsid w:val="00826E67"/>
    <w:rsid w:val="008F2FF8"/>
    <w:rsid w:val="009519F3"/>
    <w:rsid w:val="00A97C1D"/>
    <w:rsid w:val="00AD59B4"/>
    <w:rsid w:val="00BD7B6D"/>
    <w:rsid w:val="00C12654"/>
    <w:rsid w:val="00C20748"/>
    <w:rsid w:val="00C55526"/>
    <w:rsid w:val="00D706DB"/>
    <w:rsid w:val="00DB32B1"/>
    <w:rsid w:val="00E45A8D"/>
    <w:rsid w:val="00ED283F"/>
    <w:rsid w:val="00F2498E"/>
    <w:rsid w:val="00F4040E"/>
    <w:rsid w:val="00FE3133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4EF1"/>
  <w15:chartTrackingRefBased/>
  <w15:docId w15:val="{2778A533-DCEB-4EED-98E0-1BD218A7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character" w:styleId="a4">
    <w:name w:val="Hyperlink"/>
    <w:uiPriority w:val="99"/>
    <w:unhideWhenUsed/>
    <w:rsid w:val="004527FA"/>
    <w:rPr>
      <w:color w:val="0000FF"/>
      <w:u w:val="single"/>
    </w:rPr>
  </w:style>
  <w:style w:type="paragraph" w:customStyle="1" w:styleId="1">
    <w:name w:val="Абзац списку1"/>
    <w:basedOn w:val="a"/>
    <w:rsid w:val="00FF03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5">
    <w:name w:val="List Paragraph"/>
    <w:basedOn w:val="a"/>
    <w:uiPriority w:val="34"/>
    <w:qFormat/>
    <w:rsid w:val="00FF03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32B1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B32B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ission2@nabu.gov.ua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4854</Words>
  <Characters>2767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Кухарчук Роман Вікторович</dc:creator>
  <cp:keywords/>
  <dc:description/>
  <cp:lastModifiedBy>Романченко Олена Анатоліївна</cp:lastModifiedBy>
  <cp:revision>12</cp:revision>
  <cp:lastPrinted>2017-09-20T06:13:00Z</cp:lastPrinted>
  <dcterms:created xsi:type="dcterms:W3CDTF">2017-09-19T06:30:00Z</dcterms:created>
  <dcterms:modified xsi:type="dcterms:W3CDTF">2017-09-22T08:10:00Z</dcterms:modified>
</cp:coreProperties>
</file>