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29" w:rsidRPr="007C64B7" w:rsidRDefault="00CA4829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C64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ПРОФІЛЬ</w:t>
      </w:r>
      <w:r w:rsidRPr="007C64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CA4829" w:rsidRPr="007C64B7" w:rsidRDefault="00CA4829" w:rsidP="000A3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64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старшого оперативного працівника інженерно-технічного відділу</w:t>
      </w:r>
    </w:p>
    <w:p w:rsidR="00CA4829" w:rsidRPr="007C64B7" w:rsidRDefault="00CA4829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64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</w:t>
      </w:r>
      <w:r w:rsidR="006973EE" w:rsidRPr="007C64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еративно-технічного управління</w:t>
      </w:r>
    </w:p>
    <w:p w:rsidR="00CA4829" w:rsidRPr="007C64B7" w:rsidRDefault="00166993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64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4829" w:rsidRPr="007C64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p w:rsidR="00CA4829" w:rsidRPr="007C64B7" w:rsidRDefault="00CA4829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000" w:firstRow="0" w:lastRow="0" w:firstColumn="0" w:lastColumn="0" w:noHBand="0" w:noVBand="0"/>
      </w:tblPr>
      <w:tblGrid>
        <w:gridCol w:w="4480"/>
        <w:gridCol w:w="4874"/>
      </w:tblGrid>
      <w:tr w:rsidR="00CA4829" w:rsidRPr="007C64B7">
        <w:tc>
          <w:tcPr>
            <w:tcW w:w="4608" w:type="dxa"/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CA4829" w:rsidRPr="007C64B7">
        <w:tc>
          <w:tcPr>
            <w:tcW w:w="4608" w:type="dxa"/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b/>
                <w:sz w:val="24"/>
                <w:lang w:val="uk-UA"/>
              </w:rPr>
              <w:t>Директор                                    А.Ситник</w:t>
            </w:r>
          </w:p>
        </w:tc>
      </w:tr>
      <w:tr w:rsidR="00CA4829" w:rsidRPr="007C64B7">
        <w:tc>
          <w:tcPr>
            <w:tcW w:w="4608" w:type="dxa"/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C64B7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CA4829" w:rsidRPr="007C64B7">
        <w:tc>
          <w:tcPr>
            <w:tcW w:w="4608" w:type="dxa"/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CA4829" w:rsidRPr="007C64B7">
        <w:tc>
          <w:tcPr>
            <w:tcW w:w="4608" w:type="dxa"/>
          </w:tcPr>
          <w:p w:rsidR="00CA4829" w:rsidRPr="007C64B7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CA4829" w:rsidRPr="007C64B7" w:rsidRDefault="00A56E64" w:rsidP="00A56E64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 вересня</w:t>
            </w:r>
            <w:r w:rsidR="00CA4829" w:rsidRPr="007C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CA4829" w:rsidRPr="007C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CA4829" w:rsidRPr="007C64B7" w:rsidRDefault="00CA4829" w:rsidP="00524A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3847"/>
        <w:gridCol w:w="4838"/>
      </w:tblGrid>
      <w:tr w:rsidR="00CA4829" w:rsidRPr="007C64B7" w:rsidTr="007144D8">
        <w:tc>
          <w:tcPr>
            <w:tcW w:w="666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2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CA4829" w:rsidRPr="007C64B7" w:rsidTr="00D30176">
        <w:tc>
          <w:tcPr>
            <w:tcW w:w="666" w:type="dxa"/>
          </w:tcPr>
          <w:p w:rsidR="00CA4829" w:rsidRPr="007C64B7" w:rsidRDefault="00E91FBF" w:rsidP="007144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43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1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CA4829" w:rsidRPr="007C64B7" w:rsidTr="00D30176">
        <w:tc>
          <w:tcPr>
            <w:tcW w:w="666" w:type="dxa"/>
          </w:tcPr>
          <w:p w:rsidR="00CA4829" w:rsidRPr="007C64B7" w:rsidRDefault="00E91FBF" w:rsidP="007144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43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1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Інженерно-технічний відділ </w:t>
            </w:r>
            <w:r w:rsidRPr="007C64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</w:p>
        </w:tc>
      </w:tr>
      <w:tr w:rsidR="00CA4829" w:rsidRPr="007C64B7" w:rsidTr="00D30176">
        <w:tc>
          <w:tcPr>
            <w:tcW w:w="666" w:type="dxa"/>
          </w:tcPr>
          <w:p w:rsidR="00CA4829" w:rsidRPr="007C64B7" w:rsidRDefault="00E91FBF" w:rsidP="007144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43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1" w:type="dxa"/>
          </w:tcPr>
          <w:p w:rsidR="00CA4829" w:rsidRPr="007C64B7" w:rsidRDefault="00CA4829" w:rsidP="00714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7">
              <w:rPr>
                <w:rFonts w:ascii="Times New Roman" w:hAnsi="Times New Roman"/>
                <w:sz w:val="24"/>
                <w:szCs w:val="24"/>
              </w:rPr>
              <w:t xml:space="preserve">Старший оперативний працівник </w:t>
            </w:r>
          </w:p>
          <w:p w:rsidR="00CA4829" w:rsidRPr="007C64B7" w:rsidRDefault="00CA4829" w:rsidP="00714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4B7">
              <w:rPr>
                <w:rFonts w:ascii="Times New Roman" w:hAnsi="Times New Roman"/>
              </w:rPr>
              <w:t>(інженер-технік)</w:t>
            </w:r>
          </w:p>
        </w:tc>
      </w:tr>
      <w:tr w:rsidR="00CA4829" w:rsidRPr="007C64B7" w:rsidTr="00D30176">
        <w:tc>
          <w:tcPr>
            <w:tcW w:w="666" w:type="dxa"/>
          </w:tcPr>
          <w:p w:rsidR="00CA4829" w:rsidRPr="007C64B7" w:rsidRDefault="00E91FBF" w:rsidP="007144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43" w:type="dxa"/>
          </w:tcPr>
          <w:p w:rsidR="00CA4829" w:rsidRPr="007C64B7" w:rsidRDefault="00CA4829" w:rsidP="006209D2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Група посади </w:t>
            </w:r>
          </w:p>
        </w:tc>
        <w:tc>
          <w:tcPr>
            <w:tcW w:w="4961" w:type="dxa"/>
          </w:tcPr>
          <w:p w:rsidR="00CA4829" w:rsidRPr="007C64B7" w:rsidRDefault="003A5436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Особи начальницького складу Національного бюро</w:t>
            </w:r>
          </w:p>
        </w:tc>
      </w:tr>
      <w:tr w:rsidR="00CA4829" w:rsidRPr="007C64B7" w:rsidTr="00D30176">
        <w:tc>
          <w:tcPr>
            <w:tcW w:w="666" w:type="dxa"/>
          </w:tcPr>
          <w:p w:rsidR="00CA4829" w:rsidRPr="007C64B7" w:rsidRDefault="003A5436" w:rsidP="007144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43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1" w:type="dxa"/>
          </w:tcPr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- обслуговування та ремонт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Управління;</w:t>
            </w:r>
          </w:p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- участь в проведенні процедур державних закупівель, організації договірних відносин та розробці нових зразків технічних засобів.</w:t>
            </w:r>
          </w:p>
        </w:tc>
      </w:tr>
      <w:tr w:rsidR="00CA4829" w:rsidRPr="007C64B7" w:rsidTr="00D30176">
        <w:tc>
          <w:tcPr>
            <w:tcW w:w="666" w:type="dxa"/>
          </w:tcPr>
          <w:p w:rsidR="00CA4829" w:rsidRPr="007C64B7" w:rsidRDefault="00D30176" w:rsidP="007144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43" w:type="dxa"/>
          </w:tcPr>
          <w:p w:rsidR="00CA4829" w:rsidRPr="007C64B7" w:rsidRDefault="00CA4829" w:rsidP="007144D8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1" w:type="dxa"/>
          </w:tcPr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ремонт та налаштування особливо складних технічних засобів, які спроектовані на основі принципів комплексної мініатюризації та мікроелектронної бази; </w:t>
            </w:r>
          </w:p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- розробка методичних рекомендацій для перевірки, регулювання та випробування радіотехнічних засобів, апаратно-програмних та програмно-технічних комплексів, пристроїв, приладів та систем будь-якої складності;</w:t>
            </w:r>
          </w:p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надання керівництву переліку необхідних технічних засобів та витратних матеріалів для поточного та перспективного забезпечення працездатності технічних засобів Управління;</w:t>
            </w:r>
          </w:p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ході підготовки, укладанні та супроводі договорів зі сторонніми організаціями щодо питань, віднесених до компетенції відділу;</w:t>
            </w:r>
          </w:p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- участь в організації та проведенні державних закупівель технічних засобів та обладнання Управління;</w:t>
            </w:r>
          </w:p>
          <w:p w:rsidR="00CA4829" w:rsidRPr="007C64B7" w:rsidRDefault="00CA4829" w:rsidP="007144D8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943" w:type="dxa"/>
          </w:tcPr>
          <w:p w:rsidR="0082736B" w:rsidRPr="00AC335D" w:rsidRDefault="0082736B" w:rsidP="008273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61" w:type="dxa"/>
          </w:tcPr>
          <w:p w:rsidR="0082736B" w:rsidRPr="00AC335D" w:rsidRDefault="0082736B" w:rsidP="008273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Безстрокове призначення на посаду</w:t>
            </w:r>
          </w:p>
        </w:tc>
      </w:tr>
      <w:tr w:rsidR="0082736B" w:rsidRPr="007C64B7" w:rsidTr="007144D8">
        <w:tc>
          <w:tcPr>
            <w:tcW w:w="9570" w:type="dxa"/>
            <w:gridSpan w:val="3"/>
          </w:tcPr>
          <w:p w:rsidR="0082736B" w:rsidRPr="007C64B7" w:rsidRDefault="0082736B" w:rsidP="0082736B">
            <w:pPr>
              <w:pStyle w:val="a3"/>
              <w:ind w:left="708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</w:t>
            </w:r>
            <w:r w:rsidRPr="007C64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  <w:t>ВИМОГИ ДО РІВНЯ ПРОФЕСІЙНОЇ КОМПЕТЕНТНОСТІ ОСОБИ</w:t>
            </w:r>
          </w:p>
        </w:tc>
      </w:tr>
      <w:tr w:rsidR="0082736B" w:rsidRPr="007C64B7" w:rsidTr="007144D8">
        <w:tc>
          <w:tcPr>
            <w:tcW w:w="9570" w:type="dxa"/>
            <w:gridSpan w:val="3"/>
          </w:tcPr>
          <w:p w:rsidR="0082736B" w:rsidRPr="007C64B7" w:rsidRDefault="0082736B" w:rsidP="008273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7C64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Загальні вимоги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Магістр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спеціаліст або бакалавр (диплом отриманий в 2016 році).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напрямками інженерно-технічної діяльності </w:t>
            </w:r>
            <w:r w:rsidR="00344A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не менше </w:t>
            </w:r>
            <w:r w:rsidRPr="007C64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 років.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1.3</w:t>
            </w:r>
          </w:p>
        </w:tc>
        <w:tc>
          <w:tcPr>
            <w:tcW w:w="3943" w:type="dxa"/>
          </w:tcPr>
          <w:p w:rsidR="0082736B" w:rsidRPr="007C64B7" w:rsidDel="00E7634A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Вільно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Володіння іноземними мовами (за необхідності)</w:t>
            </w:r>
          </w:p>
        </w:tc>
        <w:tc>
          <w:tcPr>
            <w:tcW w:w="4961" w:type="dxa"/>
          </w:tcPr>
          <w:p w:rsidR="0082736B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Російська – вільно</w:t>
            </w:r>
          </w:p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- бажано</w:t>
            </w:r>
          </w:p>
        </w:tc>
      </w:tr>
      <w:tr w:rsidR="0082736B" w:rsidRPr="007C64B7" w:rsidTr="007144D8">
        <w:tc>
          <w:tcPr>
            <w:tcW w:w="9570" w:type="dxa"/>
            <w:gridSpan w:val="3"/>
          </w:tcPr>
          <w:p w:rsidR="0082736B" w:rsidRPr="007C64B7" w:rsidRDefault="0082736B" w:rsidP="008273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7C64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61" w:type="dxa"/>
          </w:tcPr>
          <w:p w:rsidR="00C72FCB" w:rsidRDefault="0082736B" w:rsidP="008273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Інженерія, автоматизація </w:t>
            </w:r>
          </w:p>
          <w:p w:rsidR="0082736B" w:rsidRPr="007C64B7" w:rsidRDefault="0082736B" w:rsidP="008273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та приладобудування.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Досвід роботи з обслуговування та ремонту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lang w:val="uk-UA"/>
              </w:rPr>
              <w:br w:type="page"/>
            </w:r>
            <w:r w:rsidRPr="007C64B7">
              <w:rPr>
                <w:rFonts w:ascii="Times New Roman" w:hAnsi="Times New Roman"/>
                <w:lang w:val="uk-UA"/>
              </w:rPr>
              <w:br w:type="page"/>
            </w:r>
            <w:r w:rsidRPr="007C64B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61" w:type="dxa"/>
          </w:tcPr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82736B" w:rsidRPr="00AC335D" w:rsidRDefault="005764BA" w:rsidP="0082736B">
            <w:pPr>
              <w:pStyle w:val="a3"/>
              <w:numPr>
                <w:ilvl w:val="0"/>
                <w:numId w:val="4"/>
              </w:numPr>
              <w:ind w:left="354" w:hanging="35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5" w:tgtFrame="_top" w:history="1">
              <w:r w:rsidR="0082736B" w:rsidRPr="00AC335D">
                <w:rPr>
                  <w:rFonts w:ascii="Times New Roman" w:hAnsi="Times New Roman"/>
                  <w:sz w:val="24"/>
                  <w:szCs w:val="24"/>
                  <w:lang w:val="uk-UA" w:eastAsia="uk-UA"/>
                </w:rPr>
                <w:t>Положення про проходження служби рядовим і начальницьким складом органів внутрішніх справ</w:t>
              </w:r>
            </w:hyperlink>
            <w:r w:rsidR="0082736B" w:rsidRPr="00AC335D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82736B" w:rsidRPr="00A7102F" w:rsidRDefault="0082736B" w:rsidP="0082736B">
            <w:pPr>
              <w:pStyle w:val="1"/>
              <w:numPr>
                <w:ilvl w:val="0"/>
                <w:numId w:val="3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Дисциплінарний статут органів внутрішніх справ України; </w:t>
            </w:r>
          </w:p>
          <w:p w:rsidR="0082736B" w:rsidRPr="00AC335D" w:rsidRDefault="0082736B" w:rsidP="008273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3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загальні відомості у сфері зв’язку та  телекомунікації.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lastRenderedPageBreak/>
              <w:t>2.4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навички роботи з контрольно-вимірювальною апаратурою;</w:t>
            </w:r>
          </w:p>
          <w:p w:rsidR="0082736B" w:rsidRPr="007C64B7" w:rsidRDefault="0082736B" w:rsidP="008273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володіння методами виявлення несправностей та способами їх усунення в радіоелектронних пристроях;</w:t>
            </w:r>
          </w:p>
          <w:p w:rsidR="0082736B" w:rsidRPr="007C64B7" w:rsidRDefault="0082736B" w:rsidP="008273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знання складського обліку та руху матеріальних цінностей;</w:t>
            </w:r>
          </w:p>
          <w:p w:rsidR="0082736B" w:rsidRPr="007C64B7" w:rsidRDefault="0082736B" w:rsidP="008273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знання англійської мови за технічними напрямками (бажано).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2.5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мислення;</w:t>
            </w:r>
          </w:p>
          <w:p w:rsidR="0082736B" w:rsidRPr="007C64B7" w:rsidRDefault="0082736B" w:rsidP="0082736B">
            <w:pPr>
              <w:pStyle w:val="a3"/>
              <w:tabs>
                <w:tab w:val="left" w:pos="3105"/>
              </w:tabs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ab/>
            </w:r>
          </w:p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7C64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стресу;</w:t>
            </w:r>
          </w:p>
          <w:p w:rsidR="0082736B" w:rsidRPr="007C64B7" w:rsidRDefault="0082736B" w:rsidP="0082736B">
            <w:pPr>
              <w:pStyle w:val="a3"/>
              <w:rPr>
                <w:rFonts w:ascii="Times New Roman" w:hAnsi="Times New Roman"/>
                <w:lang w:val="uk-UA"/>
              </w:rPr>
            </w:pPr>
            <w:r w:rsidRPr="007C64B7">
              <w:rPr>
                <w:rFonts w:ascii="Times New Roman" w:hAnsi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2.6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Командна робота та взаємодія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1) вміння працювати в команді;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1" w:name="n101"/>
            <w:bookmarkEnd w:id="1"/>
            <w:r w:rsidRPr="007C64B7">
              <w:t>2) вміння ефективної координації з іншими;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2" w:name="n102"/>
            <w:bookmarkEnd w:id="2"/>
            <w:r w:rsidRPr="007C64B7">
              <w:t>3) вміння надавати зворотний зв'язок.</w:t>
            </w:r>
          </w:p>
        </w:tc>
      </w:tr>
      <w:tr w:rsidR="0082736B" w:rsidRPr="007C64B7" w:rsidTr="00D30176">
        <w:tc>
          <w:tcPr>
            <w:tcW w:w="666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2.7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Сприйняття змін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1) виконання плану змін та покращень;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3" w:name="n105"/>
            <w:bookmarkEnd w:id="3"/>
            <w:r w:rsidRPr="007C64B7">
              <w:t>2) здатність приймати зміни та змінюватись.</w:t>
            </w:r>
          </w:p>
        </w:tc>
      </w:tr>
      <w:tr w:rsidR="0082736B" w:rsidRPr="007C64B7" w:rsidTr="00D30176">
        <w:tblPrEx>
          <w:tblLook w:val="01E0" w:firstRow="1" w:lastRow="1" w:firstColumn="1" w:lastColumn="1" w:noHBand="0" w:noVBand="0"/>
        </w:tblPrEx>
        <w:tc>
          <w:tcPr>
            <w:tcW w:w="666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2.8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 xml:space="preserve">Технічні вміння 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  <w:jc w:val="both"/>
            </w:pPr>
            <w:r w:rsidRPr="007C64B7"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техніки, серверного та мережевого обладнання.</w:t>
            </w:r>
          </w:p>
        </w:tc>
      </w:tr>
      <w:tr w:rsidR="0082736B" w:rsidRPr="007C64B7" w:rsidTr="00D30176">
        <w:tblPrEx>
          <w:tblLook w:val="01E0" w:firstRow="1" w:lastRow="1" w:firstColumn="1" w:lastColumn="1" w:noHBand="0" w:noVBand="0"/>
        </w:tblPrEx>
        <w:tc>
          <w:tcPr>
            <w:tcW w:w="666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2.9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Особистісні компетенції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1) відповідальність;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4" w:name="n110"/>
            <w:bookmarkEnd w:id="4"/>
            <w:r w:rsidRPr="007C64B7">
              <w:t>2) системність і самостійність в роботі;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5" w:name="n111"/>
            <w:bookmarkEnd w:id="5"/>
            <w:r w:rsidRPr="007C64B7">
              <w:t>3) уважність до деталей;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6" w:name="n112"/>
            <w:bookmarkEnd w:id="6"/>
            <w:r w:rsidRPr="007C64B7">
              <w:t>4) наполегливість;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7" w:name="n113"/>
            <w:bookmarkEnd w:id="7"/>
            <w:r w:rsidRPr="007C64B7">
              <w:t>5) креативність та ініціативність;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8" w:name="n114"/>
            <w:bookmarkEnd w:id="8"/>
            <w:r w:rsidRPr="007C64B7">
              <w:t>6) орієнтація на саморозвиток;</w:t>
            </w:r>
          </w:p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bookmarkStart w:id="9" w:name="n115"/>
            <w:bookmarkStart w:id="10" w:name="n116"/>
            <w:bookmarkEnd w:id="9"/>
            <w:bookmarkEnd w:id="10"/>
            <w:r w:rsidRPr="007C64B7">
              <w:t>8) вміння працювати в стресових ситуаціях.</w:t>
            </w:r>
          </w:p>
        </w:tc>
      </w:tr>
      <w:tr w:rsidR="0082736B" w:rsidRPr="007C64B7" w:rsidTr="00D30176">
        <w:trPr>
          <w:trHeight w:val="640"/>
        </w:trPr>
        <w:tc>
          <w:tcPr>
            <w:tcW w:w="666" w:type="dxa"/>
          </w:tcPr>
          <w:p w:rsidR="0082736B" w:rsidRPr="007C64B7" w:rsidRDefault="0082736B" w:rsidP="0082736B">
            <w:pPr>
              <w:rPr>
                <w:rFonts w:ascii="Times New Roman" w:hAnsi="Times New Roman" w:cs="Times New Roman"/>
              </w:rPr>
            </w:pPr>
            <w:r w:rsidRPr="007C6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3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>Кваліфікаційний іспит (тестування)</w:t>
            </w:r>
          </w:p>
        </w:tc>
        <w:tc>
          <w:tcPr>
            <w:tcW w:w="4961" w:type="dxa"/>
          </w:tcPr>
          <w:p w:rsidR="0082736B" w:rsidRPr="007C64B7" w:rsidRDefault="0082736B" w:rsidP="0082736B">
            <w:pPr>
              <w:pStyle w:val="rvps2"/>
              <w:spacing w:before="0" w:beforeAutospacing="0" w:after="0" w:afterAutospacing="0"/>
            </w:pPr>
            <w:r w:rsidRPr="007C64B7">
              <w:t xml:space="preserve">Тестування на знання законодавства першого рівня </w:t>
            </w:r>
          </w:p>
        </w:tc>
      </w:tr>
      <w:tr w:rsidR="0082736B" w:rsidRPr="007C64B7" w:rsidTr="00D30176">
        <w:trPr>
          <w:trHeight w:val="640"/>
        </w:trPr>
        <w:tc>
          <w:tcPr>
            <w:tcW w:w="666" w:type="dxa"/>
          </w:tcPr>
          <w:p w:rsidR="0082736B" w:rsidRPr="007C64B7" w:rsidRDefault="0082736B" w:rsidP="0082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3" w:type="dxa"/>
          </w:tcPr>
          <w:p w:rsidR="0082736B" w:rsidRPr="00AC335D" w:rsidRDefault="0082736B" w:rsidP="0082736B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3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Посадовий оклад (грн.)</w:t>
            </w:r>
          </w:p>
        </w:tc>
        <w:tc>
          <w:tcPr>
            <w:tcW w:w="4961" w:type="dxa"/>
          </w:tcPr>
          <w:p w:rsidR="0082736B" w:rsidRPr="00AC335D" w:rsidRDefault="0082736B" w:rsidP="006E7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="006E77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430</w:t>
            </w:r>
            <w:r w:rsidR="006E77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</w:tc>
      </w:tr>
    </w:tbl>
    <w:p w:rsidR="00CA4829" w:rsidRPr="007C64B7" w:rsidRDefault="00CA4829">
      <w:pPr>
        <w:rPr>
          <w:rFonts w:ascii="Times New Roman" w:hAnsi="Times New Roman" w:cs="Times New Roman"/>
        </w:rPr>
      </w:pPr>
    </w:p>
    <w:sectPr w:rsidR="00CA4829" w:rsidRPr="007C64B7" w:rsidSect="00C653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05F4E"/>
    <w:multiLevelType w:val="hybridMultilevel"/>
    <w:tmpl w:val="8F8ECD74"/>
    <w:lvl w:ilvl="0" w:tplc="9D229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D74"/>
    <w:multiLevelType w:val="hybridMultilevel"/>
    <w:tmpl w:val="E16ECDB2"/>
    <w:lvl w:ilvl="0" w:tplc="33DE1D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40490"/>
    <w:multiLevelType w:val="hybridMultilevel"/>
    <w:tmpl w:val="3B8CC7F6"/>
    <w:lvl w:ilvl="0" w:tplc="33DCE6C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B"/>
    <w:rsid w:val="00014383"/>
    <w:rsid w:val="00026D96"/>
    <w:rsid w:val="000331B5"/>
    <w:rsid w:val="000A39D4"/>
    <w:rsid w:val="00105DE5"/>
    <w:rsid w:val="00166993"/>
    <w:rsid w:val="001819E3"/>
    <w:rsid w:val="00191493"/>
    <w:rsid w:val="00193448"/>
    <w:rsid w:val="001A0DF4"/>
    <w:rsid w:val="001D4631"/>
    <w:rsid w:val="00200468"/>
    <w:rsid w:val="002058E9"/>
    <w:rsid w:val="00247B9D"/>
    <w:rsid w:val="00265038"/>
    <w:rsid w:val="002751F6"/>
    <w:rsid w:val="00275608"/>
    <w:rsid w:val="002839BA"/>
    <w:rsid w:val="002916B7"/>
    <w:rsid w:val="003124C6"/>
    <w:rsid w:val="00326241"/>
    <w:rsid w:val="003355F9"/>
    <w:rsid w:val="00344A20"/>
    <w:rsid w:val="00363DCD"/>
    <w:rsid w:val="00373264"/>
    <w:rsid w:val="003A329D"/>
    <w:rsid w:val="003A5436"/>
    <w:rsid w:val="003B3F12"/>
    <w:rsid w:val="003D0B26"/>
    <w:rsid w:val="003E3D74"/>
    <w:rsid w:val="003F53B8"/>
    <w:rsid w:val="0046342B"/>
    <w:rsid w:val="004A0750"/>
    <w:rsid w:val="004A2996"/>
    <w:rsid w:val="004C2657"/>
    <w:rsid w:val="004E6D76"/>
    <w:rsid w:val="00524A2B"/>
    <w:rsid w:val="005764BA"/>
    <w:rsid w:val="005800F2"/>
    <w:rsid w:val="00590E01"/>
    <w:rsid w:val="00595896"/>
    <w:rsid w:val="005A2253"/>
    <w:rsid w:val="005C62B6"/>
    <w:rsid w:val="005D16B1"/>
    <w:rsid w:val="006034AA"/>
    <w:rsid w:val="006209D2"/>
    <w:rsid w:val="00621EA1"/>
    <w:rsid w:val="006301AD"/>
    <w:rsid w:val="00677C74"/>
    <w:rsid w:val="006973EE"/>
    <w:rsid w:val="006B7E4D"/>
    <w:rsid w:val="006E773C"/>
    <w:rsid w:val="00702449"/>
    <w:rsid w:val="007052A3"/>
    <w:rsid w:val="007144D8"/>
    <w:rsid w:val="007960E2"/>
    <w:rsid w:val="00796776"/>
    <w:rsid w:val="007B4C96"/>
    <w:rsid w:val="007C64B7"/>
    <w:rsid w:val="007D6740"/>
    <w:rsid w:val="008202D3"/>
    <w:rsid w:val="0082736B"/>
    <w:rsid w:val="00831591"/>
    <w:rsid w:val="00834994"/>
    <w:rsid w:val="00855F56"/>
    <w:rsid w:val="00875444"/>
    <w:rsid w:val="00882483"/>
    <w:rsid w:val="008B0B2F"/>
    <w:rsid w:val="008D6D48"/>
    <w:rsid w:val="008F1C89"/>
    <w:rsid w:val="00914271"/>
    <w:rsid w:val="00925602"/>
    <w:rsid w:val="00982EB1"/>
    <w:rsid w:val="009A07E7"/>
    <w:rsid w:val="009A4CA6"/>
    <w:rsid w:val="009A61FF"/>
    <w:rsid w:val="009B35AD"/>
    <w:rsid w:val="009D0BFC"/>
    <w:rsid w:val="00A0454C"/>
    <w:rsid w:val="00A2591D"/>
    <w:rsid w:val="00A56E64"/>
    <w:rsid w:val="00AC335D"/>
    <w:rsid w:val="00AD1BE6"/>
    <w:rsid w:val="00B32136"/>
    <w:rsid w:val="00B51DCC"/>
    <w:rsid w:val="00B67036"/>
    <w:rsid w:val="00B675EC"/>
    <w:rsid w:val="00BA1A6D"/>
    <w:rsid w:val="00BC2A17"/>
    <w:rsid w:val="00C06B85"/>
    <w:rsid w:val="00C45809"/>
    <w:rsid w:val="00C65361"/>
    <w:rsid w:val="00C72FCB"/>
    <w:rsid w:val="00C95C7A"/>
    <w:rsid w:val="00CA4829"/>
    <w:rsid w:val="00CB2BB2"/>
    <w:rsid w:val="00CC6945"/>
    <w:rsid w:val="00CF48D5"/>
    <w:rsid w:val="00D0033E"/>
    <w:rsid w:val="00D22708"/>
    <w:rsid w:val="00D30176"/>
    <w:rsid w:val="00D34D1A"/>
    <w:rsid w:val="00D400D5"/>
    <w:rsid w:val="00D64D02"/>
    <w:rsid w:val="00D81DD4"/>
    <w:rsid w:val="00E166EC"/>
    <w:rsid w:val="00E673DA"/>
    <w:rsid w:val="00E85614"/>
    <w:rsid w:val="00E91FBF"/>
    <w:rsid w:val="00EB118E"/>
    <w:rsid w:val="00EB158A"/>
    <w:rsid w:val="00EB63C4"/>
    <w:rsid w:val="00F2151B"/>
    <w:rsid w:val="00F244CE"/>
    <w:rsid w:val="00F415AB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3C26-9833-44FD-9366-DBE47BB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4A2B"/>
    <w:rPr>
      <w:rFonts w:ascii="Calibri" w:hAnsi="Calibri"/>
      <w:lang w:val="ru-RU" w:eastAsia="ru-RU"/>
    </w:rPr>
  </w:style>
  <w:style w:type="paragraph" w:customStyle="1" w:styleId="rvps2">
    <w:name w:val="rvps2"/>
    <w:basedOn w:val="a"/>
    <w:rsid w:val="007144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uiPriority w:val="99"/>
    <w:qFormat/>
    <w:rsid w:val="00AC335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0806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3470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Reanimator Extreme Edition</Company>
  <LinksUpToDate>false</LinksUpToDate>
  <CharactersWithSpaces>5438</CharactersWithSpaces>
  <SharedDoc>false</SharedDoc>
  <HLinks>
    <vt:vector size="6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http://search.ligazakon.ua/l_doc2.nsf/link1/KP080624.html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Ляхова Марина Миколаївна</cp:lastModifiedBy>
  <cp:revision>2</cp:revision>
  <cp:lastPrinted>2016-09-13T13:41:00Z</cp:lastPrinted>
  <dcterms:created xsi:type="dcterms:W3CDTF">2016-09-23T09:27:00Z</dcterms:created>
  <dcterms:modified xsi:type="dcterms:W3CDTF">2016-09-23T09:27:00Z</dcterms:modified>
</cp:coreProperties>
</file>