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5C" w:rsidRPr="003D4712" w:rsidRDefault="00645C5C" w:rsidP="00645C5C">
      <w:pPr>
        <w:jc w:val="center"/>
        <w:rPr>
          <w:b/>
          <w:sz w:val="28"/>
          <w:szCs w:val="28"/>
          <w:lang w:val="uk-UA"/>
        </w:rPr>
      </w:pPr>
      <w:r w:rsidRPr="003D4712">
        <w:rPr>
          <w:b/>
          <w:sz w:val="28"/>
          <w:szCs w:val="28"/>
          <w:lang w:val="uk-UA"/>
        </w:rPr>
        <w:t>ПРОФІЛЬ</w:t>
      </w:r>
    </w:p>
    <w:p w:rsidR="00645C5C" w:rsidRPr="003D4712" w:rsidRDefault="00645C5C" w:rsidP="00645C5C">
      <w:pPr>
        <w:jc w:val="center"/>
        <w:rPr>
          <w:b/>
          <w:sz w:val="28"/>
          <w:szCs w:val="28"/>
          <w:lang w:val="uk-UA"/>
        </w:rPr>
      </w:pPr>
      <w:r w:rsidRPr="003D4712">
        <w:rPr>
          <w:b/>
          <w:sz w:val="28"/>
          <w:szCs w:val="28"/>
          <w:lang w:val="uk-UA"/>
        </w:rPr>
        <w:t xml:space="preserve">професійної компетентності посади </w:t>
      </w:r>
    </w:p>
    <w:p w:rsidR="00645C5C" w:rsidRPr="003D4712" w:rsidRDefault="00A02FA0" w:rsidP="00645C5C">
      <w:pPr>
        <w:jc w:val="center"/>
        <w:rPr>
          <w:b/>
          <w:sz w:val="28"/>
          <w:szCs w:val="28"/>
          <w:lang w:val="uk-UA"/>
        </w:rPr>
      </w:pPr>
      <w:r w:rsidRPr="003D4712">
        <w:rPr>
          <w:b/>
          <w:i/>
          <w:sz w:val="28"/>
          <w:szCs w:val="28"/>
          <w:lang w:val="uk-UA"/>
        </w:rPr>
        <w:t>Провідний спеціаліст</w:t>
      </w:r>
      <w:r>
        <w:rPr>
          <w:b/>
          <w:i/>
          <w:sz w:val="28"/>
          <w:szCs w:val="28"/>
          <w:lang w:val="uk-UA"/>
        </w:rPr>
        <w:t xml:space="preserve"> </w:t>
      </w:r>
      <w:r w:rsidR="001E4453">
        <w:rPr>
          <w:b/>
          <w:i/>
          <w:sz w:val="28"/>
          <w:szCs w:val="28"/>
          <w:lang w:val="uk-UA"/>
        </w:rPr>
        <w:t>Управління аналітики та обробки інформації</w:t>
      </w:r>
      <w:r w:rsidR="001E4453" w:rsidRPr="003D4712">
        <w:rPr>
          <w:b/>
          <w:i/>
          <w:sz w:val="28"/>
          <w:szCs w:val="28"/>
          <w:lang w:val="uk-UA"/>
        </w:rPr>
        <w:t xml:space="preserve"> </w:t>
      </w:r>
      <w:r w:rsidR="00645C5C" w:rsidRPr="003D4712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45C5C" w:rsidRDefault="00645C5C" w:rsidP="00645C5C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/>
      </w:tblPr>
      <w:tblGrid>
        <w:gridCol w:w="4881"/>
        <w:gridCol w:w="5256"/>
      </w:tblGrid>
      <w:tr w:rsidR="004C3B40" w:rsidRPr="006B5EA2" w:rsidTr="00A02006">
        <w:tc>
          <w:tcPr>
            <w:tcW w:w="4608" w:type="dxa"/>
            <w:shd w:val="clear" w:color="auto" w:fill="auto"/>
          </w:tcPr>
          <w:p w:rsidR="004C3B40" w:rsidRPr="006B5EA2" w:rsidRDefault="004C3B40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4C3B40" w:rsidRPr="006B5EA2" w:rsidRDefault="004C3B40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4C3B40" w:rsidRPr="006B5EA2" w:rsidTr="00A02006">
        <w:tc>
          <w:tcPr>
            <w:tcW w:w="4608" w:type="dxa"/>
            <w:shd w:val="clear" w:color="auto" w:fill="auto"/>
          </w:tcPr>
          <w:p w:rsidR="004C3B40" w:rsidRPr="006B5EA2" w:rsidRDefault="004C3B40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4C3B40" w:rsidRPr="006B5EA2" w:rsidRDefault="004C3B40" w:rsidP="00A02006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4C3B40" w:rsidRPr="004C3B40" w:rsidTr="00A02006">
        <w:tc>
          <w:tcPr>
            <w:tcW w:w="4608" w:type="dxa"/>
            <w:shd w:val="clear" w:color="auto" w:fill="auto"/>
          </w:tcPr>
          <w:p w:rsidR="004C3B40" w:rsidRPr="006B5EA2" w:rsidRDefault="004C3B40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4C3B40" w:rsidRPr="006B5EA2" w:rsidRDefault="004C3B40" w:rsidP="00A02006">
            <w:pPr>
              <w:jc w:val="center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4C3B40" w:rsidRPr="004C3B40" w:rsidTr="00A02006">
        <w:tc>
          <w:tcPr>
            <w:tcW w:w="4608" w:type="dxa"/>
            <w:shd w:val="clear" w:color="auto" w:fill="auto"/>
          </w:tcPr>
          <w:p w:rsidR="004C3B40" w:rsidRPr="006B5EA2" w:rsidRDefault="004C3B40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4C3B40" w:rsidRPr="006B5EA2" w:rsidRDefault="004C3B40" w:rsidP="00A02006">
            <w:pPr>
              <w:rPr>
                <w:lang w:val="uk-UA"/>
              </w:rPr>
            </w:pPr>
          </w:p>
        </w:tc>
      </w:tr>
      <w:tr w:rsidR="004C3B40" w:rsidRPr="006B5EA2" w:rsidTr="00A02006">
        <w:tc>
          <w:tcPr>
            <w:tcW w:w="4608" w:type="dxa"/>
            <w:shd w:val="clear" w:color="auto" w:fill="auto"/>
          </w:tcPr>
          <w:p w:rsidR="004C3B40" w:rsidRPr="006B5EA2" w:rsidRDefault="004C3B40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4C3B40" w:rsidRPr="006B5EA2" w:rsidRDefault="004C3B40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«___» ___________________ 20 ____ р.</w:t>
            </w:r>
          </w:p>
        </w:tc>
      </w:tr>
    </w:tbl>
    <w:p w:rsidR="004C3B40" w:rsidRPr="003D4712" w:rsidRDefault="004C3B40" w:rsidP="00645C5C">
      <w:pPr>
        <w:jc w:val="center"/>
        <w:rPr>
          <w:b/>
          <w:sz w:val="28"/>
          <w:szCs w:val="28"/>
          <w:lang w:val="uk-UA"/>
        </w:rPr>
      </w:pPr>
    </w:p>
    <w:p w:rsidR="00645C5C" w:rsidRPr="003D4712" w:rsidRDefault="00645C5C" w:rsidP="00645C5C">
      <w:pPr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151"/>
        <w:gridCol w:w="5234"/>
      </w:tblGrid>
      <w:tr w:rsidR="00645C5C" w:rsidRPr="003D4712" w:rsidTr="00186C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rPr>
                <w:b/>
                <w:bCs/>
                <w:lang w:val="uk-UA"/>
              </w:rPr>
            </w:pPr>
            <w:r w:rsidRPr="003D4712">
              <w:rPr>
                <w:b/>
                <w:bCs/>
                <w:lang w:val="uk-UA"/>
              </w:rPr>
              <w:t>І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rPr>
                <w:b/>
                <w:bCs/>
                <w:lang w:val="uk-UA"/>
              </w:rPr>
            </w:pPr>
            <w:r w:rsidRPr="003D4712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645C5C" w:rsidRPr="003D4712" w:rsidTr="00186C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C" w:rsidRPr="003D4712" w:rsidRDefault="00645C5C" w:rsidP="003D471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rPr>
                <w:lang w:val="uk-UA"/>
              </w:rPr>
            </w:pPr>
            <w:r w:rsidRPr="003D4712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tabs>
                <w:tab w:val="left" w:pos="317"/>
              </w:tabs>
              <w:jc w:val="both"/>
              <w:rPr>
                <w:lang w:val="uk-UA"/>
              </w:rPr>
            </w:pPr>
            <w:r w:rsidRPr="003D4712">
              <w:rPr>
                <w:lang w:val="uk-UA"/>
              </w:rPr>
              <w:t>Національне антикорупційне бюро України</w:t>
            </w:r>
          </w:p>
        </w:tc>
      </w:tr>
      <w:tr w:rsidR="00645C5C" w:rsidRPr="003D4712" w:rsidTr="00186C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C" w:rsidRPr="003D4712" w:rsidRDefault="00645C5C" w:rsidP="003D471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rPr>
                <w:lang w:val="uk-UA"/>
              </w:rPr>
            </w:pPr>
            <w:r w:rsidRPr="003D4712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tabs>
                <w:tab w:val="left" w:pos="317"/>
              </w:tabs>
              <w:jc w:val="both"/>
              <w:rPr>
                <w:lang w:val="uk-UA"/>
              </w:rPr>
            </w:pPr>
            <w:r w:rsidRPr="003D4712">
              <w:rPr>
                <w:lang w:val="uk-UA"/>
              </w:rPr>
              <w:t xml:space="preserve">Управління аналітики та обробки інформації   </w:t>
            </w:r>
          </w:p>
        </w:tc>
      </w:tr>
      <w:tr w:rsidR="00645C5C" w:rsidRPr="003D4712" w:rsidTr="00186C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C" w:rsidRPr="003D4712" w:rsidRDefault="00645C5C" w:rsidP="003D471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rPr>
                <w:lang w:val="uk-UA"/>
              </w:rPr>
            </w:pPr>
            <w:r w:rsidRPr="003D4712">
              <w:rPr>
                <w:lang w:val="uk-UA"/>
              </w:rPr>
              <w:t>Найменування посади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DA244A" w:rsidP="001E4453">
            <w:pPr>
              <w:tabs>
                <w:tab w:val="left" w:pos="317"/>
              </w:tabs>
              <w:jc w:val="both"/>
              <w:rPr>
                <w:bCs/>
                <w:lang w:val="uk-UA"/>
              </w:rPr>
            </w:pPr>
            <w:r w:rsidRPr="003D4712">
              <w:rPr>
                <w:lang w:val="uk-UA"/>
              </w:rPr>
              <w:t xml:space="preserve">Провідний спеціаліст </w:t>
            </w:r>
          </w:p>
        </w:tc>
      </w:tr>
      <w:tr w:rsidR="00645C5C" w:rsidRPr="003D4712" w:rsidTr="00186C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C" w:rsidRPr="003D4712" w:rsidRDefault="00645C5C" w:rsidP="003D471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rPr>
                <w:caps/>
                <w:lang w:val="uk-UA"/>
              </w:rPr>
            </w:pPr>
            <w:r w:rsidRPr="003D4712">
              <w:rPr>
                <w:lang w:val="uk-UA"/>
              </w:rPr>
              <w:t>Група посади державної служби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C" w:rsidRPr="003D4712" w:rsidRDefault="00645C5C" w:rsidP="003D4712">
            <w:pPr>
              <w:tabs>
                <w:tab w:val="left" w:pos="317"/>
              </w:tabs>
              <w:jc w:val="both"/>
              <w:rPr>
                <w:lang w:val="uk-UA"/>
              </w:rPr>
            </w:pPr>
          </w:p>
        </w:tc>
      </w:tr>
      <w:tr w:rsidR="00645C5C" w:rsidRPr="003D4712" w:rsidTr="00186C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C" w:rsidRPr="003D4712" w:rsidRDefault="00645C5C" w:rsidP="003D471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rPr>
                <w:lang w:val="uk-UA"/>
              </w:rPr>
            </w:pPr>
            <w:r w:rsidRPr="003D4712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C" w:rsidRPr="003D4712" w:rsidRDefault="00645C5C" w:rsidP="003D4712">
            <w:pPr>
              <w:tabs>
                <w:tab w:val="left" w:pos="317"/>
              </w:tabs>
              <w:jc w:val="both"/>
              <w:rPr>
                <w:lang w:val="uk-UA"/>
              </w:rPr>
            </w:pPr>
          </w:p>
        </w:tc>
      </w:tr>
      <w:tr w:rsidR="00645C5C" w:rsidRPr="003D4712" w:rsidTr="00186C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C" w:rsidRPr="003D4712" w:rsidRDefault="00645C5C" w:rsidP="003D471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rPr>
                <w:caps/>
                <w:lang w:val="uk-UA"/>
              </w:rPr>
            </w:pPr>
            <w:r w:rsidRPr="003D4712">
              <w:rPr>
                <w:lang w:val="uk-UA"/>
              </w:rPr>
              <w:t>Мета посади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50" w:rsidRPr="003D4712" w:rsidRDefault="00F86137" w:rsidP="003D4712">
            <w:pPr>
              <w:tabs>
                <w:tab w:val="left" w:pos="317"/>
              </w:tabs>
              <w:jc w:val="both"/>
              <w:rPr>
                <w:lang w:val="uk-UA"/>
              </w:rPr>
            </w:pPr>
            <w:r w:rsidRPr="003D4712">
              <w:rPr>
                <w:lang w:val="uk-UA"/>
              </w:rPr>
              <w:t>Забезпечує облік проходження документальних матеріалів, здійснює контроль за їх виконанням, видає необхідні довідки щодо зареєстрованих документів</w:t>
            </w:r>
            <w:r w:rsidR="00C67D50" w:rsidRPr="003D4712">
              <w:rPr>
                <w:lang w:val="uk-UA"/>
              </w:rPr>
              <w:t>.</w:t>
            </w:r>
          </w:p>
        </w:tc>
      </w:tr>
      <w:tr w:rsidR="00645C5C" w:rsidRPr="004C3B40" w:rsidTr="00186CD6">
        <w:trPr>
          <w:trHeight w:val="9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rPr>
                <w:lang w:val="uk-UA"/>
              </w:rPr>
            </w:pPr>
            <w:r w:rsidRPr="003D4712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21" w:rsidRDefault="00A9501C" w:rsidP="00A9501C">
            <w:pPr>
              <w:pStyle w:val="a3"/>
              <w:numPr>
                <w:ilvl w:val="2"/>
                <w:numId w:val="10"/>
              </w:numPr>
              <w:tabs>
                <w:tab w:val="left" w:pos="342"/>
                <w:tab w:val="left" w:pos="377"/>
              </w:tabs>
              <w:ind w:left="59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>
              <w:rPr>
                <w:spacing w:val="-4"/>
                <w:shd w:val="clear" w:color="auto" w:fill="FFFFFF"/>
                <w:lang w:val="uk-UA"/>
              </w:rPr>
              <w:t>з</w:t>
            </w:r>
            <w:r w:rsidR="00431621" w:rsidRPr="00A9501C">
              <w:rPr>
                <w:spacing w:val="-4"/>
                <w:shd w:val="clear" w:color="auto" w:fill="FFFFFF"/>
                <w:lang w:val="uk-UA"/>
              </w:rPr>
              <w:t>абезпечує виконання вимог Інструкції з діловодства в НАБУ, Регламенту НАБУ, наказів, вказівок, розпоряджень керівництва з питань діловодства</w:t>
            </w:r>
            <w:r>
              <w:rPr>
                <w:spacing w:val="-4"/>
                <w:shd w:val="clear" w:color="auto" w:fill="FFFFFF"/>
                <w:lang w:val="uk-UA"/>
              </w:rPr>
              <w:t>;</w:t>
            </w:r>
          </w:p>
          <w:p w:rsidR="00A9501C" w:rsidRPr="00A9501C" w:rsidRDefault="00A9501C" w:rsidP="00A9501C">
            <w:pPr>
              <w:numPr>
                <w:ilvl w:val="2"/>
                <w:numId w:val="10"/>
              </w:numPr>
              <w:tabs>
                <w:tab w:val="left" w:pos="342"/>
                <w:tab w:val="left" w:pos="377"/>
              </w:tabs>
              <w:ind w:left="59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A9501C">
              <w:rPr>
                <w:lang w:val="uk-UA"/>
              </w:rPr>
              <w:t xml:space="preserve">здійснює прийом, реєстрацію, систематизацію вхідних документів, </w:t>
            </w:r>
            <w:r w:rsidRPr="00A9501C">
              <w:rPr>
                <w:spacing w:val="-4"/>
                <w:shd w:val="clear" w:color="auto" w:fill="FFFFFF"/>
                <w:lang w:val="uk-UA"/>
              </w:rPr>
              <w:t>передає документи керівництва Управління для організації їх розгляду та виконання працівникам структурних підрозділів Управління;</w:t>
            </w:r>
          </w:p>
          <w:p w:rsidR="00A9501C" w:rsidRPr="00A9501C" w:rsidRDefault="00A9501C" w:rsidP="00A9501C">
            <w:pPr>
              <w:pStyle w:val="a3"/>
              <w:numPr>
                <w:ilvl w:val="2"/>
                <w:numId w:val="10"/>
              </w:numPr>
              <w:tabs>
                <w:tab w:val="left" w:pos="342"/>
                <w:tab w:val="left" w:pos="377"/>
              </w:tabs>
              <w:ind w:left="59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A9501C">
              <w:rPr>
                <w:lang w:val="uk-UA"/>
              </w:rPr>
              <w:t xml:space="preserve">здійснює </w:t>
            </w:r>
            <w:r>
              <w:rPr>
                <w:spacing w:val="-4"/>
                <w:shd w:val="clear" w:color="auto" w:fill="FFFFFF"/>
                <w:lang w:val="uk-UA"/>
              </w:rPr>
              <w:t>о</w:t>
            </w:r>
            <w:r w:rsidRPr="00A9501C">
              <w:rPr>
                <w:spacing w:val="-4"/>
                <w:shd w:val="clear" w:color="auto" w:fill="FFFFFF"/>
                <w:lang w:val="uk-UA"/>
              </w:rPr>
              <w:t>формл</w:t>
            </w:r>
            <w:r>
              <w:rPr>
                <w:spacing w:val="-4"/>
                <w:shd w:val="clear" w:color="auto" w:fill="FFFFFF"/>
                <w:lang w:val="uk-UA"/>
              </w:rPr>
              <w:t>ення та</w:t>
            </w:r>
            <w:r w:rsidRPr="00A9501C">
              <w:rPr>
                <w:spacing w:val="-4"/>
                <w:shd w:val="clear" w:color="auto" w:fill="FFFFFF"/>
                <w:lang w:val="uk-UA"/>
              </w:rPr>
              <w:t xml:space="preserve"> </w:t>
            </w:r>
            <w:r w:rsidRPr="00A9501C">
              <w:rPr>
                <w:lang w:val="uk-UA"/>
              </w:rPr>
              <w:t>реєстрацію</w:t>
            </w:r>
            <w:r>
              <w:rPr>
                <w:spacing w:val="-4"/>
                <w:shd w:val="clear" w:color="auto" w:fill="FFFFFF"/>
                <w:lang w:val="uk-UA"/>
              </w:rPr>
              <w:t xml:space="preserve"> </w:t>
            </w:r>
            <w:r w:rsidRPr="00A9501C">
              <w:rPr>
                <w:spacing w:val="-4"/>
                <w:shd w:val="clear" w:color="auto" w:fill="FFFFFF"/>
                <w:lang w:val="uk-UA"/>
              </w:rPr>
              <w:t>вихідн</w:t>
            </w:r>
            <w:r>
              <w:rPr>
                <w:spacing w:val="-4"/>
                <w:shd w:val="clear" w:color="auto" w:fill="FFFFFF"/>
                <w:lang w:val="uk-UA"/>
              </w:rPr>
              <w:t>их</w:t>
            </w:r>
            <w:r w:rsidRPr="00A9501C">
              <w:rPr>
                <w:spacing w:val="-4"/>
                <w:shd w:val="clear" w:color="auto" w:fill="FFFFFF"/>
                <w:lang w:val="uk-UA"/>
              </w:rPr>
              <w:t xml:space="preserve"> документ</w:t>
            </w:r>
            <w:r>
              <w:rPr>
                <w:spacing w:val="-4"/>
                <w:shd w:val="clear" w:color="auto" w:fill="FFFFFF"/>
                <w:lang w:val="uk-UA"/>
              </w:rPr>
              <w:t>ів</w:t>
            </w:r>
            <w:r w:rsidRPr="00A9501C">
              <w:rPr>
                <w:spacing w:val="-4"/>
                <w:shd w:val="clear" w:color="auto" w:fill="FFFFFF"/>
                <w:lang w:val="uk-UA"/>
              </w:rPr>
              <w:t>, організовує їх відправку</w:t>
            </w:r>
            <w:r>
              <w:rPr>
                <w:spacing w:val="-4"/>
                <w:shd w:val="clear" w:color="auto" w:fill="FFFFFF"/>
                <w:lang w:val="uk-UA"/>
              </w:rPr>
              <w:t>;</w:t>
            </w:r>
          </w:p>
          <w:p w:rsidR="00A9501C" w:rsidRDefault="00A9501C" w:rsidP="00A9501C">
            <w:pPr>
              <w:pStyle w:val="a3"/>
              <w:numPr>
                <w:ilvl w:val="2"/>
                <w:numId w:val="10"/>
              </w:numPr>
              <w:tabs>
                <w:tab w:val="left" w:pos="342"/>
                <w:tab w:val="left" w:pos="377"/>
              </w:tabs>
              <w:ind w:left="59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своєчасне отримання, облік та опрацювання службової кореспонденції;</w:t>
            </w:r>
          </w:p>
          <w:p w:rsidR="00A9501C" w:rsidRPr="009118F4" w:rsidRDefault="00A9501C" w:rsidP="00A9501C">
            <w:pPr>
              <w:pStyle w:val="a3"/>
              <w:numPr>
                <w:ilvl w:val="2"/>
                <w:numId w:val="10"/>
              </w:numPr>
              <w:tabs>
                <w:tab w:val="left" w:pos="342"/>
                <w:tab w:val="left" w:pos="377"/>
              </w:tabs>
              <w:ind w:left="59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ведення електронних реєстраційно-довідкових баз даних;</w:t>
            </w:r>
          </w:p>
          <w:p w:rsidR="00A9501C" w:rsidRDefault="00A9501C" w:rsidP="00A9501C">
            <w:pPr>
              <w:pStyle w:val="a3"/>
              <w:numPr>
                <w:ilvl w:val="2"/>
                <w:numId w:val="10"/>
              </w:numPr>
              <w:tabs>
                <w:tab w:val="left" w:pos="342"/>
                <w:tab w:val="left" w:pos="377"/>
              </w:tabs>
              <w:ind w:left="59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належне зберігання службових документів, оформлення та передачу їх на архівне зберігання;</w:t>
            </w:r>
          </w:p>
          <w:p w:rsidR="00A9501C" w:rsidRPr="009118F4" w:rsidRDefault="00A9501C" w:rsidP="00A9501C">
            <w:pPr>
              <w:pStyle w:val="a3"/>
              <w:numPr>
                <w:ilvl w:val="2"/>
                <w:numId w:val="10"/>
              </w:numPr>
              <w:tabs>
                <w:tab w:val="left" w:pos="342"/>
                <w:tab w:val="left" w:pos="377"/>
              </w:tabs>
              <w:ind w:left="59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складання номенклатури, визначає документи і справи, що підлягають знищенню;</w:t>
            </w:r>
          </w:p>
          <w:p w:rsidR="00A9501C" w:rsidRPr="009118F4" w:rsidRDefault="00A9501C" w:rsidP="00A9501C">
            <w:pPr>
              <w:pStyle w:val="a3"/>
              <w:numPr>
                <w:ilvl w:val="2"/>
                <w:numId w:val="10"/>
              </w:numPr>
              <w:tabs>
                <w:tab w:val="left" w:pos="342"/>
                <w:tab w:val="left" w:pos="377"/>
              </w:tabs>
              <w:ind w:left="59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9118F4">
              <w:rPr>
                <w:lang w:val="uk-UA"/>
              </w:rPr>
              <w:t xml:space="preserve">озробляє </w:t>
            </w:r>
            <w:r>
              <w:rPr>
                <w:lang w:val="uk-UA"/>
              </w:rPr>
              <w:t>проекти нормативно-правових актів, методичні рекомендації щодо удосконалення документообігу, організації роботи у відділі, в тому числі програмного та матеріально-технічного забезпечення;</w:t>
            </w:r>
            <w:r w:rsidRPr="009118F4">
              <w:rPr>
                <w:lang w:val="uk-UA"/>
              </w:rPr>
              <w:t xml:space="preserve">   </w:t>
            </w:r>
          </w:p>
          <w:p w:rsidR="00A9501C" w:rsidRPr="00A9501C" w:rsidRDefault="00A9501C" w:rsidP="00A9501C">
            <w:pPr>
              <w:pStyle w:val="a3"/>
              <w:numPr>
                <w:ilvl w:val="2"/>
                <w:numId w:val="10"/>
              </w:numPr>
              <w:tabs>
                <w:tab w:val="left" w:pos="342"/>
                <w:tab w:val="left" w:pos="377"/>
              </w:tabs>
              <w:ind w:left="59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373E">
              <w:rPr>
                <w:lang w:val="uk-UA"/>
              </w:rPr>
              <w:t>здійснює пошук документів, виготовлення та видачу необхідних копій док</w:t>
            </w:r>
            <w:r>
              <w:rPr>
                <w:lang w:val="uk-UA"/>
              </w:rPr>
              <w:t xml:space="preserve">ументів (в т.ч. </w:t>
            </w:r>
            <w:r>
              <w:rPr>
                <w:lang w:val="uk-UA"/>
              </w:rPr>
              <w:lastRenderedPageBreak/>
              <w:t>архівних копій);</w:t>
            </w:r>
          </w:p>
          <w:p w:rsidR="00431621" w:rsidRPr="00A9501C" w:rsidRDefault="00A9501C" w:rsidP="00A9501C">
            <w:pPr>
              <w:pStyle w:val="a3"/>
              <w:numPr>
                <w:ilvl w:val="2"/>
                <w:numId w:val="10"/>
              </w:numPr>
              <w:tabs>
                <w:tab w:val="left" w:pos="342"/>
                <w:tab w:val="left" w:pos="377"/>
              </w:tabs>
              <w:ind w:left="59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>
              <w:rPr>
                <w:spacing w:val="-4"/>
                <w:shd w:val="clear" w:color="auto" w:fill="FFFFFF"/>
                <w:lang w:val="uk-UA"/>
              </w:rPr>
              <w:t>з</w:t>
            </w:r>
            <w:r w:rsidR="00431621" w:rsidRPr="00A9501C">
              <w:rPr>
                <w:spacing w:val="-4"/>
                <w:shd w:val="clear" w:color="auto" w:fill="FFFFFF"/>
                <w:lang w:val="uk-UA"/>
              </w:rPr>
              <w:t>дійсню</w:t>
            </w:r>
            <w:r w:rsidR="00D44BDA" w:rsidRPr="00A9501C">
              <w:rPr>
                <w:spacing w:val="-4"/>
                <w:shd w:val="clear" w:color="auto" w:fill="FFFFFF"/>
                <w:lang w:val="uk-UA"/>
              </w:rPr>
              <w:t>є</w:t>
            </w:r>
            <w:r w:rsidR="00431621" w:rsidRPr="00A9501C">
              <w:rPr>
                <w:spacing w:val="-4"/>
                <w:shd w:val="clear" w:color="auto" w:fill="FFFFFF"/>
                <w:lang w:val="uk-UA"/>
              </w:rPr>
              <w:t xml:space="preserve"> моніторинг строків виконання контрольних документів та доповіда</w:t>
            </w:r>
            <w:r w:rsidR="00D44BDA" w:rsidRPr="00A9501C">
              <w:rPr>
                <w:spacing w:val="-4"/>
                <w:shd w:val="clear" w:color="auto" w:fill="FFFFFF"/>
                <w:lang w:val="uk-UA"/>
              </w:rPr>
              <w:t>є</w:t>
            </w:r>
            <w:r w:rsidR="00431621" w:rsidRPr="00A9501C">
              <w:rPr>
                <w:spacing w:val="-4"/>
                <w:shd w:val="clear" w:color="auto" w:fill="FFFFFF"/>
                <w:lang w:val="uk-UA"/>
              </w:rPr>
              <w:t xml:space="preserve"> про стан виконавської дисципліни керівництву </w:t>
            </w:r>
            <w:r>
              <w:rPr>
                <w:spacing w:val="-4"/>
                <w:shd w:val="clear" w:color="auto" w:fill="FFFFFF"/>
                <w:lang w:val="uk-UA"/>
              </w:rPr>
              <w:t>У</w:t>
            </w:r>
            <w:r w:rsidR="00431621" w:rsidRPr="00A9501C">
              <w:rPr>
                <w:spacing w:val="-4"/>
                <w:shd w:val="clear" w:color="auto" w:fill="FFFFFF"/>
                <w:lang w:val="uk-UA"/>
              </w:rPr>
              <w:t>правління</w:t>
            </w:r>
            <w:r>
              <w:rPr>
                <w:spacing w:val="-4"/>
                <w:shd w:val="clear" w:color="auto" w:fill="FFFFFF"/>
                <w:lang w:val="uk-UA"/>
              </w:rPr>
              <w:t>;</w:t>
            </w:r>
          </w:p>
          <w:p w:rsidR="00431621" w:rsidRPr="00A9501C" w:rsidRDefault="00A9501C" w:rsidP="00A9501C">
            <w:pPr>
              <w:pStyle w:val="a3"/>
              <w:numPr>
                <w:ilvl w:val="2"/>
                <w:numId w:val="10"/>
              </w:numPr>
              <w:tabs>
                <w:tab w:val="left" w:pos="342"/>
                <w:tab w:val="left" w:pos="377"/>
              </w:tabs>
              <w:ind w:left="59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>
              <w:rPr>
                <w:spacing w:val="-4"/>
                <w:shd w:val="clear" w:color="auto" w:fill="FFFFFF"/>
                <w:lang w:val="uk-UA"/>
              </w:rPr>
              <w:t>в</w:t>
            </w:r>
            <w:r w:rsidR="001804BC" w:rsidRPr="00A9501C">
              <w:rPr>
                <w:spacing w:val="-4"/>
                <w:shd w:val="clear" w:color="auto" w:fill="FFFFFF"/>
                <w:lang w:val="uk-UA"/>
              </w:rPr>
              <w:t>еде</w:t>
            </w:r>
            <w:r w:rsidR="00431621" w:rsidRPr="00A9501C">
              <w:rPr>
                <w:spacing w:val="-4"/>
                <w:shd w:val="clear" w:color="auto" w:fill="FFFFFF"/>
                <w:lang w:val="uk-UA"/>
              </w:rPr>
              <w:t xml:space="preserve"> облік р</w:t>
            </w:r>
            <w:r>
              <w:rPr>
                <w:spacing w:val="-4"/>
                <w:shd w:val="clear" w:color="auto" w:fill="FFFFFF"/>
                <w:lang w:val="uk-UA"/>
              </w:rPr>
              <w:t>обочого часу працівників структурних підрозділів Управління;</w:t>
            </w:r>
          </w:p>
          <w:p w:rsidR="00645C5C" w:rsidRPr="00A9501C" w:rsidRDefault="00A9501C" w:rsidP="00A9501C">
            <w:pPr>
              <w:pStyle w:val="a3"/>
              <w:numPr>
                <w:ilvl w:val="2"/>
                <w:numId w:val="10"/>
              </w:numPr>
              <w:tabs>
                <w:tab w:val="left" w:pos="342"/>
                <w:tab w:val="left" w:pos="377"/>
              </w:tabs>
              <w:ind w:left="59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>
              <w:rPr>
                <w:spacing w:val="-4"/>
                <w:shd w:val="clear" w:color="auto" w:fill="FFFFFF"/>
                <w:lang w:val="uk-UA"/>
              </w:rPr>
              <w:t>в</w:t>
            </w:r>
            <w:r w:rsidR="00431621" w:rsidRPr="00A9501C">
              <w:rPr>
                <w:spacing w:val="-4"/>
                <w:shd w:val="clear" w:color="auto" w:fill="FFFFFF"/>
                <w:lang w:val="uk-UA"/>
              </w:rPr>
              <w:t>икону</w:t>
            </w:r>
            <w:r w:rsidR="00D44BDA" w:rsidRPr="00A9501C">
              <w:rPr>
                <w:spacing w:val="-4"/>
                <w:shd w:val="clear" w:color="auto" w:fill="FFFFFF"/>
                <w:lang w:val="uk-UA"/>
              </w:rPr>
              <w:t>є</w:t>
            </w:r>
            <w:r w:rsidR="00431621" w:rsidRPr="00A9501C">
              <w:rPr>
                <w:spacing w:val="-4"/>
                <w:shd w:val="clear" w:color="auto" w:fill="FFFFFF"/>
                <w:lang w:val="uk-UA"/>
              </w:rPr>
              <w:t xml:space="preserve"> інші службові доручення керівництва </w:t>
            </w:r>
            <w:r>
              <w:rPr>
                <w:spacing w:val="-4"/>
                <w:shd w:val="clear" w:color="auto" w:fill="FFFFFF"/>
                <w:lang w:val="uk-UA"/>
              </w:rPr>
              <w:t>У</w:t>
            </w:r>
            <w:r w:rsidR="00431621" w:rsidRPr="00A9501C">
              <w:rPr>
                <w:spacing w:val="-4"/>
                <w:shd w:val="clear" w:color="auto" w:fill="FFFFFF"/>
                <w:lang w:val="uk-UA"/>
              </w:rPr>
              <w:t>правління.</w:t>
            </w:r>
          </w:p>
          <w:p w:rsidR="008F2B2E" w:rsidRPr="00A9501C" w:rsidRDefault="008F2B2E" w:rsidP="00A9501C">
            <w:pPr>
              <w:pStyle w:val="a3"/>
              <w:numPr>
                <w:ilvl w:val="2"/>
                <w:numId w:val="13"/>
              </w:numPr>
              <w:tabs>
                <w:tab w:val="left" w:pos="342"/>
                <w:tab w:val="left" w:pos="377"/>
              </w:tabs>
              <w:ind w:left="0"/>
              <w:jc w:val="both"/>
              <w:rPr>
                <w:spacing w:val="-4"/>
                <w:shd w:val="clear" w:color="auto" w:fill="FFFFFF"/>
                <w:lang w:val="uk-UA"/>
              </w:rPr>
            </w:pPr>
          </w:p>
          <w:p w:rsidR="008F2B2E" w:rsidRPr="003D4712" w:rsidRDefault="008F2B2E" w:rsidP="003D4712">
            <w:pPr>
              <w:tabs>
                <w:tab w:val="left" w:pos="317"/>
                <w:tab w:val="left" w:pos="699"/>
                <w:tab w:val="left" w:pos="1276"/>
              </w:tabs>
              <w:jc w:val="both"/>
              <w:rPr>
                <w:lang w:val="uk-UA"/>
              </w:rPr>
            </w:pPr>
          </w:p>
        </w:tc>
      </w:tr>
      <w:tr w:rsidR="00645C5C" w:rsidRPr="003D4712" w:rsidTr="00186C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rPr>
                <w:lang w:val="uk-UA"/>
              </w:rPr>
            </w:pPr>
            <w:r w:rsidRPr="003D4712">
              <w:rPr>
                <w:lang w:val="uk-UA"/>
              </w:rPr>
              <w:lastRenderedPageBreak/>
              <w:t>ІІ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tabs>
                <w:tab w:val="left" w:pos="317"/>
              </w:tabs>
              <w:jc w:val="both"/>
              <w:rPr>
                <w:lang w:val="uk-UA"/>
              </w:rPr>
            </w:pPr>
            <w:r w:rsidRPr="003D4712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645C5C" w:rsidRPr="003D4712" w:rsidTr="00186C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C" w:rsidRPr="003D4712" w:rsidRDefault="00645C5C" w:rsidP="003D4712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tabs>
                <w:tab w:val="left" w:pos="317"/>
              </w:tabs>
              <w:jc w:val="both"/>
              <w:rPr>
                <w:lang w:val="uk-UA"/>
              </w:rPr>
            </w:pPr>
            <w:r w:rsidRPr="003D4712">
              <w:rPr>
                <w:lang w:val="uk-UA"/>
              </w:rPr>
              <w:t>Мінімальні загальні вимоги</w:t>
            </w:r>
          </w:p>
        </w:tc>
      </w:tr>
      <w:tr w:rsidR="00645C5C" w:rsidRPr="003D4712" w:rsidTr="00186C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rPr>
                <w:lang w:val="uk-UA"/>
              </w:rPr>
            </w:pPr>
            <w:r w:rsidRPr="003D4712">
              <w:rPr>
                <w:lang w:val="uk-UA"/>
              </w:rPr>
              <w:t>1.1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rPr>
                <w:lang w:val="uk-UA"/>
              </w:rPr>
            </w:pPr>
            <w:r w:rsidRPr="003D4712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A9501C" w:rsidP="00C024D2">
            <w:pPr>
              <w:tabs>
                <w:tab w:val="left" w:pos="317"/>
              </w:tabs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Спеціаліст</w:t>
            </w:r>
            <w:r w:rsidR="00C024D2">
              <w:rPr>
                <w:lang w:val="uk-UA"/>
              </w:rPr>
              <w:t>. М</w:t>
            </w:r>
            <w:r w:rsidRPr="004D2C73">
              <w:rPr>
                <w:lang w:val="uk-UA"/>
              </w:rPr>
              <w:t xml:space="preserve">агістр.  </w:t>
            </w:r>
          </w:p>
        </w:tc>
      </w:tr>
      <w:tr w:rsidR="00645C5C" w:rsidRPr="003D4712" w:rsidTr="00186C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C" w:rsidRPr="003D4712" w:rsidRDefault="00645C5C" w:rsidP="003D4712">
            <w:pPr>
              <w:rPr>
                <w:caps/>
                <w:lang w:val="uk-UA"/>
              </w:rPr>
            </w:pPr>
            <w:r w:rsidRPr="003D4712">
              <w:rPr>
                <w:caps/>
                <w:lang w:val="uk-UA"/>
              </w:rPr>
              <w:t xml:space="preserve">1.2. 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C" w:rsidRPr="003D4712" w:rsidRDefault="00645C5C" w:rsidP="003D4712">
            <w:pPr>
              <w:rPr>
                <w:lang w:val="uk-UA"/>
              </w:rPr>
            </w:pPr>
            <w:r w:rsidRPr="003D4712">
              <w:rPr>
                <w:lang w:val="uk-UA"/>
              </w:rPr>
              <w:t xml:space="preserve">Спеціальність за дипломом 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C" w:rsidRDefault="00A9501C" w:rsidP="00A9501C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Повна вища освіта.</w:t>
            </w:r>
          </w:p>
          <w:p w:rsidR="007453D8" w:rsidRPr="007453D8" w:rsidRDefault="007453D8" w:rsidP="00A9501C">
            <w:pPr>
              <w:tabs>
                <w:tab w:val="left" w:pos="342"/>
              </w:tabs>
              <w:jc w:val="both"/>
              <w:rPr>
                <w:color w:val="FF0000"/>
                <w:lang w:val="uk-UA"/>
              </w:rPr>
            </w:pPr>
            <w:r w:rsidRPr="00C024D2">
              <w:rPr>
                <w:lang w:val="uk-UA"/>
              </w:rPr>
              <w:t>Юридична та/або економічна</w:t>
            </w:r>
          </w:p>
        </w:tc>
      </w:tr>
      <w:tr w:rsidR="00645C5C" w:rsidRPr="003D4712" w:rsidTr="00186C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rPr>
                <w:caps/>
                <w:lang w:val="uk-UA"/>
              </w:rPr>
            </w:pPr>
            <w:r w:rsidRPr="003D4712">
              <w:rPr>
                <w:caps/>
                <w:lang w:val="uk-UA"/>
              </w:rPr>
              <w:t>1.3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rPr>
                <w:caps/>
                <w:lang w:val="uk-UA"/>
              </w:rPr>
            </w:pPr>
            <w:r w:rsidRPr="003D4712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A9501C" w:rsidP="00A9501C">
            <w:pPr>
              <w:tabs>
                <w:tab w:val="left" w:pos="317"/>
              </w:tabs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Стаж роботи у сфері документообігу не менше 1 року.</w:t>
            </w:r>
          </w:p>
        </w:tc>
      </w:tr>
      <w:tr w:rsidR="00645C5C" w:rsidRPr="003D4712" w:rsidTr="00186C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C" w:rsidRPr="003D4712" w:rsidRDefault="00645C5C" w:rsidP="003D4712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tabs>
                <w:tab w:val="left" w:pos="317"/>
              </w:tabs>
              <w:jc w:val="both"/>
              <w:rPr>
                <w:lang w:val="uk-UA"/>
              </w:rPr>
            </w:pPr>
            <w:r w:rsidRPr="003D4712">
              <w:rPr>
                <w:lang w:val="uk-UA"/>
              </w:rPr>
              <w:t>Спеціальні вимоги</w:t>
            </w:r>
          </w:p>
        </w:tc>
      </w:tr>
      <w:tr w:rsidR="00645C5C" w:rsidRPr="003D4712" w:rsidTr="00186C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rPr>
                <w:caps/>
                <w:lang w:val="uk-UA"/>
              </w:rPr>
            </w:pPr>
            <w:r w:rsidRPr="003D4712">
              <w:rPr>
                <w:caps/>
                <w:lang w:val="uk-UA"/>
              </w:rPr>
              <w:t>2.1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rPr>
                <w:caps/>
                <w:lang w:val="uk-UA"/>
              </w:rPr>
            </w:pPr>
            <w:r w:rsidRPr="003D4712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A9501C" w:rsidP="00A9501C">
            <w:pPr>
              <w:tabs>
                <w:tab w:val="left" w:pos="317"/>
              </w:tabs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Документознавство</w:t>
            </w:r>
            <w:proofErr w:type="spellEnd"/>
            <w:r>
              <w:rPr>
                <w:lang w:val="uk-UA"/>
              </w:rPr>
              <w:t>, державне управління, правознавство.</w:t>
            </w:r>
            <w:bookmarkStart w:id="0" w:name="_GoBack"/>
            <w:bookmarkEnd w:id="0"/>
          </w:p>
        </w:tc>
      </w:tr>
      <w:tr w:rsidR="00645C5C" w:rsidRPr="003D4712" w:rsidTr="00186C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rPr>
                <w:caps/>
                <w:lang w:val="uk-UA"/>
              </w:rPr>
            </w:pPr>
            <w:r w:rsidRPr="003D4712">
              <w:rPr>
                <w:lang w:val="uk-UA"/>
              </w:rPr>
              <w:br w:type="page"/>
            </w:r>
            <w:r w:rsidRPr="003D4712">
              <w:rPr>
                <w:lang w:val="uk-UA"/>
              </w:rPr>
              <w:br w:type="page"/>
            </w:r>
            <w:r w:rsidRPr="003D4712">
              <w:rPr>
                <w:caps/>
                <w:lang w:val="uk-UA"/>
              </w:rPr>
              <w:t>2.2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rPr>
                <w:lang w:val="uk-UA"/>
              </w:rPr>
            </w:pPr>
            <w:r w:rsidRPr="003D4712">
              <w:rPr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C" w:rsidRPr="004D2C73" w:rsidRDefault="00A9501C" w:rsidP="00A9501C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знання нормативно-правових актів:</w:t>
            </w:r>
          </w:p>
          <w:p w:rsidR="00A9501C" w:rsidRPr="004D2C73" w:rsidRDefault="00A9501C" w:rsidP="00A9501C">
            <w:pPr>
              <w:pStyle w:val="a3"/>
              <w:numPr>
                <w:ilvl w:val="0"/>
                <w:numId w:val="13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Конституція України;</w:t>
            </w:r>
          </w:p>
          <w:p w:rsidR="00A9501C" w:rsidRPr="004D2C73" w:rsidRDefault="00A9501C" w:rsidP="00A9501C">
            <w:pPr>
              <w:pStyle w:val="a3"/>
              <w:numPr>
                <w:ilvl w:val="0"/>
                <w:numId w:val="13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Закон України «Про державну службу»;</w:t>
            </w:r>
          </w:p>
          <w:p w:rsidR="00A9501C" w:rsidRPr="004D2C73" w:rsidRDefault="00A9501C" w:rsidP="00A9501C">
            <w:pPr>
              <w:pStyle w:val="a3"/>
              <w:numPr>
                <w:ilvl w:val="0"/>
                <w:numId w:val="13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A9501C" w:rsidRPr="004D2C73" w:rsidRDefault="00A9501C" w:rsidP="00A9501C">
            <w:pPr>
              <w:pStyle w:val="a3"/>
              <w:numPr>
                <w:ilvl w:val="0"/>
                <w:numId w:val="13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Закон України «Про запобігання корупції»;</w:t>
            </w:r>
          </w:p>
          <w:p w:rsidR="00A9501C" w:rsidRDefault="00A9501C" w:rsidP="00A9501C">
            <w:pPr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>основ</w:t>
            </w:r>
            <w:r>
              <w:rPr>
                <w:lang w:val="uk-UA"/>
              </w:rPr>
              <w:t>и</w:t>
            </w:r>
            <w:r w:rsidRPr="00C36157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загального д</w:t>
            </w:r>
            <w:r w:rsidRPr="00C36157">
              <w:rPr>
                <w:lang w:val="uk-UA"/>
              </w:rPr>
              <w:t>іловодства</w:t>
            </w:r>
            <w:r>
              <w:rPr>
                <w:lang w:val="uk-UA"/>
              </w:rPr>
              <w:t xml:space="preserve"> та архівної справи;</w:t>
            </w:r>
          </w:p>
          <w:p w:rsidR="00A9501C" w:rsidRDefault="00A9501C" w:rsidP="00A9501C">
            <w:pPr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>поряд</w:t>
            </w:r>
            <w:r>
              <w:rPr>
                <w:lang w:val="uk-UA"/>
              </w:rPr>
              <w:t>ок</w:t>
            </w:r>
            <w:r w:rsidRPr="00C36157">
              <w:rPr>
                <w:lang w:val="uk-UA"/>
              </w:rPr>
              <w:t xml:space="preserve"> роботи із службовою інформацією;</w:t>
            </w:r>
          </w:p>
          <w:p w:rsidR="00A9501C" w:rsidRPr="004D2C73" w:rsidRDefault="00A9501C" w:rsidP="00A9501C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методи і способи контролю виконання доручень;</w:t>
            </w:r>
          </w:p>
          <w:p w:rsidR="00A9501C" w:rsidRPr="004D2C73" w:rsidRDefault="00A9501C" w:rsidP="00A9501C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порядок управління та організаці</w:t>
            </w:r>
            <w:r>
              <w:rPr>
                <w:lang w:val="uk-UA"/>
              </w:rPr>
              <w:t>ї</w:t>
            </w:r>
            <w:r w:rsidRPr="004D2C73">
              <w:rPr>
                <w:lang w:val="uk-UA"/>
              </w:rPr>
              <w:t xml:space="preserve"> діловодства;</w:t>
            </w:r>
          </w:p>
          <w:p w:rsidR="00A9501C" w:rsidRPr="00345B29" w:rsidRDefault="00A9501C" w:rsidP="00A9501C">
            <w:pPr>
              <w:pStyle w:val="a3"/>
              <w:numPr>
                <w:ilvl w:val="0"/>
                <w:numId w:val="12"/>
              </w:numPr>
              <w:tabs>
                <w:tab w:val="left" w:pos="297"/>
              </w:tabs>
              <w:ind w:left="0" w:firstLine="0"/>
              <w:jc w:val="both"/>
              <w:rPr>
                <w:lang w:val="uk-UA"/>
              </w:rPr>
            </w:pPr>
            <w:r w:rsidRPr="00345B29">
              <w:rPr>
                <w:lang w:val="uk-UA"/>
              </w:rPr>
              <w:t xml:space="preserve">знання комп’ютерної техніки та програмного забезпечення, </w:t>
            </w:r>
            <w:r w:rsidRPr="00345B29">
              <w:rPr>
                <w:color w:val="000000"/>
                <w:kern w:val="24"/>
                <w:lang w:val="uk-UA"/>
              </w:rPr>
              <w:t xml:space="preserve">досвідчений користувач </w:t>
            </w:r>
            <w:r w:rsidRPr="00772D64">
              <w:rPr>
                <w:color w:val="000000"/>
                <w:kern w:val="24"/>
              </w:rPr>
              <w:t>MS</w:t>
            </w:r>
            <w:r w:rsidRPr="00345B29">
              <w:rPr>
                <w:color w:val="000000"/>
                <w:kern w:val="24"/>
                <w:lang w:val="uk-UA"/>
              </w:rPr>
              <w:t xml:space="preserve"> </w:t>
            </w:r>
            <w:proofErr w:type="spellStart"/>
            <w:r w:rsidRPr="00772D64">
              <w:rPr>
                <w:color w:val="000000"/>
                <w:kern w:val="24"/>
              </w:rPr>
              <w:t>Word</w:t>
            </w:r>
            <w:proofErr w:type="spellEnd"/>
            <w:r w:rsidRPr="00345B29">
              <w:rPr>
                <w:color w:val="000000"/>
                <w:kern w:val="24"/>
                <w:lang w:val="uk-UA"/>
              </w:rPr>
              <w:t xml:space="preserve">, </w:t>
            </w:r>
            <w:r w:rsidRPr="00772D64">
              <w:rPr>
                <w:color w:val="000000"/>
                <w:kern w:val="24"/>
              </w:rPr>
              <w:t>MS</w:t>
            </w:r>
            <w:r w:rsidRPr="00345B29">
              <w:rPr>
                <w:color w:val="000000"/>
                <w:kern w:val="24"/>
                <w:lang w:val="uk-UA"/>
              </w:rPr>
              <w:t xml:space="preserve"> </w:t>
            </w:r>
            <w:proofErr w:type="spellStart"/>
            <w:r w:rsidRPr="00772D64">
              <w:rPr>
                <w:color w:val="000000"/>
                <w:kern w:val="24"/>
              </w:rPr>
              <w:t>Excel</w:t>
            </w:r>
            <w:proofErr w:type="spellEnd"/>
            <w:r w:rsidRPr="00345B29">
              <w:rPr>
                <w:color w:val="000000"/>
                <w:kern w:val="24"/>
                <w:lang w:val="uk-UA"/>
              </w:rPr>
              <w:t xml:space="preserve">, </w:t>
            </w:r>
            <w:r w:rsidRPr="00772D64">
              <w:rPr>
                <w:color w:val="000000"/>
                <w:kern w:val="24"/>
              </w:rPr>
              <w:t>MS</w:t>
            </w:r>
            <w:r w:rsidRPr="00345B29">
              <w:rPr>
                <w:color w:val="000000"/>
                <w:kern w:val="24"/>
                <w:lang w:val="uk-UA"/>
              </w:rPr>
              <w:t xml:space="preserve"> </w:t>
            </w:r>
            <w:proofErr w:type="spellStart"/>
            <w:r w:rsidRPr="00772D64">
              <w:rPr>
                <w:color w:val="000000"/>
                <w:kern w:val="24"/>
              </w:rPr>
              <w:t>PowerPoint</w:t>
            </w:r>
            <w:proofErr w:type="spellEnd"/>
            <w:r w:rsidRPr="00345B29">
              <w:rPr>
                <w:lang w:val="uk-UA"/>
              </w:rPr>
              <w:t>;</w:t>
            </w:r>
          </w:p>
          <w:p w:rsidR="00A9501C" w:rsidRPr="004D2C73" w:rsidRDefault="00A9501C" w:rsidP="00A9501C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досконале знання державної мови;</w:t>
            </w:r>
          </w:p>
          <w:p w:rsidR="00A9501C" w:rsidRPr="00345B29" w:rsidRDefault="00A9501C" w:rsidP="00A9501C">
            <w:pPr>
              <w:pStyle w:val="a3"/>
              <w:numPr>
                <w:ilvl w:val="0"/>
                <w:numId w:val="12"/>
              </w:numPr>
              <w:tabs>
                <w:tab w:val="left" w:pos="297"/>
              </w:tabs>
              <w:ind w:left="0" w:firstLine="0"/>
              <w:jc w:val="both"/>
              <w:rPr>
                <w:lang w:val="uk-UA"/>
              </w:rPr>
            </w:pPr>
            <w:r w:rsidRPr="00345B29">
              <w:rPr>
                <w:lang w:val="uk-UA"/>
              </w:rPr>
              <w:t xml:space="preserve">знання англійської мови на рівні не нижче </w:t>
            </w:r>
            <w:r>
              <w:rPr>
                <w:lang w:val="en-US"/>
              </w:rPr>
              <w:t>Intermediate</w:t>
            </w:r>
            <w:r w:rsidRPr="00345B29">
              <w:rPr>
                <w:lang w:val="uk-UA"/>
              </w:rPr>
              <w:t>;</w:t>
            </w:r>
          </w:p>
          <w:p w:rsidR="00645C5C" w:rsidRPr="003D4712" w:rsidRDefault="00A9501C" w:rsidP="00A9501C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645C5C" w:rsidRPr="003D4712" w:rsidTr="00186C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rPr>
                <w:caps/>
                <w:lang w:val="uk-UA"/>
              </w:rPr>
            </w:pPr>
            <w:r w:rsidRPr="003D4712">
              <w:rPr>
                <w:caps/>
                <w:lang w:val="uk-UA"/>
              </w:rPr>
              <w:t>2.3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ind w:right="-3"/>
              <w:rPr>
                <w:lang w:val="uk-UA"/>
              </w:rPr>
            </w:pPr>
            <w:r w:rsidRPr="003D4712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B3" w:rsidRPr="003D4712" w:rsidRDefault="00A111B3" w:rsidP="00F53035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3D4712">
              <w:rPr>
                <w:lang w:val="uk-UA"/>
              </w:rPr>
              <w:t xml:space="preserve">знання нормативно-правових актів, положень та інструкцій щодо ведення діловодства в організації; </w:t>
            </w:r>
          </w:p>
          <w:p w:rsidR="00A111B3" w:rsidRPr="003D4712" w:rsidRDefault="00A111B3" w:rsidP="00F53035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3D4712">
              <w:rPr>
                <w:lang w:val="uk-UA"/>
              </w:rPr>
              <w:t xml:space="preserve">знання основних положень державної системи діловодства; </w:t>
            </w:r>
          </w:p>
          <w:p w:rsidR="00A111B3" w:rsidRPr="003D4712" w:rsidRDefault="00A111B3" w:rsidP="00F53035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3D4712">
              <w:rPr>
                <w:lang w:val="uk-UA"/>
              </w:rPr>
              <w:t xml:space="preserve">знання стандартів системи організаційно-розпорядчої документації; </w:t>
            </w:r>
          </w:p>
          <w:p w:rsidR="00A111B3" w:rsidRPr="003D4712" w:rsidRDefault="00A111B3" w:rsidP="00F53035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3D4712">
              <w:rPr>
                <w:lang w:val="uk-UA"/>
              </w:rPr>
              <w:t xml:space="preserve">знання порядку контролю за проходженням </w:t>
            </w:r>
            <w:r w:rsidRPr="003D4712">
              <w:rPr>
                <w:lang w:val="uk-UA"/>
              </w:rPr>
              <w:lastRenderedPageBreak/>
              <w:t xml:space="preserve">службових документів і матеріалів; </w:t>
            </w:r>
          </w:p>
          <w:p w:rsidR="00645C5C" w:rsidRPr="003D4712" w:rsidRDefault="00645C5C" w:rsidP="00F53035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F53035">
              <w:rPr>
                <w:lang w:val="uk-UA"/>
              </w:rPr>
              <w:t>впевнений користувач ПК.</w:t>
            </w:r>
          </w:p>
        </w:tc>
      </w:tr>
      <w:tr w:rsidR="00645C5C" w:rsidRPr="003D4712" w:rsidTr="00186C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rPr>
                <w:caps/>
                <w:lang w:val="uk-UA"/>
              </w:rPr>
            </w:pPr>
            <w:r w:rsidRPr="003D4712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5C" w:rsidRPr="003D4712" w:rsidRDefault="00645C5C" w:rsidP="003D4712">
            <w:pPr>
              <w:ind w:right="-3"/>
              <w:rPr>
                <w:lang w:val="uk-UA"/>
              </w:rPr>
            </w:pPr>
            <w:r w:rsidRPr="003D4712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035" w:rsidRPr="004D2C73" w:rsidRDefault="00F53035" w:rsidP="00F53035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добре розвинена пам'ять;</w:t>
            </w:r>
          </w:p>
          <w:p w:rsidR="00F53035" w:rsidRPr="004D2C73" w:rsidRDefault="00F53035" w:rsidP="00F53035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інтелектуальна та емоційна зрілість;</w:t>
            </w:r>
          </w:p>
          <w:p w:rsidR="00F53035" w:rsidRPr="004D2C73" w:rsidRDefault="00F53035" w:rsidP="00F53035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комунікабельність;</w:t>
            </w:r>
          </w:p>
          <w:p w:rsidR="00F53035" w:rsidRPr="004D2C73" w:rsidRDefault="00F53035" w:rsidP="00F53035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сміливість, чесність та відповідальність за доручену справу;</w:t>
            </w:r>
          </w:p>
          <w:p w:rsidR="00F53035" w:rsidRPr="004D2C73" w:rsidRDefault="00F53035" w:rsidP="00F53035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позитивна репутація;</w:t>
            </w:r>
          </w:p>
          <w:p w:rsidR="00F53035" w:rsidRPr="004D2C73" w:rsidRDefault="00F53035" w:rsidP="00F53035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здатність максимально використовувати власні можливості;</w:t>
            </w:r>
          </w:p>
          <w:p w:rsidR="00F53035" w:rsidRPr="004D2C73" w:rsidRDefault="00F53035" w:rsidP="00F53035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неупередженість та об’єктивність;</w:t>
            </w:r>
          </w:p>
          <w:p w:rsidR="00645C5C" w:rsidRPr="00F53035" w:rsidRDefault="00F53035" w:rsidP="00F53035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стійкість до стресу</w:t>
            </w:r>
            <w:r>
              <w:rPr>
                <w:lang w:val="uk-UA"/>
              </w:rPr>
              <w:t>.</w:t>
            </w:r>
          </w:p>
        </w:tc>
      </w:tr>
      <w:tr w:rsidR="00645C5C" w:rsidRPr="003D4712" w:rsidTr="00186C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5C" w:rsidRPr="003D4712" w:rsidRDefault="00645C5C" w:rsidP="003D4712">
            <w:pPr>
              <w:rPr>
                <w:caps/>
                <w:lang w:val="uk-UA"/>
              </w:rPr>
            </w:pPr>
            <w:r w:rsidRPr="003D4712">
              <w:rPr>
                <w:caps/>
                <w:lang w:val="uk-UA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5C" w:rsidRPr="003D4712" w:rsidRDefault="00645C5C" w:rsidP="003D4712">
            <w:pPr>
              <w:rPr>
                <w:lang w:val="uk-UA"/>
              </w:rPr>
            </w:pPr>
            <w:r w:rsidRPr="003D4712">
              <w:rPr>
                <w:lang w:val="uk-UA"/>
              </w:rPr>
              <w:t>Посадовий оклад* (грн.)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C" w:rsidRPr="003D4712" w:rsidRDefault="00DA244A" w:rsidP="003D4712">
            <w:pPr>
              <w:tabs>
                <w:tab w:val="left" w:pos="317"/>
              </w:tabs>
              <w:jc w:val="center"/>
              <w:rPr>
                <w:highlight w:val="yellow"/>
                <w:lang w:val="uk-UA"/>
              </w:rPr>
            </w:pPr>
            <w:r w:rsidRPr="003D4712">
              <w:rPr>
                <w:lang w:val="uk-UA"/>
              </w:rPr>
              <w:t>50</w:t>
            </w:r>
            <w:r w:rsidR="00645C5C" w:rsidRPr="003D4712">
              <w:rPr>
                <w:lang w:val="uk-UA"/>
              </w:rPr>
              <w:t>26,00</w:t>
            </w:r>
          </w:p>
        </w:tc>
      </w:tr>
    </w:tbl>
    <w:p w:rsidR="00645C5C" w:rsidRPr="003D4712" w:rsidRDefault="00645C5C" w:rsidP="00645C5C">
      <w:pPr>
        <w:rPr>
          <w:lang w:val="uk-UA"/>
        </w:rPr>
      </w:pPr>
    </w:p>
    <w:p w:rsidR="00645C5C" w:rsidRPr="003D4712" w:rsidRDefault="00645C5C" w:rsidP="00645C5C">
      <w:pPr>
        <w:rPr>
          <w:lang w:val="uk-UA"/>
        </w:rPr>
      </w:pPr>
      <w:r w:rsidRPr="003D4712">
        <w:rPr>
          <w:lang w:val="uk-UA"/>
        </w:rPr>
        <w:t>*Посадові оклади працівників Національного бюро, які п</w:t>
      </w:r>
      <w:r w:rsidRPr="003D4712">
        <w:rPr>
          <w:b/>
          <w:lang w:val="uk-UA"/>
        </w:rPr>
        <w:t>р</w:t>
      </w:r>
      <w:r w:rsidRPr="003D4712">
        <w:rPr>
          <w:lang w:val="uk-UA"/>
        </w:rPr>
        <w:t>оходять стажування, встановлюються з понижуючим коефіцієнтом 1,5.</w:t>
      </w:r>
    </w:p>
    <w:p w:rsidR="00645C5C" w:rsidRPr="003D4712" w:rsidRDefault="00645C5C" w:rsidP="00645C5C">
      <w:pPr>
        <w:rPr>
          <w:lang w:val="uk-UA"/>
        </w:rPr>
      </w:pPr>
    </w:p>
    <w:p w:rsidR="00645C5C" w:rsidRPr="003D4712" w:rsidRDefault="00645C5C" w:rsidP="00645C5C">
      <w:pPr>
        <w:rPr>
          <w:lang w:val="uk-UA"/>
        </w:rPr>
      </w:pPr>
    </w:p>
    <w:p w:rsidR="00645C5C" w:rsidRPr="003D4712" w:rsidRDefault="00645C5C" w:rsidP="00645C5C">
      <w:pPr>
        <w:rPr>
          <w:lang w:val="uk-UA"/>
        </w:rPr>
      </w:pPr>
    </w:p>
    <w:p w:rsidR="00645C5C" w:rsidRPr="003D4712" w:rsidRDefault="00645C5C" w:rsidP="00645C5C">
      <w:pPr>
        <w:rPr>
          <w:lang w:val="uk-UA"/>
        </w:rPr>
      </w:pPr>
    </w:p>
    <w:p w:rsidR="00645C5C" w:rsidRPr="003D4712" w:rsidRDefault="00645C5C" w:rsidP="00645C5C">
      <w:pPr>
        <w:rPr>
          <w:lang w:val="uk-UA"/>
        </w:rPr>
      </w:pPr>
    </w:p>
    <w:p w:rsidR="007169DA" w:rsidRPr="003D4712" w:rsidRDefault="007169DA">
      <w:pPr>
        <w:rPr>
          <w:lang w:val="uk-UA"/>
        </w:rPr>
      </w:pPr>
    </w:p>
    <w:sectPr w:rsidR="007169DA" w:rsidRPr="003D4712" w:rsidSect="00F217B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424"/>
    <w:multiLevelType w:val="hybridMultilevel"/>
    <w:tmpl w:val="7EA287BC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FCA090">
      <w:start w:val="1"/>
      <w:numFmt w:val="bullet"/>
      <w:lvlText w:val="‒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5B2E12"/>
    <w:multiLevelType w:val="hybridMultilevel"/>
    <w:tmpl w:val="558EB0E0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CF2A2F"/>
    <w:multiLevelType w:val="hybridMultilevel"/>
    <w:tmpl w:val="101452F2"/>
    <w:lvl w:ilvl="0" w:tplc="33FCA090">
      <w:start w:val="1"/>
      <w:numFmt w:val="bullet"/>
      <w:lvlText w:val="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73CA5A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2E227748"/>
    <w:multiLevelType w:val="hybridMultilevel"/>
    <w:tmpl w:val="C4E401F8"/>
    <w:lvl w:ilvl="0" w:tplc="041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C75D61"/>
    <w:multiLevelType w:val="hybridMultilevel"/>
    <w:tmpl w:val="2814D3CC"/>
    <w:lvl w:ilvl="0" w:tplc="33FCA090">
      <w:start w:val="1"/>
      <w:numFmt w:val="bullet"/>
      <w:lvlText w:val="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4F4A4E"/>
    <w:multiLevelType w:val="hybridMultilevel"/>
    <w:tmpl w:val="3580EE7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4A007702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7272AD5"/>
    <w:multiLevelType w:val="hybridMultilevel"/>
    <w:tmpl w:val="D570EBCC"/>
    <w:lvl w:ilvl="0" w:tplc="9DB4992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9328B"/>
    <w:multiLevelType w:val="hybridMultilevel"/>
    <w:tmpl w:val="3F7E0F5A"/>
    <w:lvl w:ilvl="0" w:tplc="70EA2452">
      <w:start w:val="1"/>
      <w:numFmt w:val="decimal"/>
      <w:lvlText w:val="%1."/>
      <w:lvlJc w:val="left"/>
      <w:pPr>
        <w:ind w:left="105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0">
    <w:nsid w:val="78CE3807"/>
    <w:multiLevelType w:val="hybridMultilevel"/>
    <w:tmpl w:val="E3CA3DE6"/>
    <w:lvl w:ilvl="0" w:tplc="8C88B28A">
      <w:start w:val="2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1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3809BC"/>
    <w:multiLevelType w:val="hybridMultilevel"/>
    <w:tmpl w:val="58C2682E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5C5C"/>
    <w:rsid w:val="000E40D3"/>
    <w:rsid w:val="001804BC"/>
    <w:rsid w:val="001B4474"/>
    <w:rsid w:val="001D59FF"/>
    <w:rsid w:val="001E4453"/>
    <w:rsid w:val="00221B2A"/>
    <w:rsid w:val="00260439"/>
    <w:rsid w:val="0026341E"/>
    <w:rsid w:val="002778B1"/>
    <w:rsid w:val="002D5668"/>
    <w:rsid w:val="003D4712"/>
    <w:rsid w:val="00431621"/>
    <w:rsid w:val="00486007"/>
    <w:rsid w:val="004A72DF"/>
    <w:rsid w:val="004C3B40"/>
    <w:rsid w:val="004D5AD6"/>
    <w:rsid w:val="00500C76"/>
    <w:rsid w:val="00514D43"/>
    <w:rsid w:val="00645C5C"/>
    <w:rsid w:val="006E2EC3"/>
    <w:rsid w:val="007169DA"/>
    <w:rsid w:val="007453D8"/>
    <w:rsid w:val="008802C4"/>
    <w:rsid w:val="0088231C"/>
    <w:rsid w:val="008D5367"/>
    <w:rsid w:val="008E199A"/>
    <w:rsid w:val="008F2B2E"/>
    <w:rsid w:val="0090259A"/>
    <w:rsid w:val="009B3AC2"/>
    <w:rsid w:val="00A02FA0"/>
    <w:rsid w:val="00A111B3"/>
    <w:rsid w:val="00A9501C"/>
    <w:rsid w:val="00AF2FD7"/>
    <w:rsid w:val="00B26BEF"/>
    <w:rsid w:val="00BD31D3"/>
    <w:rsid w:val="00C024D2"/>
    <w:rsid w:val="00C67D50"/>
    <w:rsid w:val="00C77F5F"/>
    <w:rsid w:val="00CB405C"/>
    <w:rsid w:val="00CF4822"/>
    <w:rsid w:val="00D44BDA"/>
    <w:rsid w:val="00DA244A"/>
    <w:rsid w:val="00DA5B5E"/>
    <w:rsid w:val="00DB1C2E"/>
    <w:rsid w:val="00EB421D"/>
    <w:rsid w:val="00F04EC5"/>
    <w:rsid w:val="00F50F3F"/>
    <w:rsid w:val="00F53035"/>
    <w:rsid w:val="00F86137"/>
    <w:rsid w:val="00FC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C5C"/>
    <w:pPr>
      <w:ind w:left="720"/>
      <w:contextualSpacing/>
    </w:pPr>
  </w:style>
  <w:style w:type="paragraph" w:customStyle="1" w:styleId="1">
    <w:name w:val="Абзац списка1"/>
    <w:basedOn w:val="a"/>
    <w:rsid w:val="00645C5C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A111B3"/>
  </w:style>
  <w:style w:type="paragraph" w:customStyle="1" w:styleId="Style4">
    <w:name w:val="Style4"/>
    <w:basedOn w:val="a"/>
    <w:rsid w:val="00A9501C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27</cp:revision>
  <dcterms:created xsi:type="dcterms:W3CDTF">2015-05-27T14:42:00Z</dcterms:created>
  <dcterms:modified xsi:type="dcterms:W3CDTF">2015-07-31T17:17:00Z</dcterms:modified>
</cp:coreProperties>
</file>