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29" w:rsidRDefault="00CA4829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ПРОФІЛЬ</w:t>
      </w: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посади </w:t>
      </w:r>
    </w:p>
    <w:p w:rsidR="00CA4829" w:rsidRPr="006301AD" w:rsidRDefault="00CA4829" w:rsidP="000A3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старшого</w:t>
      </w: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оперативного</w:t>
      </w:r>
      <w:r w:rsidRPr="006301A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301A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працівн</w:t>
      </w: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інженерно-технічного відділу</w:t>
      </w:r>
    </w:p>
    <w:p w:rsidR="00CA4829" w:rsidRPr="006301AD" w:rsidRDefault="00CA4829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Оперативно-технічного управління  </w:t>
      </w:r>
    </w:p>
    <w:p w:rsidR="00CA4829" w:rsidRDefault="00CA4829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CA4829" w:rsidRPr="000A39D4" w:rsidRDefault="00CA4829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39D4">
        <w:rPr>
          <w:rFonts w:ascii="Times New Roman" w:hAnsi="Times New Roman" w:cs="Times New Roman"/>
          <w:bCs/>
          <w:sz w:val="28"/>
          <w:szCs w:val="28"/>
          <w:lang w:eastAsia="ru-RU"/>
        </w:rPr>
        <w:t>(інженер-технік</w:t>
      </w:r>
      <w:r w:rsidRPr="000A39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pPr w:leftFromText="180" w:rightFromText="180" w:vertAnchor="text" w:horzAnchor="margin" w:tblpY="123"/>
        <w:tblW w:w="5000" w:type="pct"/>
        <w:tblLook w:val="0000" w:firstRow="0" w:lastRow="0" w:firstColumn="0" w:lastColumn="0" w:noHBand="0" w:noVBand="0"/>
      </w:tblPr>
      <w:tblGrid>
        <w:gridCol w:w="4607"/>
        <w:gridCol w:w="4963"/>
      </w:tblGrid>
      <w:tr w:rsidR="00CA4829" w:rsidRPr="006301AD">
        <w:tc>
          <w:tcPr>
            <w:tcW w:w="4608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CA4829" w:rsidRPr="006301AD">
        <w:tc>
          <w:tcPr>
            <w:tcW w:w="4608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105DE5">
              <w:rPr>
                <w:rFonts w:ascii="Times New Roman" w:hAnsi="Times New Roman"/>
                <w:b/>
                <w:sz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      </w:t>
            </w:r>
            <w:r w:rsidRPr="00105DE5">
              <w:rPr>
                <w:rFonts w:ascii="Times New Roman" w:hAnsi="Times New Roman"/>
                <w:b/>
                <w:sz w:val="24"/>
                <w:lang w:val="uk-UA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А.Ситник</w:t>
            </w:r>
            <w:proofErr w:type="spellEnd"/>
          </w:p>
        </w:tc>
      </w:tr>
      <w:tr w:rsidR="00CA4829" w:rsidRPr="006301AD">
        <w:tc>
          <w:tcPr>
            <w:tcW w:w="4608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1AD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посади,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ініціали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ім’я</w:t>
            </w:r>
            <w:proofErr w:type="spellEnd"/>
            <w:proofErr w:type="gramStart"/>
            <w:r w:rsidRPr="006301AD">
              <w:rPr>
                <w:rFonts w:ascii="Times New Roman" w:hAnsi="Times New Roman"/>
                <w:sz w:val="18"/>
                <w:szCs w:val="18"/>
              </w:rPr>
              <w:t>),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прізвище</w:t>
            </w:r>
            <w:proofErr w:type="spellEnd"/>
            <w:proofErr w:type="gram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підпис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керівника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державної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служби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у державному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органі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органі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влади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Автономної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Республіки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Крим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або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їх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апараті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A4829" w:rsidRPr="006301AD">
        <w:tc>
          <w:tcPr>
            <w:tcW w:w="4608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</w:tr>
      <w:tr w:rsidR="00CA4829" w:rsidRPr="006301AD">
        <w:tc>
          <w:tcPr>
            <w:tcW w:w="4608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CA4829" w:rsidRPr="006301AD" w:rsidRDefault="00CA4829" w:rsidP="00524A2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3942"/>
        <w:gridCol w:w="4962"/>
      </w:tblGrid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державного органу</w:t>
            </w:r>
          </w:p>
        </w:tc>
        <w:tc>
          <w:tcPr>
            <w:tcW w:w="4963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Національне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антикорупційне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структурного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підрозділу</w:t>
            </w:r>
            <w:proofErr w:type="spellEnd"/>
          </w:p>
        </w:tc>
        <w:tc>
          <w:tcPr>
            <w:tcW w:w="4963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Інжене</w:t>
            </w: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>рно-технічний відділ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32136">
              <w:rPr>
                <w:rFonts w:ascii="Times New Roman" w:hAnsi="Times New Roman"/>
                <w:bCs/>
                <w:sz w:val="24"/>
                <w:szCs w:val="24"/>
              </w:rPr>
              <w:t>Оперативно-</w:t>
            </w:r>
            <w:proofErr w:type="spellStart"/>
            <w:r w:rsidRPr="00B32136">
              <w:rPr>
                <w:rFonts w:ascii="Times New Roman" w:hAnsi="Times New Roman"/>
                <w:bCs/>
                <w:sz w:val="24"/>
                <w:szCs w:val="24"/>
              </w:rPr>
              <w:t>технічного</w:t>
            </w:r>
            <w:proofErr w:type="spellEnd"/>
            <w:r w:rsidRPr="00B321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2136">
              <w:rPr>
                <w:rFonts w:ascii="Times New Roman" w:hAnsi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6301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посади</w:t>
            </w:r>
          </w:p>
        </w:tc>
        <w:tc>
          <w:tcPr>
            <w:tcW w:w="4963" w:type="dxa"/>
          </w:tcPr>
          <w:p w:rsidR="00CA4829" w:rsidRDefault="00CA4829" w:rsidP="00820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о</w:t>
            </w:r>
            <w:r w:rsidRPr="006301AD">
              <w:rPr>
                <w:rFonts w:ascii="Times New Roman" w:hAnsi="Times New Roman"/>
                <w:sz w:val="24"/>
                <w:szCs w:val="24"/>
              </w:rPr>
              <w:t>перативний працівник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4829" w:rsidRPr="006301AD" w:rsidRDefault="00CA4829" w:rsidP="008202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(інженер-технік)</w:t>
            </w: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4963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Підгрупа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4963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CA4829" w:rsidRDefault="00CA4829" w:rsidP="003262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та ремонт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спеціальних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технічних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апаратно-програмних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програмно-технічних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комплексів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пристроїв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приладів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комп’ютерної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техніки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серверного та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мережевого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A4829" w:rsidRPr="000A39D4" w:rsidRDefault="00CA4829" w:rsidP="003262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9D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участь в проведенні процедур державних </w:t>
            </w:r>
            <w:proofErr w:type="spellStart"/>
            <w:r w:rsidRPr="000A39D4">
              <w:rPr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Pr="000A39D4">
              <w:rPr>
                <w:rFonts w:ascii="Times New Roman" w:hAnsi="Times New Roman"/>
                <w:sz w:val="24"/>
                <w:szCs w:val="24"/>
                <w:lang w:val="uk-UA"/>
              </w:rPr>
              <w:t>, організації договірних відносин та розробці нових зразків технічних засобів.</w:t>
            </w: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виконуваної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посадою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4963" w:type="dxa"/>
          </w:tcPr>
          <w:p w:rsidR="00CA4829" w:rsidRDefault="00CA4829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налаштування особливо складних технічних засобів, які спроектовані на основі принципів комплексної мініатюризації та мікроелектронної бази;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A4829" w:rsidRPr="00363DCD" w:rsidRDefault="00CA4829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розробка методичних рекомендацій для перевірки, регулювання та випробування радіотехнічних засобів, апаратно-програмних та програмно-технічних комплексів, пристроїв, приладів та систем будь-якої складності;</w:t>
            </w:r>
          </w:p>
          <w:p w:rsidR="00CA4829" w:rsidRPr="00363DCD" w:rsidRDefault="00CA4829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надання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виснов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ків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відповідності їх технічних можливостей заявленим;</w:t>
            </w:r>
          </w:p>
          <w:p w:rsidR="00CA4829" w:rsidRDefault="00CA4829" w:rsidP="00A259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надання</w:t>
            </w: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керівництву перелік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необхідних технічних засобів та витратних матеріалів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поточного та перспективного</w:t>
            </w: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забезпечення працездатності технічних засобів Управління;</w:t>
            </w:r>
          </w:p>
          <w:p w:rsidR="00CA4829" w:rsidRDefault="00CA4829" w:rsidP="00A259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участь в ході підготовки, укладанні та супроводі договорів зі сторонніми організаціями щодо питань, віднесених до компетенції відділу;</w:t>
            </w:r>
          </w:p>
          <w:p w:rsidR="00CA4829" w:rsidRPr="00363DCD" w:rsidRDefault="00CA4829" w:rsidP="00A259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участь в організації та проведенні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державних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технічних засобів та обладнання Управління;</w:t>
            </w:r>
          </w:p>
          <w:p w:rsidR="00CA4829" w:rsidRPr="006301AD" w:rsidRDefault="00CA4829" w:rsidP="0032624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05" w:type="dxa"/>
            <w:gridSpan w:val="2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Мінімальні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Освітньо-кваліфікаційний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рівень</w:t>
            </w:r>
            <w:proofErr w:type="spellEnd"/>
          </w:p>
        </w:tc>
        <w:tc>
          <w:tcPr>
            <w:tcW w:w="4963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Кваліфікаційний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рівень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магістр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тривалість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у роках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у тому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на посадах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певної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підгрупи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3" w:type="dxa"/>
          </w:tcPr>
          <w:p w:rsidR="00CA4829" w:rsidRPr="006301AD" w:rsidRDefault="00CA4829" w:rsidP="00326241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напрямками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нженерно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-технічної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proofErr w:type="gramEnd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Спеціальні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Напрям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підготовки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спеціальність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3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>Інженерно-технічний</w:t>
            </w: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</w:rPr>
              <w:br w:type="page"/>
            </w:r>
            <w:r w:rsidRPr="006301AD">
              <w:rPr>
                <w:rFonts w:ascii="Times New Roman" w:hAnsi="Times New Roman"/>
              </w:rPr>
              <w:br w:type="page"/>
            </w: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</w:p>
        </w:tc>
        <w:tc>
          <w:tcPr>
            <w:tcW w:w="4963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A4829" w:rsidRPr="006301AD" w:rsidRDefault="00CA4829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службу»;</w:t>
            </w:r>
          </w:p>
          <w:p w:rsidR="00CA4829" w:rsidRPr="006301AD" w:rsidRDefault="00CA4829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Національне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антикорупційне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CA4829" w:rsidRPr="006301AD" w:rsidRDefault="00CA4829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таємницю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CA4829" w:rsidRDefault="00CA4829" w:rsidP="00CF48D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телекомунікації»;</w:t>
            </w:r>
          </w:p>
          <w:p w:rsidR="00CA4829" w:rsidRPr="00CF48D5" w:rsidRDefault="00CA4829" w:rsidP="00CF48D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державні закупівлі»;</w:t>
            </w:r>
          </w:p>
          <w:p w:rsidR="00CA4829" w:rsidRDefault="00CA4829" w:rsidP="00524A2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75608">
              <w:rPr>
                <w:rFonts w:ascii="Times New Roman" w:hAnsi="Times New Roman"/>
                <w:sz w:val="24"/>
                <w:szCs w:val="24"/>
                <w:lang w:val="uk-UA"/>
              </w:rPr>
              <w:t>укази та розпорядження Президента України, постанови Верховної Ради України, постанови та розпорядження Кабінету Міністрів України, інші нормативно-правові акти, що регулюють діяльність Бюро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вибраним напрямком</w:t>
            </w:r>
            <w:r w:rsidRPr="0027560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A4829" w:rsidRPr="000A39D4" w:rsidRDefault="00CA4829" w:rsidP="008202D3">
            <w:pPr>
              <w:pStyle w:val="a3"/>
              <w:rPr>
                <w:rFonts w:ascii="Times New Roman" w:hAnsi="Times New Roman"/>
                <w:lang w:val="uk-UA"/>
              </w:rPr>
            </w:pPr>
            <w:r w:rsidRPr="00CF4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знання</w:t>
            </w:r>
            <w:r w:rsidRPr="00CF4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сфері захисту інформації, радіоелектроніки, зв’язку, телекомунікації та інших засобів прийому та пе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редачі аудіо та відеоінформації;</w:t>
            </w: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умінь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</w:p>
        </w:tc>
        <w:tc>
          <w:tcPr>
            <w:tcW w:w="4963" w:type="dxa"/>
          </w:tcPr>
          <w:p w:rsidR="00CA4829" w:rsidRPr="006301AD" w:rsidRDefault="00CA4829" w:rsidP="00D34D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навички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з контрольно-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вимірювальною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аппаратурою;</w:t>
            </w:r>
          </w:p>
          <w:p w:rsidR="00CA4829" w:rsidRPr="006301AD" w:rsidRDefault="00CA4829" w:rsidP="00D34D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методами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виявлення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та способами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усунення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радіоелектронних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пристроях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CA4829" w:rsidRDefault="00CA4829" w:rsidP="00D34D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-</w:t>
            </w: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складського обліку та руху матеріальних цінностей;</w:t>
            </w:r>
          </w:p>
          <w:p w:rsidR="00CA4829" w:rsidRPr="006301AD" w:rsidRDefault="00CA4829" w:rsidP="008202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A07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англійської мови за технічними напрямками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(бажано).</w:t>
            </w:r>
          </w:p>
        </w:tc>
      </w:tr>
      <w:tr w:rsidR="00CA4829" w:rsidRPr="006301AD">
        <w:tc>
          <w:tcPr>
            <w:tcW w:w="666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рівня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4963" w:type="dxa"/>
          </w:tcPr>
          <w:p w:rsidR="00CA4829" w:rsidRPr="006301AD" w:rsidRDefault="00CA4829" w:rsidP="00524A2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лідерські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A4829" w:rsidRPr="006301AD" w:rsidRDefault="00CA4829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організаторські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здібності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CA4829" w:rsidRPr="006301AD" w:rsidRDefault="00CA4829" w:rsidP="00524A2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комунікабельність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A4829" w:rsidRPr="006301AD" w:rsidRDefault="00CA4829" w:rsidP="008202D3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CA4829" w:rsidRPr="006301AD" w:rsidRDefault="00CA4829">
      <w:pPr>
        <w:rPr>
          <w:rFonts w:ascii="Times New Roman" w:hAnsi="Times New Roman" w:cs="Times New Roman"/>
          <w:lang w:val="ru-RU"/>
        </w:rPr>
      </w:pPr>
    </w:p>
    <w:sectPr w:rsidR="00CA4829" w:rsidRPr="006301AD" w:rsidSect="00C653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2B"/>
    <w:rsid w:val="00014383"/>
    <w:rsid w:val="00026D96"/>
    <w:rsid w:val="000A39D4"/>
    <w:rsid w:val="00105DE5"/>
    <w:rsid w:val="001819E3"/>
    <w:rsid w:val="00193448"/>
    <w:rsid w:val="001A0DF4"/>
    <w:rsid w:val="00200468"/>
    <w:rsid w:val="00265038"/>
    <w:rsid w:val="002751F6"/>
    <w:rsid w:val="00275608"/>
    <w:rsid w:val="00326241"/>
    <w:rsid w:val="003355F9"/>
    <w:rsid w:val="00363DCD"/>
    <w:rsid w:val="00373264"/>
    <w:rsid w:val="003B3F12"/>
    <w:rsid w:val="003E3D74"/>
    <w:rsid w:val="003F53B8"/>
    <w:rsid w:val="0046342B"/>
    <w:rsid w:val="004A0750"/>
    <w:rsid w:val="004A2996"/>
    <w:rsid w:val="004C2657"/>
    <w:rsid w:val="004E6D76"/>
    <w:rsid w:val="00524A2B"/>
    <w:rsid w:val="00590E01"/>
    <w:rsid w:val="00595896"/>
    <w:rsid w:val="005A2253"/>
    <w:rsid w:val="005C62B6"/>
    <w:rsid w:val="005D16B1"/>
    <w:rsid w:val="006034AA"/>
    <w:rsid w:val="00621EA1"/>
    <w:rsid w:val="006301AD"/>
    <w:rsid w:val="00677C74"/>
    <w:rsid w:val="006B7E4D"/>
    <w:rsid w:val="007960E2"/>
    <w:rsid w:val="00796776"/>
    <w:rsid w:val="007D6740"/>
    <w:rsid w:val="008202D3"/>
    <w:rsid w:val="00826D20"/>
    <w:rsid w:val="00831591"/>
    <w:rsid w:val="00834994"/>
    <w:rsid w:val="00855F56"/>
    <w:rsid w:val="00882483"/>
    <w:rsid w:val="008B0B2F"/>
    <w:rsid w:val="008D6D48"/>
    <w:rsid w:val="008F1C89"/>
    <w:rsid w:val="00914271"/>
    <w:rsid w:val="00925602"/>
    <w:rsid w:val="00982EB1"/>
    <w:rsid w:val="009A07E7"/>
    <w:rsid w:val="009A4CA6"/>
    <w:rsid w:val="009B35AD"/>
    <w:rsid w:val="00A0454C"/>
    <w:rsid w:val="00A2591D"/>
    <w:rsid w:val="00B32136"/>
    <w:rsid w:val="00B51DCC"/>
    <w:rsid w:val="00B67036"/>
    <w:rsid w:val="00BA1A6D"/>
    <w:rsid w:val="00C06B85"/>
    <w:rsid w:val="00C45809"/>
    <w:rsid w:val="00C65361"/>
    <w:rsid w:val="00CA4829"/>
    <w:rsid w:val="00CB2BB2"/>
    <w:rsid w:val="00CC6945"/>
    <w:rsid w:val="00CF48D5"/>
    <w:rsid w:val="00D0033E"/>
    <w:rsid w:val="00D34D1A"/>
    <w:rsid w:val="00D400D5"/>
    <w:rsid w:val="00D64D02"/>
    <w:rsid w:val="00E85614"/>
    <w:rsid w:val="00EB118E"/>
    <w:rsid w:val="00EB158A"/>
    <w:rsid w:val="00EB63C4"/>
    <w:rsid w:val="00F415AB"/>
    <w:rsid w:val="00F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4F9377-F123-4F2E-BA35-D738FD37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2B"/>
    <w:pPr>
      <w:spacing w:after="200" w:line="276" w:lineRule="auto"/>
    </w:pPr>
    <w:rPr>
      <w:rFonts w:ascii="Calibri" w:hAnsi="Calibri" w:cs="Calibri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4A2B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Reanimator Extreme Edition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User</dc:creator>
  <cp:keywords/>
  <dc:description/>
  <cp:lastModifiedBy>Максим</cp:lastModifiedBy>
  <cp:revision>2</cp:revision>
  <cp:lastPrinted>2015-11-23T10:38:00Z</cp:lastPrinted>
  <dcterms:created xsi:type="dcterms:W3CDTF">2015-11-24T15:22:00Z</dcterms:created>
  <dcterms:modified xsi:type="dcterms:W3CDTF">2015-11-24T15:22:00Z</dcterms:modified>
</cp:coreProperties>
</file>