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ED08" w14:textId="1999B66C" w:rsidR="003F47F0" w:rsidRDefault="003F47F0" w:rsidP="003F47F0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14:paraId="38F81A30" w14:textId="14BD5690" w:rsidR="001F45CA" w:rsidRDefault="001F45CA" w:rsidP="003F47F0">
      <w:pPr>
        <w:jc w:val="center"/>
        <w:rPr>
          <w:b/>
          <w:sz w:val="28"/>
          <w:szCs w:val="28"/>
          <w:lang w:val="uk-UA"/>
        </w:rPr>
      </w:pPr>
      <w:r w:rsidRPr="001F45CA">
        <w:rPr>
          <w:b/>
          <w:sz w:val="28"/>
          <w:szCs w:val="28"/>
          <w:lang w:val="uk-UA"/>
        </w:rPr>
        <w:t>(код ОТУ/</w:t>
      </w:r>
      <w:r w:rsidR="00064E3B">
        <w:rPr>
          <w:b/>
          <w:sz w:val="28"/>
          <w:szCs w:val="28"/>
          <w:lang w:val="uk-UA"/>
        </w:rPr>
        <w:t>72-Р</w:t>
      </w:r>
      <w:r w:rsidRPr="001F45CA">
        <w:rPr>
          <w:b/>
          <w:sz w:val="28"/>
          <w:szCs w:val="28"/>
          <w:lang w:val="uk-UA"/>
        </w:rPr>
        <w:t>/</w:t>
      </w:r>
      <w:r w:rsidR="00064E3B">
        <w:rPr>
          <w:b/>
          <w:sz w:val="28"/>
          <w:szCs w:val="28"/>
          <w:lang w:val="uk-UA"/>
        </w:rPr>
        <w:t>22.08.2024</w:t>
      </w:r>
      <w:r w:rsidRPr="001F45CA">
        <w:rPr>
          <w:b/>
          <w:sz w:val="28"/>
          <w:szCs w:val="28"/>
          <w:lang w:val="uk-UA"/>
        </w:rPr>
        <w:t>)</w:t>
      </w:r>
    </w:p>
    <w:p w14:paraId="7BB06FF7" w14:textId="778A8EEB" w:rsidR="00E91427" w:rsidRPr="00E91427" w:rsidRDefault="00E91427" w:rsidP="00E91427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14:paraId="3AC45BBB" w14:textId="77777777"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07199A67" w14:textId="2A6DAA65" w:rsidR="00E91427" w:rsidRPr="00F35FE3" w:rsidRDefault="00E91427" w:rsidP="00460C8D">
      <w:pPr>
        <w:rPr>
          <w:b/>
          <w:sz w:val="28"/>
          <w:szCs w:val="28"/>
          <w:lang w:val="uk-UA"/>
        </w:rPr>
      </w:pPr>
    </w:p>
    <w:p w14:paraId="7C451D22" w14:textId="77777777"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14:paraId="1B630262" w14:textId="77777777" w:rsidTr="005959A8">
        <w:tc>
          <w:tcPr>
            <w:tcW w:w="4397" w:type="dxa"/>
            <w:gridSpan w:val="4"/>
            <w:shd w:val="clear" w:color="auto" w:fill="auto"/>
          </w:tcPr>
          <w:p w14:paraId="027B98A4" w14:textId="77777777"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5A9B85A5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14:paraId="4888247D" w14:textId="77777777" w:rsidTr="005959A8">
        <w:tc>
          <w:tcPr>
            <w:tcW w:w="4397" w:type="dxa"/>
            <w:gridSpan w:val="4"/>
            <w:shd w:val="clear" w:color="auto" w:fill="auto"/>
          </w:tcPr>
          <w:p w14:paraId="405F223F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1CB1B104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0B008" w14:textId="77777777"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1CE0AFC" w14:textId="77777777" w:rsidR="00E91427" w:rsidRPr="00056E0F" w:rsidRDefault="00720103" w:rsidP="00720103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___________________________________________</w:t>
            </w:r>
          </w:p>
        </w:tc>
      </w:tr>
      <w:tr w:rsidR="00E91427" w:rsidRPr="00F35FE3" w14:paraId="74F057BD" w14:textId="77777777" w:rsidTr="005959A8">
        <w:tc>
          <w:tcPr>
            <w:tcW w:w="4397" w:type="dxa"/>
            <w:gridSpan w:val="4"/>
            <w:shd w:val="clear" w:color="auto" w:fill="auto"/>
          </w:tcPr>
          <w:p w14:paraId="29EC9911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74B8E9DA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14:paraId="1B407B3A" w14:textId="77777777" w:rsidTr="005959A8">
        <w:tc>
          <w:tcPr>
            <w:tcW w:w="4397" w:type="dxa"/>
            <w:gridSpan w:val="4"/>
            <w:shd w:val="clear" w:color="auto" w:fill="auto"/>
          </w:tcPr>
          <w:p w14:paraId="4362DE21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42F06431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14:paraId="52946B9E" w14:textId="77777777" w:rsidTr="005959A8">
        <w:tc>
          <w:tcPr>
            <w:tcW w:w="4397" w:type="dxa"/>
            <w:gridSpan w:val="4"/>
            <w:shd w:val="clear" w:color="auto" w:fill="auto"/>
          </w:tcPr>
          <w:p w14:paraId="13C4283B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67480FD6" w14:textId="6722AF70" w:rsidR="00E91427" w:rsidRPr="00056E0F" w:rsidRDefault="00E91427" w:rsidP="00064E3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064E3B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bookmarkStart w:id="0" w:name="_GoBack"/>
            <w:bookmarkEnd w:id="0"/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98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070"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="00D04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D0483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14:paraId="0BA4FFCC" w14:textId="77777777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14:paraId="22F1754D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14:paraId="242DC9D7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14:paraId="15737340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53F5DB8C" w14:textId="77777777"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14:paraId="19F46AAB" w14:textId="77777777"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14:paraId="50ACEFAC" w14:textId="77777777"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14:paraId="2EF269F0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091928F5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2544F627" w14:textId="77777777"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14:paraId="61A40404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C3B0317" w14:textId="77777777"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14:paraId="01386FEF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14:paraId="24D6FB4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66727329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4FB8D7B7" w14:textId="77777777"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14:paraId="600279AE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14:paraId="6D2ADF3D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20C328F0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7A065547" w14:textId="77777777"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5F3131" w14:paraId="2466732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5A02EFD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3DB7C699" w14:textId="77777777"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E4ABDF6" w14:textId="77777777"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5F3131" w14:paraId="2EB30553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095CE23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4B5EDDD3" w14:textId="77777777"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170C7F0" w14:textId="0AFBA76D" w:rsidR="00E91427" w:rsidRPr="00FB2697" w:rsidRDefault="00E91427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="00BD282A" w:rsidRPr="00056E0F">
              <w:rPr>
                <w:lang w:val="uk-UA"/>
              </w:rPr>
              <w:t xml:space="preserve">проведення </w:t>
            </w:r>
            <w:r w:rsidR="00BD282A">
              <w:rPr>
                <w:lang w:val="uk-UA"/>
              </w:rPr>
              <w:t>заходів з</w:t>
            </w:r>
            <w:r w:rsidR="00740A81">
              <w:rPr>
                <w:lang w:val="uk-UA"/>
              </w:rPr>
              <w:t>і</w:t>
            </w:r>
            <w:r w:rsidR="00BD282A">
              <w:rPr>
                <w:lang w:val="uk-UA"/>
              </w:rPr>
              <w:t xml:space="preserve"> зняття інформації з електронних </w:t>
            </w:r>
            <w:r w:rsidR="00740A81">
              <w:rPr>
                <w:lang w:val="uk-UA"/>
              </w:rPr>
              <w:t>інформаційних</w:t>
            </w:r>
            <w:r w:rsidR="00BD282A">
              <w:rPr>
                <w:lang w:val="uk-UA"/>
              </w:rPr>
              <w:t xml:space="preserve"> </w:t>
            </w:r>
            <w:r w:rsidR="00740A81">
              <w:rPr>
                <w:lang w:val="uk-UA"/>
              </w:rPr>
              <w:t>систем або їх частин</w:t>
            </w:r>
            <w:r w:rsidR="00BD282A">
              <w:rPr>
                <w:lang w:val="uk-UA"/>
              </w:rPr>
              <w:t xml:space="preserve"> із застосуванням апаратно-програмних комплексів </w:t>
            </w:r>
            <w:r w:rsidR="00D51CB2">
              <w:rPr>
                <w:lang w:val="uk-UA"/>
              </w:rPr>
              <w:t xml:space="preserve">та спеціалізованого програмного забезпечення </w:t>
            </w:r>
            <w:r w:rsidR="00BD282A">
              <w:rPr>
                <w:lang w:val="uk-UA"/>
              </w:rPr>
              <w:t>Управління.</w:t>
            </w:r>
          </w:p>
        </w:tc>
      </w:tr>
      <w:tr w:rsidR="00BD282A" w:rsidRPr="00846C1B" w14:paraId="471615D9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24E01167" w14:textId="77777777" w:rsidR="00BD282A" w:rsidRPr="00846C1B" w:rsidRDefault="00BD282A" w:rsidP="00BD282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43086480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4D6189C" w14:textId="48356A42" w:rsidR="00BD282A" w:rsidRPr="00740A81" w:rsidRDefault="00BD282A" w:rsidP="00D44924">
            <w:pPr>
              <w:pStyle w:val="a5"/>
              <w:numPr>
                <w:ilvl w:val="0"/>
                <w:numId w:val="14"/>
              </w:numPr>
              <w:ind w:left="35" w:firstLine="325"/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 w:rsidR="00740A81"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 xml:space="preserve">з зняття інформації з електронних </w:t>
            </w:r>
            <w:r w:rsidR="00740A81">
              <w:rPr>
                <w:lang w:val="uk-UA"/>
              </w:rPr>
              <w:t>інформаційних систем</w:t>
            </w:r>
            <w:r>
              <w:rPr>
                <w:lang w:val="uk-UA"/>
              </w:rPr>
              <w:t xml:space="preserve"> із застосуванням апаратно-програмних комплексів Управління;</w:t>
            </w:r>
          </w:p>
          <w:p w14:paraId="75811EE6" w14:textId="082563E8" w:rsidR="00740A81" w:rsidRPr="00740A81" w:rsidRDefault="00740A81" w:rsidP="00D44924">
            <w:pPr>
              <w:pStyle w:val="a5"/>
              <w:numPr>
                <w:ilvl w:val="0"/>
                <w:numId w:val="14"/>
              </w:numPr>
              <w:ind w:left="35" w:firstLine="325"/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аудіо та відео контролю особи із застосуванням спеціальних технічних засобів та апаратно-програмних комплексів Управління;</w:t>
            </w:r>
          </w:p>
          <w:p w14:paraId="382A0621" w14:textId="77777777" w:rsidR="000E7E5A" w:rsidRDefault="000E7E5A" w:rsidP="00D44924">
            <w:pPr>
              <w:pStyle w:val="a5"/>
              <w:numPr>
                <w:ilvl w:val="0"/>
                <w:numId w:val="14"/>
              </w:numPr>
              <w:ind w:left="35" w:firstLine="325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інформаційно-аналітичне забезпечення оперативно-розшукової діяльності та досудового розслідування в межах компетенції відділу; </w:t>
            </w:r>
          </w:p>
          <w:p w14:paraId="3F39F748" w14:textId="77777777" w:rsidR="00BD282A" w:rsidRPr="00E122CF" w:rsidRDefault="00BD282A" w:rsidP="00D44924">
            <w:pPr>
              <w:pStyle w:val="1"/>
              <w:numPr>
                <w:ilvl w:val="0"/>
                <w:numId w:val="14"/>
              </w:numPr>
              <w:ind w:left="35"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в 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>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9D280C" w14:textId="76524903" w:rsidR="00740A81" w:rsidRPr="00460C8D" w:rsidRDefault="00BD282A" w:rsidP="00D44924">
            <w:pPr>
              <w:pStyle w:val="a5"/>
              <w:numPr>
                <w:ilvl w:val="0"/>
                <w:numId w:val="14"/>
              </w:numPr>
              <w:ind w:left="35" w:firstLine="325"/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</w:tc>
      </w:tr>
      <w:tr w:rsidR="00BD282A" w:rsidRPr="00846C1B" w14:paraId="53B5207C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3550F63B" w14:textId="77777777" w:rsidR="00BD282A" w:rsidRPr="00846C1B" w:rsidRDefault="00BD282A" w:rsidP="00BD282A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14:paraId="55DB28B2" w14:textId="54430262" w:rsidR="00BD282A" w:rsidRPr="00846C1B" w:rsidRDefault="00BD282A" w:rsidP="00E96F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BD282A" w:rsidRPr="00846C1B" w14:paraId="73F472E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14:paraId="66AC1D7F" w14:textId="77777777" w:rsidR="00BD282A" w:rsidRPr="00846C1B" w:rsidRDefault="00BD282A" w:rsidP="00BD282A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BD282A" w:rsidRPr="00846C1B" w14:paraId="2CC367E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14:paraId="03E97CCA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14:paraId="2F64F593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F2DD7FA" w14:textId="77BE4E82" w:rsidR="00BD282A" w:rsidRPr="00AA1EB9" w:rsidRDefault="00BD282A" w:rsidP="00BD28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8E6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282A" w:rsidRPr="00846C1B" w14:paraId="22662239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14:paraId="5F764A88" w14:textId="77777777" w:rsidR="00BD282A" w:rsidRPr="00846C1B" w:rsidRDefault="00BD282A" w:rsidP="00BD282A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58162B08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57DB3C3" w14:textId="77777777" w:rsidR="00BD282A" w:rsidRPr="006B3FDE" w:rsidRDefault="00BD282A" w:rsidP="00BD28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282A" w:rsidRPr="00846C1B" w14:paraId="1A642FD2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33BAB24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3215406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10A1631E" w14:textId="5595B1A3" w:rsidR="00BD282A" w:rsidRPr="0061255C" w:rsidRDefault="00BD282A" w:rsidP="00BD28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>Стаж роботи (служби) пов’язан</w:t>
            </w:r>
            <w:r w:rsidR="00334070">
              <w:rPr>
                <w:rFonts w:ascii="Times New Roman" w:hAnsi="Times New Roman"/>
                <w:sz w:val="24"/>
                <w:szCs w:val="24"/>
              </w:rPr>
              <w:t>ий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="00334070">
              <w:rPr>
                <w:rFonts w:ascii="Times New Roman" w:hAnsi="Times New Roman"/>
                <w:sz w:val="24"/>
                <w:szCs w:val="24"/>
              </w:rPr>
              <w:t xml:space="preserve">розробкою </w:t>
            </w:r>
            <w:r w:rsidR="0080646E" w:rsidRPr="0080646E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334070">
              <w:rPr>
                <w:rFonts w:ascii="Times New Roman" w:hAnsi="Times New Roman"/>
                <w:sz w:val="24"/>
                <w:szCs w:val="24"/>
              </w:rPr>
              <w:t xml:space="preserve">ного забезпечення 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="00334070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років.</w:t>
            </w:r>
          </w:p>
        </w:tc>
      </w:tr>
      <w:tr w:rsidR="00BD282A" w:rsidRPr="00846C1B" w14:paraId="0EC80FCF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08B4E6E" w14:textId="77777777" w:rsidR="00BD282A" w:rsidRPr="00846C1B" w:rsidDel="00E7634A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B4C7BD8" w14:textId="77777777" w:rsidR="00BD282A" w:rsidRPr="00846C1B" w:rsidDel="00E7634A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5037FBEA" w14:textId="77777777" w:rsidR="00BD282A" w:rsidRPr="00846C1B" w:rsidRDefault="00BD282A" w:rsidP="00BD282A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D282A" w:rsidRPr="00EC3670" w14:paraId="3B86FC90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2C133CD6" w14:textId="77777777" w:rsidR="00BD282A" w:rsidRPr="00846C1B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9119FE7" w14:textId="77777777" w:rsidR="00BD282A" w:rsidRPr="00846C1B" w:rsidRDefault="00BD282A" w:rsidP="00BD282A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343049AB" w14:textId="77777777" w:rsidR="00BD282A" w:rsidRPr="00846C1B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перевагою (рівень знання іноземної мови встановлюється під час співбесіди).</w:t>
            </w:r>
          </w:p>
        </w:tc>
      </w:tr>
      <w:tr w:rsidR="00BD282A" w:rsidRPr="00846C1B" w14:paraId="1FC483BA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93F92D" w14:textId="77777777" w:rsidR="00BD282A" w:rsidRPr="00F87430" w:rsidRDefault="00BD282A" w:rsidP="00BD282A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BCB1D85" w14:textId="77777777" w:rsidR="00BD282A" w:rsidRDefault="00BD282A" w:rsidP="00BD282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3A385FEB" w14:textId="77777777" w:rsidR="00BD282A" w:rsidRDefault="00BD282A" w:rsidP="00BD282A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BD282A" w:rsidRPr="00846C1B" w14:paraId="465FC954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14:paraId="50FE49BD" w14:textId="77777777" w:rsidR="00BD282A" w:rsidRPr="00846C1B" w:rsidRDefault="00BD282A" w:rsidP="00BD282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BD282A" w:rsidRPr="00B3342C" w14:paraId="40AA3F8A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63BB640B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6F9F39B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5E035394" w14:textId="77777777" w:rsidR="00BD282A" w:rsidRPr="0065248A" w:rsidRDefault="00BD282A" w:rsidP="00BD282A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BD282A" w:rsidRPr="00EC23D2" w14:paraId="6CD6A1C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5E5464C0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6AA0EDC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C13EE6E" w14:textId="77777777" w:rsidR="00562FF9" w:rsidRDefault="0080646E" w:rsidP="00BD282A">
            <w:pPr>
              <w:jc w:val="both"/>
              <w:rPr>
                <w:kern w:val="24"/>
              </w:rPr>
            </w:pPr>
            <w:r>
              <w:rPr>
                <w:kern w:val="24"/>
                <w:lang w:val="uk-UA"/>
              </w:rPr>
              <w:t xml:space="preserve">Наявність </w:t>
            </w:r>
            <w:r w:rsidR="00562FF9">
              <w:rPr>
                <w:kern w:val="24"/>
                <w:lang w:val="uk-UA"/>
              </w:rPr>
              <w:t xml:space="preserve">практичного досвіду розробки додатків для операційних систем </w:t>
            </w:r>
            <w:r w:rsidR="00562FF9">
              <w:rPr>
                <w:kern w:val="24"/>
                <w:lang w:val="en-US"/>
              </w:rPr>
              <w:t>IOS</w:t>
            </w:r>
            <w:r w:rsidR="00562FF9" w:rsidRPr="00562FF9">
              <w:rPr>
                <w:kern w:val="24"/>
              </w:rPr>
              <w:t xml:space="preserve">, </w:t>
            </w:r>
            <w:r w:rsidR="00562FF9">
              <w:rPr>
                <w:kern w:val="24"/>
                <w:lang w:val="en-US"/>
              </w:rPr>
              <w:t>Android</w:t>
            </w:r>
            <w:r w:rsidR="00562FF9" w:rsidRPr="00562FF9">
              <w:rPr>
                <w:kern w:val="24"/>
              </w:rPr>
              <w:t xml:space="preserve">. </w:t>
            </w:r>
          </w:p>
          <w:p w14:paraId="6DC9624E" w14:textId="3D1DCE3A" w:rsidR="008E61E6" w:rsidRDefault="00562FF9" w:rsidP="008E61E6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з налаштування, підтримки, обслуговування локальної мережі</w:t>
            </w:r>
            <w:r w:rsidRPr="00562FF9">
              <w:rPr>
                <w:kern w:val="24"/>
              </w:rPr>
              <w:t xml:space="preserve"> </w:t>
            </w:r>
            <w:r>
              <w:rPr>
                <w:kern w:val="24"/>
                <w:lang w:val="uk-UA"/>
              </w:rPr>
              <w:t xml:space="preserve"> та серверного обладнання </w:t>
            </w:r>
            <w:r w:rsidR="008E61E6">
              <w:rPr>
                <w:kern w:val="24"/>
                <w:lang w:val="uk-UA"/>
              </w:rPr>
              <w:t xml:space="preserve">(системний адміністратор). </w:t>
            </w:r>
          </w:p>
          <w:p w14:paraId="6E83F2F4" w14:textId="54EB9BEB" w:rsidR="008E61E6" w:rsidRDefault="008E61E6" w:rsidP="008E61E6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досвіду використання апаратно-програмних комплексів є додатковою перевагою.</w:t>
            </w:r>
          </w:p>
          <w:p w14:paraId="2B4ABA37" w14:textId="07E9D0E6" w:rsidR="00BD282A" w:rsidRPr="00460C8D" w:rsidRDefault="00BD282A" w:rsidP="00BD282A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 xml:space="preserve">Практичний досвід з керування транспортними </w:t>
            </w:r>
            <w:r w:rsidR="004259A2" w:rsidRPr="004259A2">
              <w:rPr>
                <w:kern w:val="24"/>
                <w:lang w:val="uk-UA"/>
              </w:rPr>
              <w:t>засобами в умовах міста</w:t>
            </w:r>
            <w:r w:rsidRPr="004259A2">
              <w:rPr>
                <w:kern w:val="24"/>
                <w:lang w:val="uk-UA"/>
              </w:rPr>
              <w:t xml:space="preserve"> є </w:t>
            </w:r>
            <w:r w:rsidR="004259A2" w:rsidRPr="004259A2">
              <w:rPr>
                <w:kern w:val="24"/>
                <w:lang w:val="uk-UA"/>
              </w:rPr>
              <w:t>додатковою перевагою</w:t>
            </w:r>
            <w:r w:rsidRPr="004259A2">
              <w:rPr>
                <w:kern w:val="24"/>
                <w:lang w:val="uk-UA"/>
              </w:rPr>
              <w:t>.</w:t>
            </w:r>
          </w:p>
        </w:tc>
      </w:tr>
      <w:tr w:rsidR="00BD282A" w:rsidRPr="00AA1EB9" w14:paraId="67E90D2B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10A1CCE" w14:textId="77777777" w:rsidR="00BD282A" w:rsidRPr="00846C1B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BFFAA87" w14:textId="77777777" w:rsidR="00BD282A" w:rsidRPr="00846C1B" w:rsidRDefault="00BD282A" w:rsidP="00BD282A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A3DF6E1" w14:textId="0A035B70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5634E217" w14:textId="4F97FF12" w:rsidR="00BD282A" w:rsidRPr="00655F1B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45D269B7" w14:textId="17DA1D14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14:paraId="342E77C2" w14:textId="76E4EE3D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14:paraId="75B524FD" w14:textId="3BBC4BC9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14:paraId="4159041B" w14:textId="2D782606" w:rsidR="00BD282A" w:rsidRPr="00723353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0EFF65F0" w14:textId="71A9A9D8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76F671C4" w14:textId="0FFC6F9F" w:rsidR="00BD282A" w:rsidRPr="006B3FDE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67775447" w14:textId="405DBA3D" w:rsidR="00BD282A" w:rsidRPr="00723353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BD282A" w:rsidRPr="00723353" w14:paraId="389D2B3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2AB219B" w14:textId="77777777" w:rsidR="00BD282A" w:rsidRPr="00846C1B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A35223C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5457982D" w14:textId="0462742C" w:rsidR="008E61E6" w:rsidRPr="005F4372" w:rsidRDefault="008E61E6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у сфері програмування;</w:t>
            </w:r>
          </w:p>
          <w:p w14:paraId="34B51704" w14:textId="6610A4AE" w:rsidR="008E61E6" w:rsidRPr="005F4372" w:rsidRDefault="008E61E6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у сфері системного адміністрування;</w:t>
            </w:r>
          </w:p>
          <w:p w14:paraId="536F1310" w14:textId="2B0E7D42" w:rsidR="00B86E34" w:rsidRPr="005F4372" w:rsidRDefault="00B86E34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у сфері зв’язку та телекомунікацій;</w:t>
            </w:r>
          </w:p>
          <w:p w14:paraId="3A1707A8" w14:textId="1ED74C42" w:rsidR="008E61E6" w:rsidRPr="005F4372" w:rsidRDefault="00B4530D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 xml:space="preserve">глибокі знання операційних систем </w:t>
            </w:r>
            <w:r w:rsidRPr="005F4372">
              <w:rPr>
                <w:lang w:val="en-US"/>
              </w:rPr>
              <w:t>Windows</w:t>
            </w:r>
            <w:r w:rsidRPr="005F4372">
              <w:rPr>
                <w:lang w:val="uk-UA"/>
              </w:rPr>
              <w:t xml:space="preserve">, </w:t>
            </w:r>
            <w:r w:rsidRPr="005F4372">
              <w:rPr>
                <w:lang w:val="en-US"/>
              </w:rPr>
              <w:t>IOS</w:t>
            </w:r>
            <w:r w:rsidRPr="005F4372">
              <w:rPr>
                <w:lang w:val="uk-UA"/>
              </w:rPr>
              <w:t xml:space="preserve">, </w:t>
            </w:r>
            <w:r w:rsidRPr="005F4372">
              <w:rPr>
                <w:lang w:val="en-US"/>
              </w:rPr>
              <w:t>Android</w:t>
            </w:r>
            <w:r w:rsidRPr="005F4372">
              <w:rPr>
                <w:lang w:val="uk-UA"/>
              </w:rPr>
              <w:t xml:space="preserve">, </w:t>
            </w:r>
            <w:r w:rsidRPr="005F4372">
              <w:rPr>
                <w:lang w:val="en-US"/>
              </w:rPr>
              <w:t>UNIX</w:t>
            </w:r>
            <w:r w:rsidRPr="005F4372">
              <w:rPr>
                <w:lang w:val="uk-UA"/>
              </w:rPr>
              <w:t>-подібних</w:t>
            </w:r>
          </w:p>
          <w:p w14:paraId="673B40A6" w14:textId="7A25E0BC" w:rsidR="00B86E34" w:rsidRPr="005F4372" w:rsidRDefault="00B86E34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впевнене користування відкрити</w:t>
            </w:r>
            <w:r w:rsidR="00AD6004" w:rsidRPr="005F4372">
              <w:rPr>
                <w:lang w:val="uk-UA"/>
              </w:rPr>
              <w:t>ми</w:t>
            </w:r>
            <w:r w:rsidRPr="005F4372">
              <w:rPr>
                <w:lang w:val="uk-UA"/>
              </w:rPr>
              <w:t xml:space="preserve"> та закритими базами даних, автоматизованими системами, вміння працювати з великими масивами інформації;</w:t>
            </w:r>
          </w:p>
          <w:p w14:paraId="21D9B90F" w14:textId="7D5FE9A9" w:rsidR="00BD282A" w:rsidRPr="005F4372" w:rsidRDefault="00B86E34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у ефективності використання передбачених законодавством сил та засобів  для вирішення завдань оперативно- розшукової діяльності;</w:t>
            </w:r>
          </w:p>
        </w:tc>
      </w:tr>
      <w:tr w:rsidR="00BD282A" w:rsidRPr="00723353" w14:paraId="738EB37B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08FFB15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EA01225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DE4F427" w14:textId="3C69A4A5" w:rsidR="00BD282A" w:rsidRPr="005F4372" w:rsidRDefault="00BD282A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 w:eastAsia="en-US"/>
              </w:rPr>
              <w:t>здатність координувати та контролювати діяльність групи;</w:t>
            </w:r>
          </w:p>
          <w:p w14:paraId="637751EC" w14:textId="0F67611A" w:rsidR="00BD282A" w:rsidRPr="005F4372" w:rsidRDefault="005F4372" w:rsidP="005F437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5F4372">
              <w:rPr>
                <w:lang w:val="uk-UA" w:eastAsia="en-US"/>
              </w:rPr>
              <w:t xml:space="preserve">- </w:t>
            </w:r>
            <w:r>
              <w:rPr>
                <w:lang w:val="uk-UA" w:eastAsia="en-US"/>
              </w:rPr>
              <w:t xml:space="preserve">  </w:t>
            </w:r>
            <w:r w:rsidR="00BD282A" w:rsidRPr="005F4372">
              <w:rPr>
                <w:lang w:val="uk-UA" w:eastAsia="en-US"/>
              </w:rPr>
              <w:t xml:space="preserve">вміння допомагати колегам при вирішенні складних </w:t>
            </w:r>
            <w:r>
              <w:rPr>
                <w:lang w:val="uk-UA" w:eastAsia="en-US"/>
              </w:rPr>
              <w:t xml:space="preserve">   </w:t>
            </w:r>
            <w:r w:rsidR="00D44924">
              <w:rPr>
                <w:lang w:val="uk-UA" w:eastAsia="en-US"/>
              </w:rPr>
              <w:t xml:space="preserve">        </w:t>
            </w:r>
            <w:r w:rsidR="00BD282A" w:rsidRPr="005F4372">
              <w:rPr>
                <w:lang w:val="uk-UA" w:eastAsia="en-US"/>
              </w:rPr>
              <w:t>завдань.</w:t>
            </w:r>
          </w:p>
        </w:tc>
      </w:tr>
      <w:tr w:rsidR="00BD282A" w:rsidRPr="005F3131" w14:paraId="3299C0B5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887357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1BD9B9C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20782B2" w14:textId="1EFCC1D3" w:rsidR="00BD282A" w:rsidRPr="005F4372" w:rsidRDefault="00BD282A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оперативне виконання управлінських рішень;</w:t>
            </w:r>
          </w:p>
          <w:p w14:paraId="152DA409" w14:textId="40E3E49A" w:rsidR="00BD282A" w:rsidRPr="005F4372" w:rsidRDefault="00BD282A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висока швидкість мислення;</w:t>
            </w:r>
          </w:p>
          <w:p w14:paraId="12FA97AF" w14:textId="43A5B10D" w:rsidR="00BD282A" w:rsidRPr="005F4372" w:rsidRDefault="005F4372" w:rsidP="005F437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5F4372">
              <w:rPr>
                <w:lang w:val="uk-UA"/>
              </w:rPr>
              <w:t xml:space="preserve">- </w:t>
            </w:r>
            <w:r w:rsidR="00BD282A" w:rsidRPr="005F4372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BD282A" w:rsidRPr="00F87BF4" w14:paraId="54C96702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F82B911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502AECB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32F897FC" w14:textId="12BFEDA0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комунікабельність;</w:t>
            </w:r>
          </w:p>
          <w:p w14:paraId="05EB6A27" w14:textId="36B8957F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33541836" w14:textId="35F7EC5F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уміння використовувати засоби зв’язку та комунікації.</w:t>
            </w:r>
          </w:p>
          <w:p w14:paraId="3C319261" w14:textId="77777777" w:rsidR="00BD282A" w:rsidRPr="00F87BF4" w:rsidRDefault="00BD282A" w:rsidP="00BD282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D282A" w:rsidRPr="00F87BF4" w14:paraId="0FF307EB" w14:textId="77777777" w:rsidTr="00D7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053"/>
        </w:trPr>
        <w:tc>
          <w:tcPr>
            <w:tcW w:w="579" w:type="dxa"/>
            <w:shd w:val="clear" w:color="auto" w:fill="auto"/>
          </w:tcPr>
          <w:p w14:paraId="4D81946A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F27746E" w14:textId="77777777" w:rsidR="00BD282A" w:rsidRPr="00F87BF4" w:rsidRDefault="00BD282A" w:rsidP="00BD282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7AA9C92" w14:textId="411383A5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D7321B">
              <w:rPr>
                <w:lang w:val="uk-UA"/>
              </w:rPr>
              <w:t>вміння розподіляти завдання серед виконавців;</w:t>
            </w:r>
          </w:p>
          <w:p w14:paraId="57454336" w14:textId="42A9E361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систематизація інформації та аналітичне мислення;</w:t>
            </w:r>
          </w:p>
          <w:p w14:paraId="173054F9" w14:textId="75D88F7F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орієнтація на результат та цілеспрямованість;</w:t>
            </w:r>
          </w:p>
          <w:p w14:paraId="34388C94" w14:textId="2068DADB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добре розвинена пам'ять та увага;</w:t>
            </w:r>
          </w:p>
          <w:p w14:paraId="7875E57A" w14:textId="56DFF94A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стійкість до стресу;</w:t>
            </w:r>
          </w:p>
          <w:p w14:paraId="5DF15FBF" w14:textId="1FC017B4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BD282A" w:rsidRPr="00F87BF4" w14:paraId="4FE2FB8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9837A90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401EF5B" w14:textId="77777777" w:rsidR="00BD282A" w:rsidRPr="00F87BF4" w:rsidRDefault="00BD282A" w:rsidP="00BD282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9485871" w14:textId="063240A4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уміння працювати в команді;</w:t>
            </w:r>
          </w:p>
          <w:p w14:paraId="0775AD7D" w14:textId="414D3AAD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D7321B">
              <w:rPr>
                <w:lang w:val="uk-UA"/>
              </w:rPr>
              <w:t>неупередженість та об’єктивність;</w:t>
            </w:r>
          </w:p>
          <w:p w14:paraId="488D3DFF" w14:textId="1660F1A3" w:rsidR="00BD282A" w:rsidRPr="00F87BF4" w:rsidRDefault="00D7321B" w:rsidP="00D732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-    </w:t>
            </w:r>
            <w:r w:rsidR="00BD282A" w:rsidRPr="00F87BF4">
              <w:rPr>
                <w:lang w:val="uk-UA"/>
              </w:rPr>
              <w:t>уміння надавати зворотний зв'язок;</w:t>
            </w:r>
          </w:p>
          <w:p w14:paraId="6D903235" w14:textId="6DD2CC72" w:rsidR="00BD282A" w:rsidRPr="00F87BF4" w:rsidRDefault="00D7321B" w:rsidP="005F4372">
            <w:p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5F4372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  </w:t>
            </w:r>
            <w:r w:rsidR="00BD282A"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BD282A" w:rsidRPr="00F87BF4" w14:paraId="558FB94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14:paraId="51D8A058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E8C272F" w14:textId="77777777" w:rsidR="00BD282A" w:rsidRPr="00F87BF4" w:rsidRDefault="00BD282A" w:rsidP="00BD282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1C82065" w14:textId="77777777" w:rsidR="00BD282A" w:rsidRPr="00723353" w:rsidRDefault="00BD282A" w:rsidP="00E96FF5">
            <w:pPr>
              <w:ind w:left="35" w:firstLine="325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BD282A" w:rsidRPr="005959A8" w14:paraId="35727008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773"/>
        </w:trPr>
        <w:tc>
          <w:tcPr>
            <w:tcW w:w="579" w:type="dxa"/>
          </w:tcPr>
          <w:p w14:paraId="05C4AD6C" w14:textId="77777777" w:rsidR="00BD282A" w:rsidRPr="00F534C8" w:rsidRDefault="00BD282A" w:rsidP="00BD282A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14:paraId="653DB1AB" w14:textId="77777777" w:rsidR="00BD282A" w:rsidRPr="00D01F88" w:rsidRDefault="00BD282A" w:rsidP="00BD282A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14:paraId="7A00AB77" w14:textId="1600B6E3" w:rsidR="00B4530D" w:rsidRPr="005F4372" w:rsidRDefault="00B4530D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 xml:space="preserve">Практичні вміння та навички </w:t>
            </w:r>
            <w:r w:rsidR="00AF6162" w:rsidRPr="005F4372">
              <w:rPr>
                <w:lang w:val="uk-UA"/>
              </w:rPr>
              <w:t xml:space="preserve">в </w:t>
            </w:r>
            <w:r w:rsidRPr="005F4372">
              <w:rPr>
                <w:lang w:val="uk-UA"/>
              </w:rPr>
              <w:t>програмуванн</w:t>
            </w:r>
            <w:r w:rsidR="00AF6162" w:rsidRPr="005F4372">
              <w:rPr>
                <w:lang w:val="uk-UA"/>
              </w:rPr>
              <w:t>і</w:t>
            </w:r>
            <w:r w:rsidRPr="005F4372">
              <w:rPr>
                <w:lang w:val="uk-UA"/>
              </w:rPr>
              <w:t xml:space="preserve"> додатків для різних операційних систем;</w:t>
            </w:r>
          </w:p>
          <w:p w14:paraId="6A1A5964" w14:textId="281EFAB9" w:rsidR="00B4530D" w:rsidRPr="00C377E0" w:rsidRDefault="00B4530D" w:rsidP="00C377E0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77E0">
              <w:rPr>
                <w:lang w:val="uk-UA"/>
              </w:rPr>
              <w:t xml:space="preserve">Практичні вміння та навички </w:t>
            </w:r>
            <w:r w:rsidR="00AF6162" w:rsidRPr="00C377E0">
              <w:rPr>
                <w:lang w:val="uk-UA"/>
              </w:rPr>
              <w:t>в</w:t>
            </w:r>
            <w:r w:rsidRPr="00C377E0">
              <w:rPr>
                <w:lang w:val="uk-UA"/>
              </w:rPr>
              <w:t xml:space="preserve"> адмініструванні локальної мережі, сервер</w:t>
            </w:r>
            <w:r w:rsidR="00AF6162" w:rsidRPr="00C377E0">
              <w:rPr>
                <w:lang w:val="uk-UA"/>
              </w:rPr>
              <w:t>н</w:t>
            </w:r>
            <w:r w:rsidRPr="00C377E0">
              <w:rPr>
                <w:lang w:val="uk-UA"/>
              </w:rPr>
              <w:t xml:space="preserve">ого  </w:t>
            </w:r>
            <w:r w:rsidR="00AF6162" w:rsidRPr="00C377E0">
              <w:rPr>
                <w:lang w:val="uk-UA"/>
              </w:rPr>
              <w:t xml:space="preserve">обладнання, </w:t>
            </w:r>
            <w:r w:rsidR="00504053" w:rsidRPr="00C377E0">
              <w:rPr>
                <w:lang w:val="uk-UA"/>
              </w:rPr>
              <w:t xml:space="preserve">інтернет з’єднань, </w:t>
            </w:r>
            <w:r w:rsidR="00AF6162" w:rsidRPr="00C377E0">
              <w:rPr>
                <w:lang w:val="uk-UA"/>
              </w:rPr>
              <w:t>ПЕОМ користувачів</w:t>
            </w:r>
            <w:r w:rsidR="00C377E0">
              <w:rPr>
                <w:lang w:val="uk-UA"/>
              </w:rPr>
              <w:t>;</w:t>
            </w:r>
          </w:p>
          <w:p w14:paraId="49EC2DE9" w14:textId="1D68FBDA" w:rsidR="00AF6162" w:rsidRPr="00C377E0" w:rsidRDefault="00AF6162" w:rsidP="00C377E0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77E0">
              <w:rPr>
                <w:lang w:val="uk-UA"/>
              </w:rPr>
              <w:t>Практичні навички у створенні, налаштуванні та обсл</w:t>
            </w:r>
            <w:r w:rsidR="00C377E0">
              <w:rPr>
                <w:lang w:val="uk-UA"/>
              </w:rPr>
              <w:t>уговуванні  систем відеонагляду;</w:t>
            </w:r>
          </w:p>
          <w:p w14:paraId="0AD5D81F" w14:textId="35F28961" w:rsidR="000E7E5A" w:rsidRPr="00C377E0" w:rsidRDefault="007C7593" w:rsidP="00C377E0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77E0">
              <w:rPr>
                <w:lang w:val="uk-UA"/>
              </w:rPr>
              <w:t>Досвід практичної роботи</w:t>
            </w:r>
            <w:r w:rsidR="00AF6162" w:rsidRPr="00C377E0">
              <w:rPr>
                <w:lang w:val="uk-UA"/>
              </w:rPr>
              <w:t xml:space="preserve"> з</w:t>
            </w:r>
            <w:r w:rsidRPr="00C377E0">
              <w:rPr>
                <w:lang w:val="uk-UA"/>
              </w:rPr>
              <w:t xml:space="preserve"> </w:t>
            </w:r>
            <w:r w:rsidR="000E7E5A" w:rsidRPr="00C377E0">
              <w:rPr>
                <w:lang w:val="uk-UA"/>
              </w:rPr>
              <w:t>використання</w:t>
            </w:r>
            <w:r w:rsidR="00AF6162" w:rsidRPr="00C377E0">
              <w:rPr>
                <w:lang w:val="uk-UA"/>
              </w:rPr>
              <w:t xml:space="preserve"> та обслуговування</w:t>
            </w:r>
            <w:r w:rsidR="000E7E5A" w:rsidRPr="00C377E0">
              <w:rPr>
                <w:lang w:val="uk-UA"/>
              </w:rPr>
              <w:t xml:space="preserve"> </w:t>
            </w:r>
            <w:r w:rsidR="00C377E0">
              <w:rPr>
                <w:lang w:val="uk-UA"/>
              </w:rPr>
              <w:t>апаратно-програмних комплексів;</w:t>
            </w:r>
          </w:p>
          <w:p w14:paraId="53895F08" w14:textId="4559A228" w:rsidR="00DA269F" w:rsidRPr="00C377E0" w:rsidRDefault="000E7E5A" w:rsidP="00C377E0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77E0">
              <w:rPr>
                <w:lang w:val="uk-UA"/>
              </w:rPr>
              <w:t xml:space="preserve">Практичний досвід з використання </w:t>
            </w:r>
            <w:r w:rsidR="00DA269F" w:rsidRPr="00C377E0">
              <w:rPr>
                <w:lang w:val="uk-UA"/>
              </w:rPr>
              <w:t>автоматизованих систем,  баз даних.</w:t>
            </w:r>
          </w:p>
          <w:p w14:paraId="05555389" w14:textId="5DE2AC17" w:rsidR="00BD282A" w:rsidRPr="00460C8D" w:rsidRDefault="00C377E0" w:rsidP="00460C8D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      </w:t>
            </w:r>
            <w:r w:rsidR="007C7593">
              <w:rPr>
                <w:kern w:val="24"/>
                <w:lang w:val="uk-UA"/>
              </w:rPr>
              <w:t>Практичний досвід з керування транспортними засобами в умовах міста (бажано, є перевагою).</w:t>
            </w:r>
          </w:p>
        </w:tc>
      </w:tr>
      <w:tr w:rsidR="00BD282A" w:rsidRPr="00740A81" w14:paraId="1E897CC1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14:paraId="0240C4C4" w14:textId="77777777" w:rsidR="00BD282A" w:rsidRPr="00F87BF4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09C94F39" w14:textId="77777777" w:rsidR="00BD282A" w:rsidRPr="00F87BF4" w:rsidDel="00E7634A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0AF10425" w14:textId="134223D1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відповідальність;</w:t>
            </w:r>
          </w:p>
          <w:p w14:paraId="5B38C005" w14:textId="1D835B67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непричетність до корупційних скандалів;</w:t>
            </w:r>
          </w:p>
          <w:p w14:paraId="2B2B606E" w14:textId="11F7B659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позитивна репутація;</w:t>
            </w:r>
          </w:p>
          <w:p w14:paraId="3A1F1C06" w14:textId="56680ED9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 xml:space="preserve">висока працездатність в умовах тривалих фізичних </w:t>
            </w:r>
            <w:r w:rsidR="002A024B">
              <w:rPr>
                <w:lang w:val="uk-UA"/>
              </w:rPr>
              <w:t>та психологі</w:t>
            </w:r>
            <w:r w:rsidR="00504053" w:rsidRPr="00237A4C">
              <w:rPr>
                <w:lang w:val="uk-UA"/>
              </w:rPr>
              <w:t xml:space="preserve">чних </w:t>
            </w:r>
            <w:r w:rsidRPr="00237A4C">
              <w:rPr>
                <w:lang w:val="uk-UA"/>
              </w:rPr>
              <w:t>навантажень;</w:t>
            </w:r>
          </w:p>
          <w:p w14:paraId="5682F7A2" w14:textId="118870A6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вміння ефективно працювати в стресових ситуаціях та в умовах дефіциту часу;</w:t>
            </w:r>
          </w:p>
          <w:p w14:paraId="7962D971" w14:textId="6076711F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вміння орієнтуватись на місцевості;</w:t>
            </w:r>
          </w:p>
          <w:p w14:paraId="603CAADA" w14:textId="1CE3A502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уважність до деталей;</w:t>
            </w:r>
          </w:p>
          <w:p w14:paraId="12734F21" w14:textId="6EDD3C86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14:paraId="2034A422" w14:textId="1A93CA24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ініціативність та висока виконавська дисципліна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  <w:r w:rsidR="00607B56">
              <w:rPr>
                <w:lang w:val="uk-UA"/>
              </w:rPr>
              <w:t>.</w:t>
            </w:r>
          </w:p>
        </w:tc>
      </w:tr>
      <w:tr w:rsidR="00BD282A" w:rsidRPr="00F87BF4" w14:paraId="2686A90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14:paraId="1B83A7C5" w14:textId="77777777" w:rsidR="00BD282A" w:rsidRPr="00F87BF4" w:rsidRDefault="00BD282A" w:rsidP="00BD282A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14:paraId="24C7F820" w14:textId="77777777" w:rsidR="00BD282A" w:rsidRPr="00F87BF4" w:rsidRDefault="00BD282A" w:rsidP="00BD282A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BD282A" w:rsidRPr="00F87BF4" w14:paraId="4B6A321D" w14:textId="77777777" w:rsidTr="00224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669"/>
        </w:trPr>
        <w:tc>
          <w:tcPr>
            <w:tcW w:w="579" w:type="dxa"/>
            <w:shd w:val="clear" w:color="auto" w:fill="auto"/>
          </w:tcPr>
          <w:p w14:paraId="170E9336" w14:textId="77777777" w:rsidR="00BD282A" w:rsidRPr="00F87BF4" w:rsidRDefault="00BD282A" w:rsidP="00BD282A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25323E29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3875F92" w14:textId="77777777" w:rsidR="00BD282A" w:rsidRPr="00F87BF4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8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BD282A" w:rsidRPr="00C45757" w14:paraId="4C5BB81E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1166B7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6A9E4EB3" w14:textId="77777777" w:rsidR="00BD282A" w:rsidRPr="004913F9" w:rsidRDefault="00BD282A" w:rsidP="00BD28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14:paraId="563E0929" w14:textId="77777777" w:rsidR="00BD282A" w:rsidRPr="00F87BF4" w:rsidRDefault="00BD282A" w:rsidP="00BD28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24F24575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14:paraId="7D5F71FE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lastRenderedPageBreak/>
              <w:t>1) письмова заява про участь у конкурсі встановленого зразка  (додаток 3);</w:t>
            </w:r>
          </w:p>
          <w:p w14:paraId="51A50AF8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14:paraId="43A2A2F0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515198AB" w14:textId="649135BF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4) роздрукована та заповнена декларація особи, уповноваженої на виконання функцій держави або </w:t>
            </w:r>
            <w:r w:rsidR="00224CBD">
              <w:rPr>
                <w:lang w:val="uk-UA"/>
              </w:rPr>
              <w:t>місцевого самоврядування за 2023</w:t>
            </w:r>
            <w:r w:rsidR="00053771">
              <w:rPr>
                <w:lang w:val="uk-UA"/>
              </w:rPr>
              <w:t xml:space="preserve">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14:paraId="425ABCE6" w14:textId="77777777" w:rsidR="00BD282A" w:rsidRPr="00527EAB" w:rsidRDefault="00BD282A" w:rsidP="00BD282A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14:paraId="2E0DA929" w14:textId="77777777" w:rsidR="00BD282A" w:rsidRPr="00527EAB" w:rsidRDefault="00BD282A" w:rsidP="00BD282A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5D1F490F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 xml:space="preserve">у конкурсі, лише заява або резюме не реєструється як вхідний документ та повертається на </w:t>
            </w:r>
            <w:r w:rsidR="00222A25" w:rsidRPr="00256DB1">
              <w:rPr>
                <w:lang w:val="uk-UA"/>
              </w:rPr>
              <w:t>зворотну</w:t>
            </w:r>
            <w:r w:rsidRPr="00256DB1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1442A303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5B746668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(https://nabu.gov.ua/robota-v-nabu/pravila-priiomu/poryadok-provedennya-vidkrytogo-konkursu/ (Порядок проведення відкритого конкурсу, розділ ІІІ).</w:t>
            </w:r>
          </w:p>
          <w:p w14:paraId="1B898617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05E9DFD3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783C4F5B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3CBD4E9E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14:paraId="457DE747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14:paraId="0A1E6D82" w14:textId="77777777" w:rsidR="00BD282A" w:rsidRPr="004375D4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BD282A" w:rsidRPr="00F87BF4" w14:paraId="326FA7D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5B330F6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766A33F1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3579803" w14:textId="77777777" w:rsidR="00BD282A" w:rsidRPr="001F6A09" w:rsidRDefault="00BD282A" w:rsidP="00BD282A">
            <w:pPr>
              <w:jc w:val="both"/>
            </w:pPr>
            <w:r w:rsidRPr="00F53AAE">
              <w:t>Протягом 15 календарних днів з дня оприлюднення повідомлення про проведення конкурсу.</w:t>
            </w:r>
          </w:p>
        </w:tc>
      </w:tr>
      <w:tr w:rsidR="00BD282A" w:rsidRPr="00F87BF4" w14:paraId="17403C1F" w14:textId="77777777" w:rsidTr="00B37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30"/>
        </w:trPr>
        <w:tc>
          <w:tcPr>
            <w:tcW w:w="579" w:type="dxa"/>
            <w:shd w:val="clear" w:color="auto" w:fill="auto"/>
          </w:tcPr>
          <w:p w14:paraId="0086F3DF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544662CA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7B6BE46E" w14:textId="77777777" w:rsidR="00B37808" w:rsidRPr="00B37808" w:rsidRDefault="00B37808" w:rsidP="00B37808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B37808">
                <w:rPr>
                  <w:lang w:val="uk-UA"/>
                </w:rPr>
                <w:t>03035, м</w:t>
              </w:r>
            </w:smartTag>
            <w:r w:rsidRPr="00B37808">
              <w:rPr>
                <w:lang w:val="uk-UA"/>
              </w:rPr>
              <w:t>. Київ, вул. Дениса Монастирського, 3</w:t>
            </w:r>
          </w:p>
          <w:p w14:paraId="603974BC" w14:textId="752759AD" w:rsidR="00BD282A" w:rsidRPr="00F87BF4" w:rsidRDefault="00B37808" w:rsidP="00B37808">
            <w:pPr>
              <w:rPr>
                <w:lang w:val="uk-UA"/>
              </w:rPr>
            </w:pPr>
            <w:r w:rsidRPr="00B37808">
              <w:rPr>
                <w:lang w:val="uk-UA"/>
              </w:rPr>
              <w:t>або через спеціальну поштову скриньку Національного бюро.</w:t>
            </w:r>
          </w:p>
        </w:tc>
      </w:tr>
      <w:tr w:rsidR="00BD282A" w:rsidRPr="00AC5502" w14:paraId="695D64F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64F335A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7771BF1C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1BD96F2" w14:textId="77777777" w:rsidR="00BD282A" w:rsidRPr="007D6678" w:rsidRDefault="00BD282A" w:rsidP="00BD282A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9" w:history="1">
              <w:r w:rsidRPr="00EA2B34">
                <w:rPr>
                  <w:rStyle w:val="a8"/>
                  <w:lang w:val="en-US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14:paraId="4154B2D5" w14:textId="77777777" w:rsidR="00BD282A" w:rsidRPr="00AC5502" w:rsidRDefault="00BD282A" w:rsidP="00BD282A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BD282A" w:rsidRPr="005835A2" w14:paraId="1918BE30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3EF6BABC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1A668CD3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B353BEA" w14:textId="77777777" w:rsidR="00BD282A" w:rsidRDefault="00BD282A" w:rsidP="00BD28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14:paraId="744861DC" w14:textId="53A28F5F" w:rsidR="00BD282A" w:rsidRPr="00B37808" w:rsidRDefault="00BD282A" w:rsidP="00B37808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B37808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17DF3DD2" w14:textId="3B077CB6" w:rsidR="00BD282A" w:rsidRPr="00B37808" w:rsidRDefault="00BD282A" w:rsidP="00B37808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B37808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6A534F5E" w14:textId="0A9354BC" w:rsidR="00BD282A" w:rsidRPr="00B37808" w:rsidRDefault="00BD282A" w:rsidP="00B37808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B37808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BD282A" w:rsidRPr="00F87BF4" w14:paraId="03368D3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654506A2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241C74D5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4E3CC5E1" w14:textId="77777777" w:rsidR="00B37808" w:rsidRPr="00B37808" w:rsidRDefault="00B37808" w:rsidP="00B37808">
            <w:pPr>
              <w:rPr>
                <w:lang w:val="uk-UA"/>
              </w:rPr>
            </w:pPr>
            <w:r w:rsidRPr="00B37808">
              <w:rPr>
                <w:lang w:val="uk-UA"/>
              </w:rPr>
              <w:t xml:space="preserve">м. Київ, вул. Дениса Монастирського, 3 </w:t>
            </w:r>
          </w:p>
          <w:p w14:paraId="72BACC25" w14:textId="0C802188" w:rsidR="00BD282A" w:rsidRPr="00F87BF4" w:rsidRDefault="00B37808" w:rsidP="00B37808">
            <w:pPr>
              <w:rPr>
                <w:highlight w:val="yellow"/>
                <w:lang w:val="uk-UA"/>
              </w:rPr>
            </w:pPr>
            <w:r w:rsidRPr="00B37808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14:paraId="5ED3846A" w14:textId="77777777" w:rsidR="00204889" w:rsidRDefault="00204889"/>
    <w:p w14:paraId="3E528EA8" w14:textId="353B6AE1" w:rsidR="00504053" w:rsidRDefault="00504053"/>
    <w:p w14:paraId="416E26C3" w14:textId="77777777" w:rsidR="003F47F0" w:rsidRDefault="003F47F0"/>
    <w:p w14:paraId="0B9FBC17" w14:textId="77777777" w:rsidR="00B37808" w:rsidRPr="00B37808" w:rsidRDefault="00B37808" w:rsidP="00B37808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B37808">
        <w:rPr>
          <w:rFonts w:eastAsia="Calibri"/>
          <w:b/>
          <w:u w:val="single"/>
          <w:lang w:val="uk-UA"/>
        </w:rPr>
        <w:t>ШАНОВНІ КАНДИДАТИ!</w:t>
      </w:r>
    </w:p>
    <w:p w14:paraId="09FF889D" w14:textId="77777777" w:rsidR="00B37808" w:rsidRPr="00B37808" w:rsidRDefault="00B37808" w:rsidP="00B37808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B37808">
        <w:rPr>
          <w:rFonts w:eastAsia="Calibri"/>
          <w:b/>
          <w:u w:val="single"/>
          <w:lang w:val="uk-UA"/>
        </w:rPr>
        <w:t>ПРОСИМО ЗВЕРНУТИ УВАГУ!</w:t>
      </w:r>
    </w:p>
    <w:p w14:paraId="2B28A2BD" w14:textId="77777777" w:rsidR="00B37808" w:rsidRPr="00B37808" w:rsidRDefault="00B37808" w:rsidP="00B37808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50F7ECDF" w14:textId="77777777" w:rsidR="00B37808" w:rsidRPr="00B37808" w:rsidRDefault="00B37808" w:rsidP="00B37808">
      <w:pPr>
        <w:numPr>
          <w:ilvl w:val="0"/>
          <w:numId w:val="15"/>
        </w:numPr>
        <w:ind w:firstLine="491"/>
        <w:contextualSpacing/>
        <w:jc w:val="both"/>
        <w:rPr>
          <w:lang w:val="uk-UA"/>
        </w:rPr>
      </w:pPr>
      <w:r w:rsidRPr="00B37808">
        <w:rPr>
          <w:lang w:val="uk-UA"/>
        </w:rPr>
        <w:t xml:space="preserve">Декларацію особи, уповноваженої на виконання функцій держави або місцевого самоврядування (за 2023 рік) як кандидата на посаду необхідно подавати у паперовому вигляді </w:t>
      </w:r>
      <w:r w:rsidRPr="00B37808">
        <w:rPr>
          <w:lang w:val="uk-UA" w:eastAsia="uk-UA"/>
        </w:rPr>
        <w:t>(</w:t>
      </w:r>
      <w:r w:rsidRPr="00B37808">
        <w:rPr>
          <w:b/>
          <w:lang w:val="uk-UA" w:eastAsia="uk-UA"/>
        </w:rPr>
        <w:t>додаток 1 до Профілю посади</w:t>
      </w:r>
      <w:r w:rsidRPr="00B37808">
        <w:rPr>
          <w:lang w:val="uk-UA" w:eastAsia="uk-UA"/>
        </w:rPr>
        <w:t>)</w:t>
      </w:r>
      <w:r w:rsidRPr="00B37808">
        <w:rPr>
          <w:lang w:val="uk-UA"/>
        </w:rPr>
        <w:t xml:space="preserve">, </w:t>
      </w:r>
      <w:r w:rsidRPr="00B37808">
        <w:rPr>
          <w:b/>
          <w:lang w:val="uk-UA"/>
        </w:rPr>
        <w:t xml:space="preserve">кандидати </w:t>
      </w:r>
      <w:r w:rsidRPr="00B37808">
        <w:rPr>
          <w:b/>
          <w:u w:val="single"/>
          <w:lang w:val="uk-UA"/>
        </w:rPr>
        <w:t>електронну декларацію</w:t>
      </w:r>
      <w:r w:rsidRPr="00B37808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B37808">
        <w:rPr>
          <w:b/>
          <w:u w:val="single"/>
          <w:lang w:val="uk-UA"/>
        </w:rPr>
        <w:t>не заповнюють</w:t>
      </w:r>
      <w:r w:rsidRPr="00B37808">
        <w:rPr>
          <w:lang w:val="uk-UA"/>
        </w:rPr>
        <w:t>.</w:t>
      </w:r>
    </w:p>
    <w:p w14:paraId="33CBC12F" w14:textId="77777777" w:rsidR="00E16516" w:rsidRDefault="00B37808" w:rsidP="00CB370F">
      <w:pPr>
        <w:numPr>
          <w:ilvl w:val="0"/>
          <w:numId w:val="15"/>
        </w:numPr>
        <w:spacing w:after="120"/>
        <w:ind w:firstLine="491"/>
        <w:contextualSpacing/>
        <w:jc w:val="both"/>
        <w:rPr>
          <w:lang w:val="uk-UA"/>
        </w:rPr>
        <w:sectPr w:rsidR="00E1651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E16516">
        <w:rPr>
          <w:lang w:val="uk-UA"/>
        </w:rPr>
        <w:t>При заповненні бланку паперової форми декларації особи, уповноваженої на виконання функцій держави або місцевого самоврядування (за 2023 рік) як кандидата на посаду, на кожній сторінці роздрукованої деклар</w:t>
      </w:r>
      <w:r w:rsidR="00DC67A3" w:rsidRPr="00E16516">
        <w:rPr>
          <w:lang w:val="uk-UA"/>
        </w:rPr>
        <w:t>ації нео</w:t>
      </w:r>
      <w:r w:rsidR="00813056" w:rsidRPr="00E16516">
        <w:rPr>
          <w:lang w:val="uk-UA"/>
        </w:rPr>
        <w:t>бхідно поставити підпис.</w:t>
      </w:r>
    </w:p>
    <w:p w14:paraId="0F39A561" w14:textId="77777777" w:rsidR="00E16516" w:rsidRPr="008E68FD" w:rsidRDefault="00E16516" w:rsidP="00E16516">
      <w:pPr>
        <w:shd w:val="clear" w:color="auto" w:fill="FFFFFF"/>
        <w:tabs>
          <w:tab w:val="left" w:pos="13041"/>
        </w:tabs>
        <w:ind w:left="12758"/>
        <w:rPr>
          <w:szCs w:val="28"/>
        </w:rPr>
      </w:pPr>
      <w:r w:rsidRPr="008E68FD">
        <w:rPr>
          <w:szCs w:val="28"/>
        </w:rPr>
        <w:lastRenderedPageBreak/>
        <w:t>Додаток 1</w:t>
      </w:r>
    </w:p>
    <w:p w14:paraId="318A374E" w14:textId="77777777" w:rsidR="00E16516" w:rsidRDefault="00E16516" w:rsidP="00E16516">
      <w:pPr>
        <w:shd w:val="clear" w:color="auto" w:fill="FFFFFF"/>
        <w:tabs>
          <w:tab w:val="left" w:pos="13041"/>
        </w:tabs>
        <w:ind w:left="12758"/>
        <w:rPr>
          <w:szCs w:val="28"/>
        </w:rPr>
      </w:pPr>
      <w:r w:rsidRPr="008E68FD">
        <w:rPr>
          <w:szCs w:val="28"/>
        </w:rPr>
        <w:t>до Профілю посади</w:t>
      </w:r>
    </w:p>
    <w:p w14:paraId="1E78869A" w14:textId="77777777" w:rsidR="00E16516" w:rsidRPr="001C448B" w:rsidRDefault="00E16516" w:rsidP="00E16516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1C448B">
        <w:rPr>
          <w:b/>
          <w:bCs/>
          <w:color w:val="000000"/>
          <w:lang w:eastAsia="uk-UA"/>
        </w:rPr>
        <w:t xml:space="preserve">ДЕКЛАРАЦІЯ </w:t>
      </w:r>
      <w:r w:rsidRPr="001C448B">
        <w:rPr>
          <w:b/>
          <w:bCs/>
          <w:color w:val="000000"/>
          <w:lang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E16516" w:rsidRPr="001C448B" w14:paraId="29943221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0D07E91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1. ВИД ДЕКЛАРАЦІЇ ТА ЗВІТНИЙ ПЕРІОД</w:t>
            </w:r>
          </w:p>
        </w:tc>
      </w:tr>
      <w:tr w:rsidR="00E16516" w:rsidRPr="001C448B" w14:paraId="705E1F72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53F155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Вид декларації та звітний період</w:t>
            </w:r>
          </w:p>
        </w:tc>
      </w:tr>
      <w:tr w:rsidR="00E16516" w:rsidRPr="001C448B" w14:paraId="40B7DCA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E942E3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Щорічна</w:t>
            </w:r>
          </w:p>
        </w:tc>
      </w:tr>
      <w:tr w:rsidR="00E16516" w:rsidRPr="001C448B" w14:paraId="4504F5C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98B281" w14:textId="77777777" w:rsidR="00E16516" w:rsidRPr="008E68FD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8E68FD">
              <w:rPr>
                <w:color w:val="000000"/>
                <w:lang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E16516" w:rsidRPr="001C448B" w14:paraId="6FA413C7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A5590E2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я припинив(ла) виконувати функції держави або органу місцевого самоврядування</w:t>
            </w:r>
            <w:r w:rsidRPr="00B17B53">
              <w:rPr>
                <w:color w:val="000000"/>
                <w:lang w:eastAsia="uk-UA"/>
              </w:rPr>
              <w:t xml:space="preserve"> (</w:t>
            </w:r>
            <w:r w:rsidRPr="00B17B53">
              <w:rPr>
                <w:bCs/>
                <w:color w:val="000000"/>
                <w:lang w:eastAsia="uk-UA"/>
              </w:rPr>
              <w:t>після звільнення</w:t>
            </w:r>
            <w:r w:rsidRPr="00B17B53">
              <w:rPr>
                <w:color w:val="000000"/>
                <w:lang w:eastAsia="uk-UA"/>
              </w:rPr>
              <w:t>)</w:t>
            </w:r>
          </w:p>
        </w:tc>
      </w:tr>
      <w:tr w:rsidR="00E16516" w:rsidRPr="001C448B" w14:paraId="48C010D2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97A5CB" w14:textId="77777777" w:rsidR="00E16516" w:rsidRPr="00B17B53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B17B53">
              <w:rPr>
                <w:bCs/>
                <w:color w:val="000000"/>
                <w:lang w:eastAsia="uk-UA"/>
              </w:rPr>
              <w:t xml:space="preserve">При звільненні </w:t>
            </w:r>
            <w:r w:rsidRPr="00B17B53">
              <w:rPr>
                <w:color w:val="000000"/>
                <w:lang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E16516" w:rsidRPr="001C448B" w14:paraId="6A55ADC0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B522B59" w14:textId="77777777" w:rsidR="00E16516" w:rsidRPr="00B17B53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B17B53">
              <w:rPr>
                <w:bCs/>
                <w:color w:val="000000"/>
                <w:lang w:eastAsia="uk-UA"/>
              </w:rPr>
              <w:t xml:space="preserve">Кандидата на посаду </w:t>
            </w:r>
            <w:r w:rsidRPr="00B17B53">
              <w:rPr>
                <w:color w:val="000000"/>
                <w:lang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E16516" w:rsidRPr="001C448B" w14:paraId="7C4F372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F79655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2.1. ІНФОРМАЦІЯ ПРО СУБ’ЄКТА ДЕКЛАРУВАННЯ</w:t>
            </w:r>
          </w:p>
        </w:tc>
      </w:tr>
      <w:tr w:rsidR="00E16516" w:rsidRPr="001C448B" w14:paraId="0608CEFF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604ED1B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Для ідентифікації в Україні</w:t>
            </w:r>
          </w:p>
        </w:tc>
      </w:tr>
      <w:tr w:rsidR="00E16516" w:rsidRPr="001C448B" w14:paraId="7486A3E1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AF9CA3B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CFF8BF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5E4E442A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49EF8A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B776443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D7ACEFB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99F9C3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0FAD5E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02F8E0C4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B63593D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D633BC6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E0B5C4F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D37DC5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8CBBBE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793EA45C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E13F4E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0466FE0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2281B4AB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346244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AACCDB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4F097DE6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FCC60E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47014B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2A3CBA98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2FD0B9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eastAsia="uk-UA"/>
              </w:rPr>
              <w:t>ѵ</w:t>
            </w:r>
            <w:r w:rsidRPr="001C448B">
              <w:rPr>
                <w:color w:val="000000"/>
                <w:lang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7671FD3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51D92B3" w14:textId="77777777" w:rsidTr="00E2641C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CF23FF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3A4D21F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2E105E7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91DA02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eastAsia="uk-UA"/>
              </w:rPr>
              <w:lastRenderedPageBreak/>
              <w:t>ѵ</w:t>
            </w:r>
            <w:r w:rsidRPr="001C448B">
              <w:rPr>
                <w:color w:val="000000"/>
                <w:lang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86557AC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4C9DBA6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AC2D08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eastAsia="uk-UA"/>
              </w:rPr>
              <w:t>ѵ</w:t>
            </w:r>
            <w:r w:rsidRPr="001C448B">
              <w:rPr>
                <w:color w:val="000000"/>
                <w:lang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487C00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200A7C8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FC4C5E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Для ідентифікації за межами України</w:t>
            </w:r>
          </w:p>
        </w:tc>
      </w:tr>
      <w:tr w:rsidR="00E16516" w:rsidRPr="001C448B" w14:paraId="49DE15C5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591539" w14:textId="77777777" w:rsidR="00E16516" w:rsidRPr="00B17B53" w:rsidRDefault="00E16516" w:rsidP="00E2641C">
            <w:pPr>
              <w:rPr>
                <w:lang w:eastAsia="uk-UA"/>
              </w:rPr>
            </w:pPr>
            <w:r w:rsidRPr="00B17B53">
              <w:rPr>
                <w:lang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D900A0A" w14:textId="77777777" w:rsidR="00E16516" w:rsidRPr="001C448B" w:rsidRDefault="00E16516" w:rsidP="00E2641C">
            <w:pPr>
              <w:rPr>
                <w:lang w:eastAsia="uk-UA"/>
              </w:rPr>
            </w:pPr>
          </w:p>
        </w:tc>
      </w:tr>
      <w:tr w:rsidR="00E16516" w:rsidRPr="001C448B" w14:paraId="06E377EB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F61562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Прізвище</w:t>
            </w:r>
            <w:r w:rsidRPr="001C448B">
              <w:rPr>
                <w:color w:val="000000"/>
                <w:lang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9F433D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22EFE317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F7C3668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Ім’я</w:t>
            </w:r>
            <w:r w:rsidRPr="001C448B">
              <w:rPr>
                <w:color w:val="000000"/>
                <w:lang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400AEC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41DC1D39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E7BDA6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По батькові</w:t>
            </w:r>
            <w:r w:rsidRPr="001C448B">
              <w:rPr>
                <w:color w:val="000000"/>
                <w:lang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0637068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2B10B38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59EC93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D58736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30649D5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082CB3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A7A232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07FB9E1A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34B38EA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D315E4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5A5A6B76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AED0FDB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386182D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03DF82C4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D96409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E16516" w:rsidRPr="001C448B" w14:paraId="77E29362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A85659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 xml:space="preserve">Код в Єдиному державному реєстрі юридичних осіб, фізичних осіб </w:t>
            </w:r>
            <w:r>
              <w:rPr>
                <w:color w:val="000000"/>
                <w:lang w:eastAsia="uk-UA"/>
              </w:rPr>
              <w:t>-</w:t>
            </w:r>
            <w:r w:rsidRPr="001C448B">
              <w:rPr>
                <w:color w:val="000000"/>
                <w:lang w:eastAsia="uk-UA"/>
              </w:rPr>
              <w:t xml:space="preserve">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055033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494950E4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3D1528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461716E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10847125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B1230E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9A9CF6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C65D95A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F561DF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B88227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0CF86527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A501A9A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E1955AB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5F63CDFB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4D4F74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EDD728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6CFDF46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2E1F5B8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9C5E07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EF33BA9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FB56B21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DBA91A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59D0DD0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44ADEC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2.2. ІНФОРМАЦІЯ ПРО ЧЛЕНІВ СІМ’Ї СУБ’ЄКТА ДЕКЛАРУВАННЯ</w:t>
            </w:r>
          </w:p>
        </w:tc>
      </w:tr>
      <w:tr w:rsidR="00E16516" w:rsidRPr="001C448B" w14:paraId="38676BE8" w14:textId="77777777" w:rsidTr="00E2641C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BC020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A7828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46DAF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54B2DD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2A717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4FAC5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932B5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F3A3F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BE62D5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Зареєстроване місце проживання</w:t>
            </w:r>
          </w:p>
        </w:tc>
      </w:tr>
      <w:tr w:rsidR="00E16516" w:rsidRPr="001C448B" w14:paraId="36F69FDF" w14:textId="77777777" w:rsidTr="00E2641C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A36750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BF6592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A84F1C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1EF9A13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FF69E85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32C496E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09D734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91C25B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3D9D614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5538548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60095A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3. ОБ’ЄКТИ НЕРУХОМОСТІ</w:t>
            </w:r>
          </w:p>
        </w:tc>
      </w:tr>
      <w:tr w:rsidR="00E16516" w:rsidRPr="001C448B" w14:paraId="6F4E341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2CEED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36D3F6EA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B4410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308BF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375EFC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E7C5A7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03A86C4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480F35D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31F3FC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69CDE8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0D2270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EEDE68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FD70CB5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E16516" w:rsidRPr="001C448B" w14:paraId="6BD89793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A90B0BA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4. ОБ’ЄКТИ НЕЗАВЕРШЕНОГО БУДІВНИЦТВА</w:t>
            </w:r>
          </w:p>
        </w:tc>
      </w:tr>
      <w:tr w:rsidR="00E16516" w:rsidRPr="001C448B" w14:paraId="4EC7867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3BD19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64E4A35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5B027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87A827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EEC1D5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32F8EF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28B8DB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E16516" w:rsidRPr="001C448B" w14:paraId="563516E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77F22F4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6CD7A9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19A5340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8788475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7E5DEA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E59294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E16516" w:rsidRPr="001C448B" w14:paraId="72AB2CCF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BD4FCC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5. ЦІННЕ РУХОМЕ МАЙНО (КРІМ ТРАНСПОРТНИХ ЗАСОБІВ)</w:t>
            </w:r>
          </w:p>
        </w:tc>
      </w:tr>
      <w:tr w:rsidR="00E16516" w:rsidRPr="001C448B" w14:paraId="33781401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BE2EA0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3B38C68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C2483B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DE653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DEB9D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8D31E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7BC0EE0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6CA6DB84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A42A48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4F6BD4F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C95F8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062CA76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FDD37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356E018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8404A44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 xml:space="preserve">6. ЦІННЕ РУХОМЕ МАЙНО </w:t>
            </w:r>
            <w:r>
              <w:rPr>
                <w:b/>
                <w:bCs/>
                <w:color w:val="000000"/>
                <w:lang w:eastAsia="uk-UA"/>
              </w:rPr>
              <w:t>-</w:t>
            </w:r>
            <w:r w:rsidRPr="001C448B">
              <w:rPr>
                <w:b/>
                <w:bCs/>
                <w:color w:val="000000"/>
                <w:lang w:eastAsia="uk-UA"/>
              </w:rPr>
              <w:t xml:space="preserve"> ТРАНСПОРТНІ ЗАСОБИ</w:t>
            </w:r>
          </w:p>
        </w:tc>
      </w:tr>
      <w:tr w:rsidR="00E16516" w:rsidRPr="001C448B" w14:paraId="7EB0273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3D3DF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407EB66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282B1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09E88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F29337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AA93D1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49989C4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10B142B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DE01A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F29AB8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F26550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9861E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F1BB7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4320BA4A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59E7DB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7. ЦІННІ ПАПЕРИ</w:t>
            </w:r>
          </w:p>
        </w:tc>
      </w:tr>
      <w:tr w:rsidR="00E16516" w:rsidRPr="001C448B" w14:paraId="19655975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977AE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2353D25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1B8C07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BDBC2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E6F85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BD2A80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B840C3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3D6BDA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103697A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6FC37EE0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025AB4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028B17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42CE092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8B01FAC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7BBF32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06B3D8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D24970C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77F70E90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9E742B6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8. КОРПОРАТИВНІ ПРАВА</w:t>
            </w:r>
          </w:p>
        </w:tc>
      </w:tr>
      <w:tr w:rsidR="00E16516" w:rsidRPr="001C448B" w14:paraId="0E86DE8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BF6B15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21FDF00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5ED464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AF066A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95CF73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44386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935C30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</w:t>
            </w:r>
          </w:p>
        </w:tc>
      </w:tr>
      <w:tr w:rsidR="00E16516" w:rsidRPr="001C448B" w14:paraId="5169132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146AE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55571FD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A02C37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125E5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6B8FCF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CDDB7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4A1CA6A9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0FF451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E16516" w:rsidRPr="001C448B" w14:paraId="41D01302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832761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52E8276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3C108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52E5C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46023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</w:t>
            </w:r>
          </w:p>
        </w:tc>
      </w:tr>
      <w:tr w:rsidR="00E16516" w:rsidRPr="001C448B" w14:paraId="631ACD18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6760672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8E231A2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896F51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246042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7248469F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63B0C01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10. НЕМАТЕРІАЛЬНІ АКТИВИ</w:t>
            </w:r>
          </w:p>
        </w:tc>
      </w:tr>
      <w:tr w:rsidR="00E16516" w:rsidRPr="001C448B" w14:paraId="43139BA9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CA2DC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3C4C355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14:paraId="52A72DF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29B0AA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F4DC7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CBBCB9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1B7DC5A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18CF38C6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2478AF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DAC21FD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FA0E07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9CF40D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EF85B3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06C7B2DD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C1D2FA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КРИПТОВАЛЮТА</w:t>
            </w:r>
          </w:p>
        </w:tc>
      </w:tr>
      <w:tr w:rsidR="00E16516" w:rsidRPr="001C448B" w14:paraId="1200DD7E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258D4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59AA5B4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77B7A6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7134DD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9EAA6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FBA46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7DE063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 xml:space="preserve">Інформація про постачальника </w:t>
            </w:r>
            <w:r w:rsidRPr="00F46577">
              <w:rPr>
                <w:color w:val="000000"/>
                <w:sz w:val="20"/>
                <w:szCs w:val="20"/>
                <w:lang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BA131D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E16516" w:rsidRPr="001C448B" w14:paraId="29E6297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63DF7F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25E029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B952D9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504086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6C3109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4603B0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AC59B5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06EF13E7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D246B2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11. ДОХОДИ, У ТОМУ ЧИСЛІ ПОДАРУНКИ</w:t>
            </w:r>
          </w:p>
        </w:tc>
      </w:tr>
      <w:tr w:rsidR="00E16516" w:rsidRPr="001C448B" w14:paraId="634F921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DB348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2079D31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A3E2D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42F30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723CF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99BF5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яка отримала дохід</w:t>
            </w:r>
          </w:p>
        </w:tc>
      </w:tr>
      <w:tr w:rsidR="00E16516" w:rsidRPr="001C448B" w14:paraId="4F436F19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EA3D8B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EBCC67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B164D58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1A216E5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254EE36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403325CC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90A0372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12. ГРОШОВІ АКТИВИ</w:t>
            </w:r>
          </w:p>
        </w:tc>
      </w:tr>
      <w:tr w:rsidR="00E16516" w:rsidRPr="001C448B" w14:paraId="660DDE14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3DE6D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32CD96E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22083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A2BF1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68A82C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C875B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якій належить актив,</w:t>
            </w:r>
          </w:p>
          <w:p w14:paraId="5758003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2709147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0D8EC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C2AC57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E5BB3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B4C498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8ACC4DC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2E911C8D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62422A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E16516" w:rsidRPr="001C448B" w14:paraId="357C7FF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01182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15085C3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C6B83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95268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AF5386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14:paraId="5C81BC6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24C3E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E16516" w:rsidRPr="001C448B" w14:paraId="47FF7EA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46C52F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A075F5D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E22A9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89628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950C2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5987BD9B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AB4BCD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13. ФІНАНСОВІ ЗОБОВ’ЯЗАННЯ</w:t>
            </w:r>
          </w:p>
        </w:tc>
      </w:tr>
      <w:tr w:rsidR="00E16516" w:rsidRPr="001C448B" w14:paraId="0E19198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81BDB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57592B7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2E46CD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301EF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120BFA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66106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91623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70D2E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D57F7B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C6A40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98FB9A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9D0E61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у якої виникло зобов’язання</w:t>
            </w:r>
          </w:p>
        </w:tc>
      </w:tr>
      <w:tr w:rsidR="00E16516" w:rsidRPr="001C448B" w14:paraId="62FAA1F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F59AA5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3AB22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D0CED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39BFE0D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26DFA7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02D59A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D43F25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87371F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5A817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024BC7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5E269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58C39B13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24F479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14. ВИДАТКИ ТА ПРАВОЧИНИ СУБ’ЄКТА ДЕКЛАРУВАННЯ</w:t>
            </w:r>
          </w:p>
        </w:tc>
      </w:tr>
      <w:tr w:rsidR="00E16516" w:rsidRPr="001C448B" w14:paraId="050B9220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210EE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lastRenderedPageBreak/>
              <w:t>№</w:t>
            </w:r>
          </w:p>
          <w:p w14:paraId="064690F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C32FDC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B3FD80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B4E3DC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A4197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70AEF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2F5D67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31295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Країна, у якій здійснено видаток</w:t>
            </w:r>
          </w:p>
        </w:tc>
      </w:tr>
      <w:tr w:rsidR="00E16516" w:rsidRPr="001C448B" w14:paraId="63EEDE2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F18D0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BAF56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64E69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EF83B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39D51F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5EFB1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D3E405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DF69E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42C5F5B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CDFF3F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15. РОБОТА ЗА СУМІСНИЦТВОМ СУБ’ЄКТА ДЕКЛАРУВАННЯ</w:t>
            </w:r>
          </w:p>
        </w:tc>
      </w:tr>
      <w:tr w:rsidR="00E16516" w:rsidRPr="001C448B" w14:paraId="1BE319D4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715C6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7AF2C83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EF7B5E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0B3E1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5A791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місце роботи за сумісництвом</w:t>
            </w:r>
          </w:p>
        </w:tc>
      </w:tr>
      <w:tr w:rsidR="00E16516" w:rsidRPr="001C448B" w14:paraId="69253125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62AAA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E391A2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FAC9258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A772DCF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3E94E0C9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DB3534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E16516" w:rsidRPr="001C448B" w14:paraId="05B5AEEB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0805123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E16516" w:rsidRPr="001C448B" w14:paraId="21A67FDF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60422F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07BD72E3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9ED213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91F2D8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C21FD3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FB0B4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EC91EA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Тип органу</w:t>
            </w:r>
          </w:p>
        </w:tc>
      </w:tr>
      <w:tr w:rsidR="00E16516" w:rsidRPr="001C448B" w14:paraId="5F5E71D0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B845AE4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F9F9E3D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8679F4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7015FC8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AC442D7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44FB03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E16516" w:rsidRPr="001C448B" w14:paraId="6DF2B980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411C97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Інформація щодо членства в об’єднаннях (організаціях)</w:t>
            </w:r>
          </w:p>
        </w:tc>
      </w:tr>
      <w:tr w:rsidR="00E16516" w:rsidRPr="001C448B" w14:paraId="36692DC4" w14:textId="77777777" w:rsidTr="00E2641C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C34BE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4642AB43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6B10FD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1B9978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7F6E983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E16516" w:rsidRPr="001C448B" w14:paraId="2EA4B214" w14:textId="77777777" w:rsidTr="00E2641C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0D969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057D9C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54A91E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CCAA0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7F507EAE" w14:textId="77777777" w:rsidR="00E16516" w:rsidRPr="001C448B" w:rsidRDefault="00E16516" w:rsidP="00E16516">
      <w:pPr>
        <w:shd w:val="clear" w:color="auto" w:fill="FFFFFF"/>
        <w:spacing w:line="193" w:lineRule="atLeast"/>
        <w:jc w:val="both"/>
        <w:rPr>
          <w:color w:val="000000"/>
          <w:lang w:eastAsia="uk-UA"/>
        </w:rPr>
      </w:pPr>
    </w:p>
    <w:p w14:paraId="74C05446" w14:textId="6DBAD6B5" w:rsidR="00826E67" w:rsidRPr="00E16516" w:rsidRDefault="00826E67" w:rsidP="00E16516">
      <w:pPr>
        <w:spacing w:after="120"/>
        <w:ind w:left="851"/>
        <w:contextualSpacing/>
        <w:jc w:val="both"/>
        <w:rPr>
          <w:lang w:val="uk-UA"/>
        </w:rPr>
      </w:pPr>
    </w:p>
    <w:sectPr w:rsidR="00826E67" w:rsidRPr="00E16516" w:rsidSect="00603754">
      <w:headerReference w:type="even" r:id="rId10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E0C56" w14:textId="77777777" w:rsidR="00C73B61" w:rsidRDefault="00C73B61">
      <w:r>
        <w:separator/>
      </w:r>
    </w:p>
  </w:endnote>
  <w:endnote w:type="continuationSeparator" w:id="0">
    <w:p w14:paraId="1E0FE217" w14:textId="77777777" w:rsidR="00C73B61" w:rsidRDefault="00C7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7CBB8" w14:textId="77777777" w:rsidR="00C73B61" w:rsidRDefault="00C73B61">
      <w:r>
        <w:separator/>
      </w:r>
    </w:p>
  </w:footnote>
  <w:footnote w:type="continuationSeparator" w:id="0">
    <w:p w14:paraId="2ECB69EF" w14:textId="77777777" w:rsidR="00C73B61" w:rsidRDefault="00C7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8DC1C" w14:textId="77777777" w:rsidR="00603754" w:rsidRDefault="00E1651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AC1049A" w14:textId="77777777" w:rsidR="00603754" w:rsidRDefault="00064E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53771"/>
    <w:rsid w:val="00064E3B"/>
    <w:rsid w:val="000C4C83"/>
    <w:rsid w:val="000E0FB6"/>
    <w:rsid w:val="000E751A"/>
    <w:rsid w:val="000E7E5A"/>
    <w:rsid w:val="00104235"/>
    <w:rsid w:val="00163C93"/>
    <w:rsid w:val="001738AE"/>
    <w:rsid w:val="001800B3"/>
    <w:rsid w:val="001C0980"/>
    <w:rsid w:val="001C693B"/>
    <w:rsid w:val="001E4A30"/>
    <w:rsid w:val="001E5962"/>
    <w:rsid w:val="001F27F1"/>
    <w:rsid w:val="001F45CA"/>
    <w:rsid w:val="001F6A09"/>
    <w:rsid w:val="00203390"/>
    <w:rsid w:val="00204889"/>
    <w:rsid w:val="00222A25"/>
    <w:rsid w:val="00224CBD"/>
    <w:rsid w:val="00237A4C"/>
    <w:rsid w:val="00256DB1"/>
    <w:rsid w:val="00271730"/>
    <w:rsid w:val="00280A6E"/>
    <w:rsid w:val="00285BB4"/>
    <w:rsid w:val="00286F9C"/>
    <w:rsid w:val="0029444D"/>
    <w:rsid w:val="002A024B"/>
    <w:rsid w:val="002D71E7"/>
    <w:rsid w:val="002E78A4"/>
    <w:rsid w:val="00321C30"/>
    <w:rsid w:val="00334070"/>
    <w:rsid w:val="0037152B"/>
    <w:rsid w:val="00384EE7"/>
    <w:rsid w:val="003B102B"/>
    <w:rsid w:val="003B4AD4"/>
    <w:rsid w:val="003D582B"/>
    <w:rsid w:val="003F47F0"/>
    <w:rsid w:val="003F5C37"/>
    <w:rsid w:val="0040542F"/>
    <w:rsid w:val="004259A2"/>
    <w:rsid w:val="004269CF"/>
    <w:rsid w:val="00427B57"/>
    <w:rsid w:val="00452CF2"/>
    <w:rsid w:val="00460C8D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504053"/>
    <w:rsid w:val="005063FD"/>
    <w:rsid w:val="00514B9A"/>
    <w:rsid w:val="00527EAB"/>
    <w:rsid w:val="00545873"/>
    <w:rsid w:val="00562FF9"/>
    <w:rsid w:val="005653A4"/>
    <w:rsid w:val="00581DAD"/>
    <w:rsid w:val="005835A2"/>
    <w:rsid w:val="0059384A"/>
    <w:rsid w:val="005959A8"/>
    <w:rsid w:val="00597E89"/>
    <w:rsid w:val="005A2630"/>
    <w:rsid w:val="005F0BB7"/>
    <w:rsid w:val="005F3131"/>
    <w:rsid w:val="005F4372"/>
    <w:rsid w:val="005F5808"/>
    <w:rsid w:val="00607B56"/>
    <w:rsid w:val="0061255C"/>
    <w:rsid w:val="006230A8"/>
    <w:rsid w:val="006351C1"/>
    <w:rsid w:val="00642725"/>
    <w:rsid w:val="0065248A"/>
    <w:rsid w:val="00655F1B"/>
    <w:rsid w:val="006947F8"/>
    <w:rsid w:val="006A41B0"/>
    <w:rsid w:val="006E250D"/>
    <w:rsid w:val="007156C6"/>
    <w:rsid w:val="00720103"/>
    <w:rsid w:val="00720ED3"/>
    <w:rsid w:val="00723353"/>
    <w:rsid w:val="00740A81"/>
    <w:rsid w:val="00767AD2"/>
    <w:rsid w:val="007B02D9"/>
    <w:rsid w:val="007B18FF"/>
    <w:rsid w:val="007C6F89"/>
    <w:rsid w:val="007C7593"/>
    <w:rsid w:val="007D5C2A"/>
    <w:rsid w:val="007D6678"/>
    <w:rsid w:val="007E7CAB"/>
    <w:rsid w:val="007F08DE"/>
    <w:rsid w:val="008009F0"/>
    <w:rsid w:val="0080646E"/>
    <w:rsid w:val="00813056"/>
    <w:rsid w:val="00826E67"/>
    <w:rsid w:val="00873190"/>
    <w:rsid w:val="00873CFC"/>
    <w:rsid w:val="008C75F8"/>
    <w:rsid w:val="008D7F45"/>
    <w:rsid w:val="008E2A22"/>
    <w:rsid w:val="008E61E6"/>
    <w:rsid w:val="00920A17"/>
    <w:rsid w:val="00931575"/>
    <w:rsid w:val="009519F3"/>
    <w:rsid w:val="009632E5"/>
    <w:rsid w:val="00984B2C"/>
    <w:rsid w:val="00984FAA"/>
    <w:rsid w:val="009865B4"/>
    <w:rsid w:val="00997A78"/>
    <w:rsid w:val="009B3FCA"/>
    <w:rsid w:val="009D2B3E"/>
    <w:rsid w:val="009E416A"/>
    <w:rsid w:val="009E5297"/>
    <w:rsid w:val="00A04FBA"/>
    <w:rsid w:val="00A15C9E"/>
    <w:rsid w:val="00A34CFA"/>
    <w:rsid w:val="00A76259"/>
    <w:rsid w:val="00A77B64"/>
    <w:rsid w:val="00A84A40"/>
    <w:rsid w:val="00A86E04"/>
    <w:rsid w:val="00AA1EB9"/>
    <w:rsid w:val="00AC5502"/>
    <w:rsid w:val="00AD59B4"/>
    <w:rsid w:val="00AD6004"/>
    <w:rsid w:val="00AF6162"/>
    <w:rsid w:val="00B27B0C"/>
    <w:rsid w:val="00B3342C"/>
    <w:rsid w:val="00B37808"/>
    <w:rsid w:val="00B41C0B"/>
    <w:rsid w:val="00B4530D"/>
    <w:rsid w:val="00B86E34"/>
    <w:rsid w:val="00BA4995"/>
    <w:rsid w:val="00BD282A"/>
    <w:rsid w:val="00BF3CAF"/>
    <w:rsid w:val="00BF610D"/>
    <w:rsid w:val="00BF7318"/>
    <w:rsid w:val="00C20748"/>
    <w:rsid w:val="00C23551"/>
    <w:rsid w:val="00C377E0"/>
    <w:rsid w:val="00C43AFC"/>
    <w:rsid w:val="00C4548E"/>
    <w:rsid w:val="00C45757"/>
    <w:rsid w:val="00C45991"/>
    <w:rsid w:val="00C608AD"/>
    <w:rsid w:val="00C6588B"/>
    <w:rsid w:val="00C65B7B"/>
    <w:rsid w:val="00C724B2"/>
    <w:rsid w:val="00C73B61"/>
    <w:rsid w:val="00C75F58"/>
    <w:rsid w:val="00CC5FC3"/>
    <w:rsid w:val="00CC7463"/>
    <w:rsid w:val="00D01F88"/>
    <w:rsid w:val="00D03499"/>
    <w:rsid w:val="00D04834"/>
    <w:rsid w:val="00D11D74"/>
    <w:rsid w:val="00D2584F"/>
    <w:rsid w:val="00D3297A"/>
    <w:rsid w:val="00D44924"/>
    <w:rsid w:val="00D51CB2"/>
    <w:rsid w:val="00D70CDB"/>
    <w:rsid w:val="00D7321B"/>
    <w:rsid w:val="00D855D2"/>
    <w:rsid w:val="00DA269F"/>
    <w:rsid w:val="00DC67A3"/>
    <w:rsid w:val="00DC7568"/>
    <w:rsid w:val="00DE21DD"/>
    <w:rsid w:val="00DF616F"/>
    <w:rsid w:val="00E16516"/>
    <w:rsid w:val="00E315E0"/>
    <w:rsid w:val="00E47117"/>
    <w:rsid w:val="00E571E7"/>
    <w:rsid w:val="00E91427"/>
    <w:rsid w:val="00E96FF5"/>
    <w:rsid w:val="00EC2016"/>
    <w:rsid w:val="00EC23D2"/>
    <w:rsid w:val="00EC3670"/>
    <w:rsid w:val="00F11FC4"/>
    <w:rsid w:val="00F21A4C"/>
    <w:rsid w:val="00F30E5F"/>
    <w:rsid w:val="00F53AAE"/>
    <w:rsid w:val="00F74A3B"/>
    <w:rsid w:val="00F87BF4"/>
    <w:rsid w:val="00FB2697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D566E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rsid w:val="00E16516"/>
    <w:pPr>
      <w:tabs>
        <w:tab w:val="center" w:pos="4819"/>
        <w:tab w:val="right" w:pos="9639"/>
      </w:tabs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E1651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721B-F504-4429-A525-7EBB2419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12505</Words>
  <Characters>7128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Михайлова Ольга Юріївна</cp:lastModifiedBy>
  <cp:revision>6</cp:revision>
  <cp:lastPrinted>2021-01-14T09:07:00Z</cp:lastPrinted>
  <dcterms:created xsi:type="dcterms:W3CDTF">2023-12-04T08:16:00Z</dcterms:created>
  <dcterms:modified xsi:type="dcterms:W3CDTF">2024-08-22T12:46:00Z</dcterms:modified>
</cp:coreProperties>
</file>