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985B90" w:rsidRPr="001651AC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Pr="001651AC">
        <w:rPr>
          <w:b/>
          <w:sz w:val="28"/>
          <w:szCs w:val="28"/>
          <w:lang w:val="uk-UA"/>
        </w:rPr>
        <w:t xml:space="preserve">Старший детектив Національного бюро </w:t>
      </w:r>
      <w:r w:rsidR="006111DF">
        <w:rPr>
          <w:b/>
          <w:sz w:val="28"/>
          <w:szCs w:val="28"/>
          <w:lang w:val="uk-UA"/>
        </w:rPr>
        <w:t>П</w:t>
      </w:r>
      <w:r w:rsidR="00EC7B96">
        <w:rPr>
          <w:b/>
          <w:sz w:val="28"/>
          <w:szCs w:val="28"/>
          <w:lang w:val="uk-UA"/>
        </w:rPr>
        <w:t xml:space="preserve">ершого </w:t>
      </w:r>
      <w:r w:rsidRPr="001651AC">
        <w:rPr>
          <w:b/>
          <w:sz w:val="28"/>
          <w:szCs w:val="28"/>
          <w:lang w:val="uk-UA"/>
        </w:rPr>
        <w:t xml:space="preserve">відділу детективів </w:t>
      </w:r>
    </w:p>
    <w:p w:rsidR="00985B90" w:rsidRPr="001651AC" w:rsidRDefault="00985B90" w:rsidP="00985B90">
      <w:pPr>
        <w:jc w:val="center"/>
        <w:rPr>
          <w:b/>
          <w:sz w:val="28"/>
          <w:szCs w:val="28"/>
          <w:lang w:val="uk-UA"/>
        </w:rPr>
      </w:pPr>
      <w:r w:rsidRPr="001651AC">
        <w:rPr>
          <w:b/>
          <w:sz w:val="28"/>
          <w:szCs w:val="28"/>
          <w:lang w:val="uk-UA"/>
        </w:rPr>
        <w:t xml:space="preserve">по виявленню </w:t>
      </w:r>
      <w:r w:rsidR="002A588C" w:rsidRPr="001651AC">
        <w:rPr>
          <w:b/>
          <w:sz w:val="28"/>
          <w:szCs w:val="28"/>
          <w:shd w:val="clear" w:color="auto" w:fill="FFFFFF" w:themeFill="background1"/>
          <w:lang w:val="uk-UA"/>
        </w:rPr>
        <w:t>кримінальних корупційних правопорушень</w:t>
      </w:r>
      <w:r w:rsidRPr="001651AC">
        <w:rPr>
          <w:b/>
          <w:sz w:val="28"/>
          <w:szCs w:val="28"/>
          <w:lang w:val="uk-UA"/>
        </w:rPr>
        <w:t xml:space="preserve"> </w:t>
      </w:r>
    </w:p>
    <w:p w:rsidR="00985B90" w:rsidRPr="00985B90" w:rsidRDefault="000B556C" w:rsidP="00985B90">
      <w:pPr>
        <w:jc w:val="center"/>
        <w:rPr>
          <w:b/>
          <w:sz w:val="28"/>
          <w:szCs w:val="28"/>
          <w:lang w:val="uk-UA"/>
        </w:rPr>
      </w:pPr>
      <w:r w:rsidRPr="00173E85">
        <w:rPr>
          <w:b/>
          <w:sz w:val="28"/>
          <w:szCs w:val="28"/>
          <w:lang w:val="uk-UA"/>
        </w:rPr>
        <w:t>Управління кримінального аналізу та фінансових розслідувань</w:t>
      </w:r>
      <w:r w:rsidR="00985B90" w:rsidRPr="001651AC">
        <w:rPr>
          <w:b/>
          <w:sz w:val="28"/>
          <w:szCs w:val="28"/>
          <w:lang w:val="uk-UA"/>
        </w:rPr>
        <w:t>»</w:t>
      </w:r>
    </w:p>
    <w:p w:rsidR="00E07ABB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6F0FB3">
      <w:pPr>
        <w:ind w:hanging="284"/>
        <w:jc w:val="center"/>
        <w:rPr>
          <w:bCs/>
          <w:lang w:val="uk-UA"/>
        </w:rPr>
      </w:pPr>
    </w:p>
    <w:p w:rsidR="002A588C" w:rsidRDefault="002A588C" w:rsidP="00985B90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E07ABB" w:rsidP="00787A45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 xml:space="preserve">Директор       </w:t>
            </w:r>
            <w:r w:rsidR="00787A45">
              <w:rPr>
                <w:b/>
                <w:lang w:val="uk-UA"/>
              </w:rPr>
              <w:t xml:space="preserve">                    Семен КРИВОНОС</w:t>
            </w:r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1434F0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1434F0">
              <w:rPr>
                <w:lang w:val="uk-UA"/>
              </w:rPr>
              <w:t>05</w:t>
            </w:r>
            <w:r w:rsidR="002A588C">
              <w:rPr>
                <w:lang w:val="uk-UA"/>
              </w:rPr>
              <w:t>»</w:t>
            </w:r>
            <w:r>
              <w:rPr>
                <w:lang w:val="uk-UA"/>
              </w:rPr>
              <w:t xml:space="preserve"> </w:t>
            </w:r>
            <w:r w:rsidR="001434F0">
              <w:rPr>
                <w:lang w:val="uk-UA"/>
              </w:rPr>
              <w:t>вересня</w:t>
            </w:r>
            <w:r>
              <w:rPr>
                <w:lang w:val="uk-UA"/>
              </w:rPr>
              <w:t xml:space="preserve"> 202</w:t>
            </w:r>
            <w:r w:rsidR="003644FA">
              <w:rPr>
                <w:lang w:val="en-US"/>
              </w:rPr>
              <w:t>4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E07ABB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075"/>
        <w:gridCol w:w="6135"/>
      </w:tblGrid>
      <w:tr w:rsidR="00E07ABB" w:rsidRPr="00872580" w:rsidTr="00192057">
        <w:tc>
          <w:tcPr>
            <w:tcW w:w="704" w:type="dxa"/>
          </w:tcPr>
          <w:p w:rsidR="00E07ABB" w:rsidRPr="00872580" w:rsidRDefault="002A588C" w:rsidP="002A588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356" w:type="dxa"/>
            <w:gridSpan w:val="2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192057"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237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</w:tc>
      </w:tr>
      <w:tr w:rsidR="00985B90" w:rsidRPr="00872580" w:rsidTr="00192057"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237" w:type="dxa"/>
          </w:tcPr>
          <w:p w:rsidR="00985B90" w:rsidRPr="00180F0D" w:rsidRDefault="00B26A47" w:rsidP="00B26A47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Перший в</w:t>
            </w:r>
            <w:r w:rsidR="00985B90" w:rsidRPr="00180F0D">
              <w:rPr>
                <w:bCs/>
                <w:lang w:val="uk-UA"/>
              </w:rPr>
              <w:t xml:space="preserve">ідділ детективів по виявленню </w:t>
            </w:r>
            <w:r w:rsidR="00AF5FF4">
              <w:rPr>
                <w:bCs/>
                <w:lang w:val="uk-UA"/>
              </w:rPr>
              <w:t>кримінальних корупційних правопорушень</w:t>
            </w:r>
            <w:r w:rsidR="00985B90" w:rsidRPr="00180F0D">
              <w:rPr>
                <w:bCs/>
                <w:lang w:val="uk-UA"/>
              </w:rPr>
              <w:t xml:space="preserve"> </w:t>
            </w:r>
            <w:r w:rsidR="00E846F1" w:rsidRPr="00E846F1">
              <w:rPr>
                <w:bCs/>
                <w:lang w:val="uk-UA"/>
              </w:rPr>
              <w:t>Управління кримінального аналізу та фінансових розслідувань</w:t>
            </w:r>
            <w:r w:rsidR="00985B90" w:rsidRPr="00180F0D">
              <w:rPr>
                <w:lang w:val="uk-UA"/>
              </w:rPr>
              <w:t xml:space="preserve">   </w:t>
            </w:r>
          </w:p>
        </w:tc>
      </w:tr>
      <w:tr w:rsidR="00E07ABB" w:rsidRPr="00872580" w:rsidTr="00192057"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6237" w:type="dxa"/>
          </w:tcPr>
          <w:p w:rsidR="00E07ABB" w:rsidRPr="00872580" w:rsidRDefault="00E07AB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Старший детектив Національного бюро</w:t>
            </w:r>
          </w:p>
        </w:tc>
      </w:tr>
      <w:tr w:rsidR="00E07ABB" w:rsidRPr="00872580" w:rsidTr="00192057"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119" w:type="dxa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6237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872580" w:rsidTr="00192057"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119" w:type="dxa"/>
          </w:tcPr>
          <w:p w:rsidR="00985B90" w:rsidRPr="00872580" w:rsidRDefault="00985B90" w:rsidP="00985B90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6237" w:type="dxa"/>
          </w:tcPr>
          <w:p w:rsidR="00985B90" w:rsidRPr="00180F0D" w:rsidRDefault="00985B90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П</w:t>
            </w:r>
            <w:r w:rsidRPr="00180F0D">
              <w:t>опередження та виявлення кримінальн</w:t>
            </w:r>
            <w:bookmarkStart w:id="0" w:name="_GoBack"/>
            <w:bookmarkEnd w:id="0"/>
            <w:r w:rsidRPr="00180F0D">
              <w:t xml:space="preserve">их корупційних правопорушень, віднесених до </w:t>
            </w:r>
            <w:r w:rsidRPr="00180F0D">
              <w:rPr>
                <w:spacing w:val="-6"/>
              </w:rPr>
              <w:t>підслідності Національного антикорупційного</w:t>
            </w:r>
            <w:r w:rsidRPr="00180F0D">
              <w:t xml:space="preserve"> бюро України</w:t>
            </w:r>
          </w:p>
        </w:tc>
      </w:tr>
      <w:tr w:rsidR="00985B90" w:rsidRPr="00872580" w:rsidTr="00192057"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237" w:type="dxa"/>
          </w:tcPr>
          <w:p w:rsidR="00B26A47" w:rsidRPr="00582122" w:rsidRDefault="00582122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>здійснення, в межах компетенції, інформаційно-аналітичного забезпечення діяльності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бюро, у сфері державного регулювання економіки та діяльності суб’єктів господарювання, у статутному капіталі яких є частка державної або комунальної власності</w:t>
            </w:r>
            <w:r w:rsidR="00B26A47" w:rsidRPr="005821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582122" w:rsidRDefault="00787A45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582122" w:rsidRPr="00582122">
              <w:rPr>
                <w:rFonts w:ascii="Times New Roman" w:hAnsi="Times New Roman"/>
                <w:sz w:val="24"/>
                <w:szCs w:val="24"/>
              </w:rPr>
              <w:t>дійснення заходів зі збору, аналізу та обробки даних (інформації), зокрема з обмеженим доступом (конфіденційна, таємна та службова інформація), в межах компетенції, та з метою попередження, виявлення, припинення, розслідування і розкриття корупційних та інших кримінальних правопорушень, віднесених до підслідності Національного бюро, а також інших кримінальних правопорушень</w:t>
            </w:r>
            <w:r w:rsidR="00985B90" w:rsidRPr="0058212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26A47" w:rsidRPr="00582122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</w:t>
            </w:r>
            <w:r w:rsidR="00B26A47" w:rsidRPr="00582122">
              <w:rPr>
                <w:rFonts w:ascii="Times New Roman" w:hAnsi="Times New Roman"/>
                <w:sz w:val="24"/>
                <w:szCs w:val="24"/>
              </w:rPr>
              <w:t>даних (інформації) обробки документів, зокрема матеріалів кримінальних проваджень,</w:t>
            </w:r>
            <w:r w:rsidRPr="00582122">
              <w:rPr>
                <w:rFonts w:ascii="Times New Roman" w:hAnsi="Times New Roman"/>
                <w:sz w:val="24"/>
                <w:szCs w:val="24"/>
              </w:rPr>
              <w:t xml:space="preserve"> на предмет виявлення ознак </w:t>
            </w:r>
            <w:r w:rsidR="00B26A47" w:rsidRPr="00582122">
              <w:rPr>
                <w:rFonts w:ascii="Times New Roman" w:hAnsi="Times New Roman"/>
                <w:sz w:val="24"/>
                <w:szCs w:val="24"/>
              </w:rPr>
              <w:t>вчинення корупційних та інших кримінальних правопорушень</w:t>
            </w:r>
            <w:r w:rsidR="00B26A47" w:rsidRPr="0058212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85B90" w:rsidRPr="00582122" w:rsidRDefault="00582122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>розробка інформаційних та довідкових аналітичних матеріалів, необхідних для виявлення корупційних та інших кримінальних правопорушень, проведення оперативно-розшукових заходів, досудового розслідування</w:t>
            </w:r>
            <w:r w:rsidR="00985B90" w:rsidRPr="005821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582122" w:rsidRDefault="00582122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>участь у проведенні слідчих та процесуальних дій як спеціалістів з питань, що потребують відповідних спеціальних знань і навичок</w:t>
            </w:r>
            <w:r w:rsidR="00985B90" w:rsidRPr="005821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2122" w:rsidRPr="00582122" w:rsidRDefault="00582122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 xml:space="preserve">здійснення моніторингу розподілу та використання державних (комунальних) коштів, здійснення </w:t>
            </w:r>
            <w:r w:rsidRPr="00582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процедур публічних </w:t>
            </w:r>
            <w:proofErr w:type="spellStart"/>
            <w:r w:rsidRPr="00582122">
              <w:rPr>
                <w:rFonts w:ascii="Times New Roman" w:hAnsi="Times New Roman"/>
                <w:sz w:val="24"/>
                <w:szCs w:val="24"/>
              </w:rPr>
              <w:t>закупівель</w:t>
            </w:r>
            <w:proofErr w:type="spellEnd"/>
            <w:r w:rsidRPr="00582122">
              <w:rPr>
                <w:rFonts w:ascii="Times New Roman" w:hAnsi="Times New Roman"/>
                <w:sz w:val="24"/>
                <w:szCs w:val="24"/>
              </w:rPr>
              <w:t>, управління державною (комунальною) власністю, здійснення функцій держави у сфері державного регулювання економіки та діяльності суб’єктів господарювання, у статутному капіталі яких є частка державної або комунальної власності, на предмет виявлення ознак вчинення корупційних та інших кримінальних правопорушень, віднесених до підслідності Національного бюро</w:t>
            </w:r>
          </w:p>
          <w:p w:rsidR="00985B90" w:rsidRPr="00582122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985B90" w:rsidRPr="00582122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582122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82122">
              <w:rPr>
                <w:rFonts w:ascii="Times New Roman" w:hAnsi="Times New Roman"/>
                <w:sz w:val="24"/>
                <w:szCs w:val="24"/>
              </w:rPr>
              <w:t>виконання інших службових доручень.</w:t>
            </w:r>
          </w:p>
        </w:tc>
      </w:tr>
      <w:tr w:rsidR="00E07ABB" w:rsidRPr="00872580" w:rsidTr="00192057">
        <w:tc>
          <w:tcPr>
            <w:tcW w:w="704" w:type="dxa"/>
          </w:tcPr>
          <w:p w:rsidR="00E07ABB" w:rsidRPr="005461ED" w:rsidRDefault="00E07ABB" w:rsidP="005461ED">
            <w:pPr>
              <w:jc w:val="center"/>
              <w:rPr>
                <w:b/>
                <w:lang w:val="uk-UA"/>
              </w:rPr>
            </w:pPr>
            <w:r w:rsidRPr="005461E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356" w:type="dxa"/>
            <w:gridSpan w:val="2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192057">
        <w:tc>
          <w:tcPr>
            <w:tcW w:w="10060" w:type="dxa"/>
            <w:gridSpan w:val="3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192057">
        <w:tc>
          <w:tcPr>
            <w:tcW w:w="704" w:type="dxa"/>
            <w:vMerge w:val="restart"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119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6237" w:type="dxa"/>
          </w:tcPr>
          <w:p w:rsidR="00E07ABB" w:rsidRPr="00872580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461ED">
              <w:rPr>
                <w:lang w:val="uk-UA"/>
              </w:rPr>
              <w:t>ища</w:t>
            </w:r>
          </w:p>
        </w:tc>
      </w:tr>
      <w:tr w:rsidR="00E07ABB" w:rsidRPr="00B7070A" w:rsidTr="00192057">
        <w:tc>
          <w:tcPr>
            <w:tcW w:w="704" w:type="dxa"/>
            <w:vMerge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6237" w:type="dxa"/>
          </w:tcPr>
          <w:p w:rsidR="00E07ABB" w:rsidRPr="00180F0D" w:rsidRDefault="005461ED" w:rsidP="00787A45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>
              <w:rPr>
                <w:lang w:val="uk-UA"/>
              </w:rPr>
              <w:t xml:space="preserve">лавр (дипломований після </w:t>
            </w:r>
            <w:r w:rsidR="006F0FB3"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t>201</w:t>
            </w:r>
            <w:r w:rsidR="00787A45">
              <w:rPr>
                <w:lang w:val="uk-UA"/>
              </w:rPr>
              <w:t>6</w:t>
            </w:r>
            <w:r>
              <w:rPr>
                <w:lang w:val="uk-UA"/>
              </w:rPr>
              <w:t xml:space="preserve"> року</w:t>
            </w:r>
            <w:r w:rsidRPr="005F4BFE">
              <w:rPr>
                <w:lang w:val="uk-UA"/>
              </w:rPr>
              <w:t>)</w:t>
            </w:r>
          </w:p>
        </w:tc>
      </w:tr>
      <w:tr w:rsidR="00985B90" w:rsidRPr="00C22C6A" w:rsidTr="00192057"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119" w:type="dxa"/>
          </w:tcPr>
          <w:p w:rsidR="00985B90" w:rsidRPr="00E10C4C" w:rsidRDefault="00985B90" w:rsidP="00985B90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237" w:type="dxa"/>
          </w:tcPr>
          <w:p w:rsidR="00985B90" w:rsidRPr="00180F0D" w:rsidRDefault="00985B90" w:rsidP="00C6033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180F0D">
              <w:rPr>
                <w:lang w:val="uk-UA"/>
              </w:rPr>
              <w:t xml:space="preserve">Стаж роботи 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протягом останніх </w:t>
            </w:r>
            <w:r w:rsidR="00C6033C">
              <w:rPr>
                <w:spacing w:val="-4"/>
                <w:shd w:val="clear" w:color="auto" w:fill="FFFFFF"/>
                <w:lang w:val="uk-UA"/>
              </w:rPr>
              <w:t>дев’яти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180F0D">
              <w:rPr>
                <w:lang w:val="uk-UA"/>
              </w:rPr>
              <w:t xml:space="preserve"> в підрозділах </w:t>
            </w:r>
            <w:r>
              <w:rPr>
                <w:lang w:val="uk-UA"/>
              </w:rPr>
              <w:t xml:space="preserve">аналітики, </w:t>
            </w:r>
            <w:r w:rsidRPr="00180F0D">
              <w:rPr>
                <w:lang w:val="uk-UA"/>
              </w:rPr>
              <w:t>аудиту,</w:t>
            </w:r>
            <w:r>
              <w:rPr>
                <w:lang w:val="uk-UA"/>
              </w:rPr>
              <w:t xml:space="preserve"> </w:t>
            </w:r>
            <w:r w:rsidRPr="00180F0D">
              <w:rPr>
                <w:lang w:val="uk-UA"/>
              </w:rPr>
              <w:t xml:space="preserve">ревізії, </w:t>
            </w:r>
            <w:r w:rsidR="00582122">
              <w:rPr>
                <w:lang w:val="uk-UA"/>
              </w:rPr>
              <w:t xml:space="preserve">інспекції, оцінки ризиків, </w:t>
            </w:r>
            <w:r w:rsidRPr="00180F0D">
              <w:rPr>
                <w:lang w:val="uk-UA"/>
              </w:rPr>
              <w:t>внутрішнього контролю</w:t>
            </w:r>
            <w:r w:rsidR="00045549">
              <w:rPr>
                <w:lang w:val="uk-UA"/>
              </w:rPr>
              <w:t xml:space="preserve">, податкового контролю та </w:t>
            </w:r>
            <w:r w:rsidR="00045549" w:rsidRPr="00180F0D">
              <w:rPr>
                <w:lang w:val="uk-UA"/>
              </w:rPr>
              <w:t>аудиту</w:t>
            </w:r>
            <w:r w:rsidR="00045549">
              <w:rPr>
                <w:lang w:val="uk-UA"/>
              </w:rPr>
              <w:t>,</w:t>
            </w:r>
            <w:r w:rsidR="00045549">
              <w:rPr>
                <w:sz w:val="28"/>
                <w:szCs w:val="28"/>
              </w:rPr>
              <w:t xml:space="preserve"> </w:t>
            </w:r>
            <w:r w:rsidR="00045549">
              <w:rPr>
                <w:lang w:val="uk-UA"/>
              </w:rPr>
              <w:t>податкового обліку та звітності</w:t>
            </w:r>
            <w:r w:rsidRPr="00180F0D">
              <w:rPr>
                <w:lang w:val="uk-UA"/>
              </w:rPr>
              <w:t xml:space="preserve"> тривалістю не менше </w:t>
            </w:r>
            <w:r w:rsidR="00DE3A27">
              <w:rPr>
                <w:lang w:val="uk-UA"/>
              </w:rPr>
              <w:t>одного року</w:t>
            </w:r>
            <w:r w:rsidRPr="00180F0D">
              <w:rPr>
                <w:lang w:val="uk-UA"/>
              </w:rPr>
              <w:t>.</w:t>
            </w:r>
          </w:p>
        </w:tc>
      </w:tr>
      <w:tr w:rsidR="00E07ABB" w:rsidRPr="00C22C6A" w:rsidTr="00192057">
        <w:tc>
          <w:tcPr>
            <w:tcW w:w="704" w:type="dxa"/>
          </w:tcPr>
          <w:p w:rsidR="00E07ABB" w:rsidRPr="00394308" w:rsidDel="00E7634A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119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237" w:type="dxa"/>
          </w:tcPr>
          <w:p w:rsidR="00E07ABB" w:rsidRPr="00573F2C" w:rsidRDefault="00E07ABB" w:rsidP="00820A13">
            <w:pPr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E07ABB" w:rsidRPr="00C22C6A" w:rsidTr="00192057">
        <w:tc>
          <w:tcPr>
            <w:tcW w:w="704" w:type="dxa"/>
          </w:tcPr>
          <w:p w:rsidR="00E07ABB" w:rsidRPr="00394308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119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237" w:type="dxa"/>
          </w:tcPr>
          <w:p w:rsidR="00E07ABB" w:rsidRPr="00394308" w:rsidRDefault="00E07ABB" w:rsidP="00B767B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>)</w:t>
            </w:r>
            <w:r w:rsidR="00B767BD">
              <w:rPr>
                <w:lang w:val="en-US"/>
              </w:rPr>
              <w:t xml:space="preserve"> </w:t>
            </w:r>
            <w:r w:rsidR="00045549">
              <w:rPr>
                <w:lang w:val="uk-UA"/>
              </w:rPr>
              <w:t xml:space="preserve">та іншими мовами </w:t>
            </w:r>
            <w:r w:rsidR="00B767BD" w:rsidRPr="00B767BD">
              <w:rPr>
                <w:lang w:val="uk-UA"/>
              </w:rPr>
              <w:t>є перевагою</w:t>
            </w:r>
            <w:r w:rsidRPr="00B767BD">
              <w:rPr>
                <w:lang w:val="uk-UA"/>
              </w:rPr>
              <w:t>.</w:t>
            </w:r>
          </w:p>
        </w:tc>
      </w:tr>
      <w:tr w:rsidR="00E07ABB" w:rsidRPr="00C22C6A" w:rsidTr="00192057">
        <w:tc>
          <w:tcPr>
            <w:tcW w:w="704" w:type="dxa"/>
            <w:shd w:val="clear" w:color="auto" w:fill="auto"/>
          </w:tcPr>
          <w:p w:rsidR="00E07ABB" w:rsidRPr="00637E9B" w:rsidRDefault="00E07ABB" w:rsidP="005461ED">
            <w:pPr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119" w:type="dxa"/>
            <w:shd w:val="clear" w:color="auto" w:fill="auto"/>
          </w:tcPr>
          <w:p w:rsidR="00E07ABB" w:rsidRPr="00637E9B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37" w:type="dxa"/>
            <w:shd w:val="clear" w:color="auto" w:fill="auto"/>
          </w:tcPr>
          <w:p w:rsidR="00361FA0" w:rsidRPr="006F0FB3" w:rsidRDefault="00E846F1" w:rsidP="00361F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безстроковий період</w:t>
            </w:r>
            <w:r w:rsidR="00361FA0" w:rsidRPr="006F0FB3">
              <w:rPr>
                <w:lang w:val="uk-UA"/>
              </w:rPr>
              <w:t>.</w:t>
            </w:r>
          </w:p>
          <w:p w:rsidR="005461ED" w:rsidRPr="00637E9B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872580" w:rsidTr="00192057">
        <w:tc>
          <w:tcPr>
            <w:tcW w:w="10060" w:type="dxa"/>
            <w:gridSpan w:val="3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2469DA" w:rsidTr="00192057">
        <w:trPr>
          <w:trHeight w:val="55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119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237" w:type="dxa"/>
          </w:tcPr>
          <w:p w:rsidR="00E07ABB" w:rsidRDefault="00D208C5" w:rsidP="00985B90">
            <w:pPr>
              <w:jc w:val="both"/>
              <w:rPr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Менеджмент</w:t>
            </w:r>
            <w:r w:rsidR="00985B90">
              <w:rPr>
                <w:lang w:val="uk-UA"/>
              </w:rPr>
              <w:t xml:space="preserve">; </w:t>
            </w:r>
            <w:r w:rsidR="00D55B4C">
              <w:rPr>
                <w:lang w:val="uk-UA"/>
              </w:rPr>
              <w:t>М</w:t>
            </w:r>
            <w:r w:rsidR="00D55B4C" w:rsidRPr="00985B90">
              <w:rPr>
                <w:lang w:val="uk-UA"/>
              </w:rPr>
              <w:t>енеджмент</w:t>
            </w:r>
            <w:r w:rsidR="00D55B4C">
              <w:rPr>
                <w:lang w:val="uk-UA"/>
              </w:rPr>
              <w:t xml:space="preserve"> організацій</w:t>
            </w:r>
            <w:r w:rsidR="00D55B4C">
              <w:rPr>
                <w:lang w:val="en-US"/>
              </w:rPr>
              <w:t xml:space="preserve">; </w:t>
            </w:r>
            <w:r w:rsidR="00985B90"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  <w:r w:rsidR="00ED3773">
              <w:rPr>
                <w:lang w:val="uk-UA"/>
              </w:rPr>
              <w:t>,</w:t>
            </w:r>
            <w:r w:rsidR="00CD2A10">
              <w:rPr>
                <w:lang w:val="uk-UA"/>
              </w:rPr>
              <w:t xml:space="preserve"> Інформаційні технології (Інформаційні управляючі системи та технології).</w:t>
            </w:r>
          </w:p>
          <w:p w:rsidR="006F0FB3" w:rsidRPr="006F0FB3" w:rsidRDefault="006F0FB3" w:rsidP="00985B90">
            <w:pPr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E07ABB" w:rsidRPr="00E012A5" w:rsidTr="00192057">
        <w:trPr>
          <w:trHeight w:val="7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119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237" w:type="dxa"/>
          </w:tcPr>
          <w:p w:rsidR="00E07ABB" w:rsidRPr="00E66033" w:rsidRDefault="00E07ABB" w:rsidP="00820A13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E66033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985B90" w:rsidRPr="00872580" w:rsidTr="00192057"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119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237" w:type="dxa"/>
          </w:tcPr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Конституція У</w:t>
            </w:r>
            <w:r>
              <w:rPr>
                <w:rFonts w:ascii="Times New Roman" w:hAnsi="Times New Roman"/>
                <w:sz w:val="24"/>
                <w:szCs w:val="24"/>
              </w:rPr>
              <w:t>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6F0FB3" w:rsidRPr="008F3E26" w:rsidRDefault="00985B90" w:rsidP="00BB3039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lastRenderedPageBreak/>
              <w:t>Закон України «Про управління об'єктами державної власності».</w:t>
            </w:r>
          </w:p>
        </w:tc>
      </w:tr>
      <w:tr w:rsidR="00985B90" w:rsidRPr="00872580" w:rsidTr="00192057"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119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237" w:type="dxa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180F0D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180F0D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C040A" w:rsidTr="00192057"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119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237" w:type="dxa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C040A" w:rsidTr="00192057"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119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237" w:type="dxa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C040A" w:rsidTr="00192057"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119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237" w:type="dxa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2859E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E07ABB" w:rsidRPr="007C040A" w:rsidTr="00192057"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119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23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C040A" w:rsidTr="00192057"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119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23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C040A" w:rsidTr="00192057"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119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23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985B90" w:rsidRPr="002469DA" w:rsidTr="00192057">
        <w:tc>
          <w:tcPr>
            <w:tcW w:w="704" w:type="dxa"/>
          </w:tcPr>
          <w:p w:rsidR="00985B90" w:rsidRPr="002B0AC2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119" w:type="dxa"/>
          </w:tcPr>
          <w:p w:rsidR="00985B90" w:rsidRPr="002B0AC2" w:rsidRDefault="00985B90" w:rsidP="00985B90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237" w:type="dxa"/>
          </w:tcPr>
          <w:p w:rsidR="00985B90" w:rsidRPr="00180F0D" w:rsidRDefault="00985B90" w:rsidP="005E7009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Excel, MS Visio, MS</w:t>
            </w:r>
            <w:r w:rsidR="001300A2">
              <w:rPr>
                <w:rFonts w:ascii="Times New Roman" w:hAnsi="Times New Roman"/>
                <w:sz w:val="24"/>
                <w:szCs w:val="24"/>
              </w:rPr>
              <w:t> 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PowerPoint,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="008F0D09">
              <w:rPr>
                <w:rFonts w:ascii="Times New Roman" w:hAnsi="Times New Roman"/>
                <w:sz w:val="24"/>
                <w:szCs w:val="24"/>
              </w:rPr>
              <w:t>. Знання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="008F0D09">
              <w:rPr>
                <w:rFonts w:ascii="Times New Roman" w:hAnsi="Times New Roman"/>
                <w:sz w:val="24"/>
                <w:szCs w:val="24"/>
              </w:rPr>
              <w:t>,</w:t>
            </w:r>
            <w:r w:rsidR="00F63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3DEB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="005E7009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8F0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0D09">
              <w:rPr>
                <w:rFonts w:ascii="Times New Roman" w:hAnsi="Times New Roman"/>
                <w:sz w:val="24"/>
                <w:szCs w:val="24"/>
              </w:rPr>
              <w:t>PowerBI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0D09">
              <w:rPr>
                <w:rFonts w:ascii="Times New Roman" w:hAnsi="Times New Roman"/>
                <w:sz w:val="24"/>
                <w:szCs w:val="24"/>
              </w:rPr>
              <w:t>Tableau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F0D09">
              <w:rPr>
                <w:rFonts w:ascii="Times New Roman" w:hAnsi="Times New Roman"/>
                <w:sz w:val="24"/>
                <w:szCs w:val="24"/>
              </w:rPr>
              <w:t>Qlik</w:t>
            </w:r>
            <w:proofErr w:type="spellEnd"/>
            <w:r w:rsidR="008F0D09">
              <w:rPr>
                <w:rFonts w:ascii="Times New Roman" w:hAnsi="Times New Roman"/>
                <w:sz w:val="24"/>
                <w:szCs w:val="24"/>
              </w:rPr>
              <w:t xml:space="preserve"> буде перевагою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872580" w:rsidTr="00192057"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119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237" w:type="dxa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E07ABB" w:rsidRPr="00872580" w:rsidTr="00192057">
        <w:tc>
          <w:tcPr>
            <w:tcW w:w="704" w:type="dxa"/>
          </w:tcPr>
          <w:p w:rsidR="00E07ABB" w:rsidRPr="002F35C2" w:rsidRDefault="00E07ABB" w:rsidP="00DE3A0C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356" w:type="dxa"/>
            <w:gridSpan w:val="2"/>
          </w:tcPr>
          <w:p w:rsidR="00E07ABB" w:rsidRPr="000E79C2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192057">
        <w:tc>
          <w:tcPr>
            <w:tcW w:w="704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119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237" w:type="dxa"/>
          </w:tcPr>
          <w:p w:rsidR="00DE3A0C" w:rsidRDefault="00DE3A0C" w:rsidP="00DE3A0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DF4EEA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0F0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3B032C" w:rsidRPr="00872580" w:rsidTr="00192057">
        <w:tc>
          <w:tcPr>
            <w:tcW w:w="704" w:type="dxa"/>
            <w:shd w:val="clear" w:color="auto" w:fill="auto"/>
          </w:tcPr>
          <w:p w:rsidR="003B032C" w:rsidRPr="002F35C2" w:rsidRDefault="003B032C" w:rsidP="003B032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119" w:type="dxa"/>
          </w:tcPr>
          <w:p w:rsidR="003B032C" w:rsidRPr="00846C1B" w:rsidRDefault="003B032C" w:rsidP="003B032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237" w:type="dxa"/>
          </w:tcPr>
          <w:p w:rsidR="00DE4A84" w:rsidRPr="00AC4FAF" w:rsidRDefault="00DE4A84" w:rsidP="00DE4A84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DE4A84" w:rsidRPr="00AC4FAF" w:rsidRDefault="00DE4A84" w:rsidP="00DE4A84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DE4A84" w:rsidRPr="00AC4FAF" w:rsidRDefault="00DE4A84" w:rsidP="00DE4A84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3) копія Державного сертифіката про рівень володіння державною мовою (витяг з реєстру Державних </w:t>
            </w:r>
            <w:r w:rsidRPr="00AC4FAF">
              <w:lastRenderedPageBreak/>
              <w:t>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DE4A84" w:rsidRPr="00AC4FAF" w:rsidRDefault="00DE4A84" w:rsidP="00DE4A84">
            <w:pPr>
              <w:pStyle w:val="11"/>
              <w:widowControl w:val="0"/>
              <w:shd w:val="clear" w:color="auto" w:fill="FFFFFF" w:themeFill="background1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4) </w:t>
            </w:r>
            <w:r w:rsidRPr="00AC4FAF">
              <w:rPr>
                <w:rFonts w:cs="Times New Roman"/>
                <w:szCs w:val="24"/>
                <w:lang w:val="uk-UA"/>
              </w:rPr>
              <w:t xml:space="preserve">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DE4A84" w:rsidRDefault="00DE4A84" w:rsidP="00DE4A84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AC4FAF">
              <w:t xml:space="preserve">5) </w:t>
            </w:r>
            <w:r w:rsidR="00222EFB" w:rsidRPr="00B91FE1"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</w:t>
            </w:r>
            <w:r w:rsidRPr="00AC4FAF">
              <w:t>.</w:t>
            </w:r>
          </w:p>
          <w:p w:rsidR="00222EFB" w:rsidRPr="00AC4FAF" w:rsidRDefault="00222EFB" w:rsidP="00DE4A84">
            <w:pPr>
              <w:pStyle w:val="a6"/>
              <w:widowControl w:val="0"/>
              <w:shd w:val="clear" w:color="auto" w:fill="FFFFFF" w:themeFill="background1"/>
              <w:spacing w:before="0" w:beforeAutospacing="0" w:after="0" w:afterAutospacing="0"/>
              <w:jc w:val="both"/>
            </w:pPr>
          </w:p>
          <w:p w:rsidR="00DE4A84" w:rsidRPr="00AC4FAF" w:rsidRDefault="00DE4A84" w:rsidP="00DE4A84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DE4A84" w:rsidRDefault="00DE4A84" w:rsidP="00DE4A84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222EFB" w:rsidRPr="00AC4FAF" w:rsidRDefault="00222EFB" w:rsidP="00DE4A84">
            <w:pPr>
              <w:pStyle w:val="11"/>
              <w:widowControl w:val="0"/>
              <w:shd w:val="clear" w:color="auto" w:fill="FFFFFF" w:themeFill="background1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</w:p>
          <w:p w:rsidR="00192057" w:rsidRDefault="00DE4A84" w:rsidP="00192057">
            <w:pPr>
              <w:tabs>
                <w:tab w:val="left" w:pos="273"/>
              </w:tabs>
              <w:spacing w:line="272" w:lineRule="exact"/>
              <w:ind w:firstLine="226"/>
              <w:jc w:val="both"/>
              <w:rPr>
                <w:b/>
                <w:lang w:val="uk-UA"/>
              </w:rPr>
            </w:pPr>
            <w:r w:rsidRPr="00AC4FAF">
              <w:rPr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 w:rsidRPr="00AC4FAF">
              <w:rPr>
                <w:lang w:val="uk-UA"/>
              </w:rPr>
              <w:t>вебсайті</w:t>
            </w:r>
            <w:proofErr w:type="spellEnd"/>
            <w:r w:rsidRPr="00AC4FAF">
              <w:rPr>
                <w:lang w:val="uk-UA"/>
              </w:rPr>
              <w:t xml:space="preserve"> Національного бюро </w:t>
            </w:r>
            <w:r w:rsidR="00192057">
              <w:rPr>
                <w:lang w:val="uk-UA"/>
              </w:rPr>
              <w:t>(</w:t>
            </w:r>
            <w:hyperlink r:id="rId6" w:history="1">
              <w:r w:rsidR="00192057"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DE4A84" w:rsidRPr="00D2774E" w:rsidRDefault="00192057" w:rsidP="00192057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line="272" w:lineRule="exact"/>
              <w:ind w:firstLine="449"/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</w:t>
            </w:r>
            <w:r w:rsidR="00DE4A84" w:rsidRPr="00AC4FAF">
              <w:rPr>
                <w:rFonts w:cs="Times New Roman"/>
                <w:szCs w:val="24"/>
                <w:lang w:val="uk-UA"/>
              </w:rPr>
              <w:t>.</w:t>
            </w:r>
          </w:p>
          <w:p w:rsidR="003B032C" w:rsidRPr="00D2774E" w:rsidRDefault="003B032C" w:rsidP="009A6AFD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192057"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119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237" w:type="dxa"/>
            <w:vAlign w:val="center"/>
          </w:tcPr>
          <w:p w:rsidR="00DE3A0C" w:rsidRPr="008E7053" w:rsidRDefault="00DE3A0C" w:rsidP="00DE3A0C">
            <w:pPr>
              <w:jc w:val="both"/>
              <w:rPr>
                <w:kern w:val="36"/>
                <w:lang w:val="uk-UA"/>
              </w:rPr>
            </w:pPr>
            <w:r w:rsidRPr="008E7053">
              <w:rPr>
                <w:kern w:val="36"/>
                <w:lang w:val="uk-UA"/>
              </w:rPr>
              <w:t xml:space="preserve">Протягом </w:t>
            </w:r>
            <w:r w:rsidR="00B91FAB">
              <w:rPr>
                <w:kern w:val="36"/>
                <w:lang w:val="en-US"/>
              </w:rPr>
              <w:t>30</w:t>
            </w:r>
            <w:r w:rsidRPr="008E7053">
              <w:rPr>
                <w:kern w:val="36"/>
                <w:lang w:val="uk-UA"/>
              </w:rPr>
              <w:t xml:space="preserve"> календарних днів </w:t>
            </w:r>
            <w:r w:rsidR="00222EFB" w:rsidRPr="0030546F">
              <w:rPr>
                <w:lang w:val="uk-UA"/>
              </w:rPr>
              <w:t>з дня оприлюднення повідомлення про проведення конкурсу</w:t>
            </w:r>
          </w:p>
          <w:p w:rsidR="00DE3A0C" w:rsidRPr="00D2774E" w:rsidRDefault="00DE3A0C" w:rsidP="00DE3A0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192057"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119" w:type="dxa"/>
          </w:tcPr>
          <w:p w:rsidR="00DE3A0C" w:rsidRPr="00846C1B" w:rsidRDefault="00222EFB" w:rsidP="00DE3A0C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6237" w:type="dxa"/>
          </w:tcPr>
          <w:p w:rsidR="00DE3A0C" w:rsidRPr="00846C1B" w:rsidRDefault="0024262D" w:rsidP="002A52B8">
            <w:pPr>
              <w:jc w:val="both"/>
              <w:rPr>
                <w:lang w:val="uk-UA"/>
              </w:rPr>
            </w:pPr>
            <w:r>
              <w:rPr>
                <w:kern w:val="36"/>
              </w:rPr>
              <w:t xml:space="preserve">За </w:t>
            </w:r>
            <w:proofErr w:type="spellStart"/>
            <w:r>
              <w:rPr>
                <w:kern w:val="36"/>
              </w:rPr>
              <w:t>посиланням</w:t>
            </w:r>
            <w:proofErr w:type="spellEnd"/>
            <w:r>
              <w:rPr>
                <w:kern w:val="36"/>
              </w:rPr>
              <w:t xml:space="preserve"> на </w:t>
            </w:r>
            <w:proofErr w:type="spellStart"/>
            <w:r>
              <w:rPr>
                <w:kern w:val="36"/>
              </w:rPr>
              <w:t>вебс</w:t>
            </w:r>
            <w:r w:rsidRPr="00DE5C96">
              <w:rPr>
                <w:kern w:val="36"/>
              </w:rPr>
              <w:t>айті</w:t>
            </w:r>
            <w:proofErr w:type="spellEnd"/>
            <w:r w:rsidRPr="00DE5C96">
              <w:rPr>
                <w:kern w:val="36"/>
              </w:rPr>
              <w:t xml:space="preserve"> </w:t>
            </w:r>
            <w:proofErr w:type="spellStart"/>
            <w:r w:rsidRPr="00DE5C96">
              <w:rPr>
                <w:kern w:val="36"/>
              </w:rPr>
              <w:t>Національного</w:t>
            </w:r>
            <w:proofErr w:type="spellEnd"/>
            <w:r w:rsidRPr="00DE5C96">
              <w:rPr>
                <w:kern w:val="36"/>
              </w:rPr>
              <w:t xml:space="preserve"> бюро </w:t>
            </w:r>
            <w:hyperlink r:id="rId7" w:history="1">
              <w:r w:rsidRPr="00DE5C96">
                <w:rPr>
                  <w:rStyle w:val="a3"/>
                </w:rPr>
                <w:t>https://nabu.gov.ua/robota-v-nabu/perelik-vakansiy/</w:t>
              </w:r>
            </w:hyperlink>
          </w:p>
        </w:tc>
      </w:tr>
      <w:tr w:rsidR="00DE3A0C" w:rsidRPr="00521671" w:rsidTr="00192057"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119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237" w:type="dxa"/>
          </w:tcPr>
          <w:p w:rsidR="00DE3A0C" w:rsidRDefault="00DE3A0C" w:rsidP="00DE3A0C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</w:t>
            </w:r>
            <w:proofErr w:type="spellStart"/>
            <w:r w:rsidRPr="0053580D">
              <w:rPr>
                <w:b/>
                <w:bCs/>
                <w:lang w:val="uk-UA"/>
              </w:rPr>
              <w:t>mail</w:t>
            </w:r>
            <w:proofErr w:type="spellEnd"/>
            <w:r w:rsidRPr="0053580D">
              <w:rPr>
                <w:b/>
                <w:bCs/>
                <w:lang w:val="uk-UA"/>
              </w:rPr>
              <w:t>:</w:t>
            </w:r>
            <w:r w:rsidRPr="0053580D">
              <w:rPr>
                <w:lang w:val="uk-UA"/>
              </w:rPr>
              <w:t> </w:t>
            </w:r>
            <w:hyperlink r:id="rId8" w:history="1">
              <w:r w:rsidRPr="0053580D">
                <w:rPr>
                  <w:rStyle w:val="a3"/>
                  <w:lang w:val="uk-UA"/>
                </w:rPr>
                <w:t>commission1@nabu.gov.ua</w:t>
              </w:r>
            </w:hyperlink>
          </w:p>
          <w:p w:rsidR="00DE3A0C" w:rsidRDefault="009823F2" w:rsidP="00DE3A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(044) 246-31</w:t>
            </w:r>
            <w:r w:rsidR="00DE3A0C" w:rsidRPr="00C62142">
              <w:rPr>
                <w:lang w:val="uk-UA"/>
              </w:rPr>
              <w:t>-</w:t>
            </w:r>
            <w:r>
              <w:rPr>
                <w:lang w:val="uk-UA"/>
              </w:rPr>
              <w:t>22</w:t>
            </w:r>
          </w:p>
          <w:p w:rsidR="00DE3A0C" w:rsidRPr="00D2774E" w:rsidRDefault="00DE3A0C" w:rsidP="00DE3A0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192057"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3.6</w:t>
            </w:r>
          </w:p>
        </w:tc>
        <w:tc>
          <w:tcPr>
            <w:tcW w:w="3119" w:type="dxa"/>
          </w:tcPr>
          <w:p w:rsidR="00DE3A0C" w:rsidRPr="00872580" w:rsidRDefault="00DE3A0C" w:rsidP="00DE3A0C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237" w:type="dxa"/>
            <w:shd w:val="clear" w:color="auto" w:fill="auto"/>
          </w:tcPr>
          <w:p w:rsidR="00F778E1" w:rsidRPr="00FE384C" w:rsidRDefault="00F778E1" w:rsidP="00F778E1">
            <w:pPr>
              <w:shd w:val="clear" w:color="auto" w:fill="FFFFFF" w:themeFill="background1"/>
              <w:jc w:val="both"/>
              <w:rPr>
                <w:kern w:val="36"/>
              </w:rPr>
            </w:pPr>
            <w:proofErr w:type="spellStart"/>
            <w:r w:rsidRPr="00FE384C">
              <w:rPr>
                <w:kern w:val="36"/>
              </w:rPr>
              <w:t>Посадовий</w:t>
            </w:r>
            <w:proofErr w:type="spellEnd"/>
            <w:r w:rsidRPr="00FE384C">
              <w:rPr>
                <w:kern w:val="36"/>
              </w:rPr>
              <w:t xml:space="preserve"> оклад: 79 939,00 грн.*</w:t>
            </w:r>
          </w:p>
          <w:p w:rsidR="00F778E1" w:rsidRPr="00FE384C" w:rsidRDefault="00F778E1" w:rsidP="00F778E1">
            <w:pPr>
              <w:jc w:val="both"/>
              <w:rPr>
                <w:kern w:val="36"/>
                <w:sz w:val="12"/>
              </w:rPr>
            </w:pPr>
          </w:p>
          <w:p w:rsidR="00DE3A0C" w:rsidRPr="0080028A" w:rsidRDefault="00F778E1" w:rsidP="00F778E1">
            <w:pPr>
              <w:jc w:val="both"/>
              <w:rPr>
                <w:kern w:val="36"/>
                <w:sz w:val="10"/>
                <w:szCs w:val="10"/>
              </w:rPr>
            </w:pPr>
            <w:r w:rsidRPr="00FE384C">
              <w:rPr>
                <w:kern w:val="36"/>
              </w:rPr>
              <w:t xml:space="preserve">Доплати: </w:t>
            </w:r>
            <w:proofErr w:type="spellStart"/>
            <w:r w:rsidRPr="00FE384C">
              <w:rPr>
                <w:kern w:val="36"/>
              </w:rPr>
              <w:t>відповідно</w:t>
            </w:r>
            <w:proofErr w:type="spellEnd"/>
            <w:r w:rsidRPr="00FE384C">
              <w:rPr>
                <w:kern w:val="36"/>
              </w:rPr>
              <w:t xml:space="preserve"> до </w:t>
            </w:r>
            <w:proofErr w:type="spellStart"/>
            <w:r w:rsidRPr="00FE384C">
              <w:rPr>
                <w:kern w:val="36"/>
              </w:rPr>
              <w:t>статті</w:t>
            </w:r>
            <w:proofErr w:type="spellEnd"/>
            <w:r w:rsidRPr="00FE384C">
              <w:rPr>
                <w:kern w:val="36"/>
              </w:rPr>
              <w:t xml:space="preserve"> 23 Закону </w:t>
            </w:r>
            <w:proofErr w:type="spellStart"/>
            <w:r w:rsidRPr="00FE384C">
              <w:rPr>
                <w:kern w:val="36"/>
              </w:rPr>
              <w:t>України</w:t>
            </w:r>
            <w:proofErr w:type="spellEnd"/>
            <w:r w:rsidRPr="00FE384C">
              <w:rPr>
                <w:kern w:val="36"/>
              </w:rPr>
              <w:t xml:space="preserve"> «Про </w:t>
            </w:r>
            <w:proofErr w:type="spellStart"/>
            <w:r w:rsidRPr="00FE384C">
              <w:rPr>
                <w:kern w:val="36"/>
              </w:rPr>
              <w:t>Національне</w:t>
            </w:r>
            <w:proofErr w:type="spellEnd"/>
            <w:r w:rsidRPr="00FE384C">
              <w:rPr>
                <w:kern w:val="36"/>
              </w:rPr>
              <w:t xml:space="preserve"> </w:t>
            </w:r>
            <w:proofErr w:type="spellStart"/>
            <w:r w:rsidRPr="00FE384C">
              <w:rPr>
                <w:kern w:val="36"/>
              </w:rPr>
              <w:t>антикорупційне</w:t>
            </w:r>
            <w:proofErr w:type="spellEnd"/>
            <w:r w:rsidRPr="00FE384C">
              <w:rPr>
                <w:kern w:val="36"/>
              </w:rPr>
              <w:t xml:space="preserve"> бюро </w:t>
            </w:r>
            <w:proofErr w:type="spellStart"/>
            <w:r w:rsidRPr="00FE384C">
              <w:rPr>
                <w:kern w:val="36"/>
              </w:rPr>
              <w:t>України</w:t>
            </w:r>
            <w:proofErr w:type="spellEnd"/>
          </w:p>
        </w:tc>
      </w:tr>
      <w:tr w:rsidR="00DE3A0C" w:rsidRPr="00872580" w:rsidTr="00192057"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119" w:type="dxa"/>
          </w:tcPr>
          <w:p w:rsidR="00DE3A0C" w:rsidRPr="00521671" w:rsidRDefault="00DE3A0C" w:rsidP="00DE3A0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237" w:type="dxa"/>
          </w:tcPr>
          <w:p w:rsidR="00192057" w:rsidRDefault="00373C80" w:rsidP="00222EFB">
            <w:pPr>
              <w:jc w:val="both"/>
            </w:pPr>
            <w:r w:rsidRPr="00DF705D">
              <w:t xml:space="preserve">м. </w:t>
            </w:r>
            <w:proofErr w:type="spellStart"/>
            <w:r w:rsidRPr="00DF705D">
              <w:t>Київ</w:t>
            </w:r>
            <w:proofErr w:type="spellEnd"/>
            <w:r w:rsidRPr="00DF705D">
              <w:t>, </w:t>
            </w:r>
            <w:proofErr w:type="spellStart"/>
            <w:r w:rsidRPr="00DF705D">
              <w:t>вул</w:t>
            </w:r>
            <w:proofErr w:type="spellEnd"/>
            <w:r w:rsidRPr="00DF705D">
              <w:t xml:space="preserve">. </w:t>
            </w:r>
            <w:r>
              <w:t xml:space="preserve">Дениса </w:t>
            </w:r>
            <w:proofErr w:type="spellStart"/>
            <w:r>
              <w:t>Монастирського</w:t>
            </w:r>
            <w:proofErr w:type="spellEnd"/>
            <w:r w:rsidRPr="00DF705D">
              <w:t xml:space="preserve">, 3 </w:t>
            </w:r>
          </w:p>
          <w:p w:rsidR="00DE3A0C" w:rsidRPr="006F0FB3" w:rsidRDefault="00373C80" w:rsidP="00222EFB">
            <w:pPr>
              <w:jc w:val="both"/>
              <w:rPr>
                <w:lang w:val="uk-UA"/>
              </w:rPr>
            </w:pPr>
            <w:r w:rsidRPr="00DF705D">
              <w:t>(</w:t>
            </w:r>
            <w:proofErr w:type="spellStart"/>
            <w:r w:rsidRPr="00DF705D">
              <w:t>адміністративна</w:t>
            </w:r>
            <w:proofErr w:type="spellEnd"/>
            <w:r w:rsidRPr="00DF705D">
              <w:t xml:space="preserve"> </w:t>
            </w:r>
            <w:proofErr w:type="spellStart"/>
            <w:r w:rsidRPr="00DF705D">
              <w:t>будівля</w:t>
            </w:r>
            <w:proofErr w:type="spellEnd"/>
            <w:r w:rsidRPr="00DF705D">
              <w:t xml:space="preserve"> </w:t>
            </w:r>
            <w:proofErr w:type="spellStart"/>
            <w:r w:rsidRPr="00DF705D">
              <w:t>Національного</w:t>
            </w:r>
            <w:proofErr w:type="spellEnd"/>
            <w:r w:rsidRPr="00DF705D">
              <w:t xml:space="preserve"> бюро)</w:t>
            </w: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A422ED" w:rsidRPr="006F0FB3" w:rsidRDefault="00127DC8" w:rsidP="006F0FB3">
      <w:pPr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E07ABB"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045549"/>
    <w:rsid w:val="000B556C"/>
    <w:rsid w:val="00127DC8"/>
    <w:rsid w:val="001300A2"/>
    <w:rsid w:val="001434F0"/>
    <w:rsid w:val="001566F0"/>
    <w:rsid w:val="001651AC"/>
    <w:rsid w:val="00173E85"/>
    <w:rsid w:val="00192057"/>
    <w:rsid w:val="001B1619"/>
    <w:rsid w:val="001E4284"/>
    <w:rsid w:val="00210F0A"/>
    <w:rsid w:val="00222EFB"/>
    <w:rsid w:val="00223CED"/>
    <w:rsid w:val="0024262D"/>
    <w:rsid w:val="002469DA"/>
    <w:rsid w:val="00261DF1"/>
    <w:rsid w:val="0027379B"/>
    <w:rsid w:val="00287B73"/>
    <w:rsid w:val="00297186"/>
    <w:rsid w:val="002A0770"/>
    <w:rsid w:val="002A52B8"/>
    <w:rsid w:val="002A588C"/>
    <w:rsid w:val="00312355"/>
    <w:rsid w:val="0032719F"/>
    <w:rsid w:val="00361FA0"/>
    <w:rsid w:val="003644FA"/>
    <w:rsid w:val="00373C80"/>
    <w:rsid w:val="003B032C"/>
    <w:rsid w:val="003E0235"/>
    <w:rsid w:val="003F36C1"/>
    <w:rsid w:val="004F3B07"/>
    <w:rsid w:val="0054527B"/>
    <w:rsid w:val="005461ED"/>
    <w:rsid w:val="00554448"/>
    <w:rsid w:val="00582122"/>
    <w:rsid w:val="005A54A0"/>
    <w:rsid w:val="005E7009"/>
    <w:rsid w:val="006111DF"/>
    <w:rsid w:val="00637E9B"/>
    <w:rsid w:val="006B2477"/>
    <w:rsid w:val="006E001B"/>
    <w:rsid w:val="006F0FB3"/>
    <w:rsid w:val="00787A45"/>
    <w:rsid w:val="007A7411"/>
    <w:rsid w:val="007B0AB9"/>
    <w:rsid w:val="007B1E40"/>
    <w:rsid w:val="008247E3"/>
    <w:rsid w:val="00883034"/>
    <w:rsid w:val="00884AE1"/>
    <w:rsid w:val="008D3893"/>
    <w:rsid w:val="008E7053"/>
    <w:rsid w:val="008F0D09"/>
    <w:rsid w:val="00911620"/>
    <w:rsid w:val="00942A1A"/>
    <w:rsid w:val="00943831"/>
    <w:rsid w:val="00973D64"/>
    <w:rsid w:val="009823F2"/>
    <w:rsid w:val="00985B90"/>
    <w:rsid w:val="00991542"/>
    <w:rsid w:val="009A5D8D"/>
    <w:rsid w:val="009A6AFD"/>
    <w:rsid w:val="00A401EE"/>
    <w:rsid w:val="00AA3A42"/>
    <w:rsid w:val="00AD5A4A"/>
    <w:rsid w:val="00AF5FF4"/>
    <w:rsid w:val="00B26A47"/>
    <w:rsid w:val="00B342C8"/>
    <w:rsid w:val="00B46F58"/>
    <w:rsid w:val="00B578B6"/>
    <w:rsid w:val="00B767BD"/>
    <w:rsid w:val="00B91FAB"/>
    <w:rsid w:val="00BB3039"/>
    <w:rsid w:val="00C6033C"/>
    <w:rsid w:val="00CB1716"/>
    <w:rsid w:val="00CB5EB3"/>
    <w:rsid w:val="00CD2A10"/>
    <w:rsid w:val="00D07057"/>
    <w:rsid w:val="00D208C5"/>
    <w:rsid w:val="00D2528B"/>
    <w:rsid w:val="00D46604"/>
    <w:rsid w:val="00D55B4C"/>
    <w:rsid w:val="00D96E67"/>
    <w:rsid w:val="00DE3A0C"/>
    <w:rsid w:val="00DE3A27"/>
    <w:rsid w:val="00DE4A84"/>
    <w:rsid w:val="00E07ABB"/>
    <w:rsid w:val="00E66D90"/>
    <w:rsid w:val="00E846F1"/>
    <w:rsid w:val="00EC0ABF"/>
    <w:rsid w:val="00EC7B96"/>
    <w:rsid w:val="00ED3773"/>
    <w:rsid w:val="00F5045E"/>
    <w:rsid w:val="00F63DEB"/>
    <w:rsid w:val="00F778E1"/>
    <w:rsid w:val="00F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3100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nhideWhenUsed/>
    <w:qFormat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11">
    <w:name w:val="Звичайний1"/>
    <w:qFormat/>
    <w:rsid w:val="009A6AF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2">
    <w:name w:val="Гіперпосилання1"/>
    <w:rsid w:val="009A6A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2057"/>
    <w:rPr>
      <w:rFonts w:ascii="Segoe UI" w:eastAsia="Times New Roman" w:hAnsi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92057"/>
    <w:rPr>
      <w:rFonts w:ascii="Segoe UI" w:eastAsia="Times New Roman" w:hAnsi="Segoe UI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5982</Words>
  <Characters>3410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Михайлова Ольга Юріївна</cp:lastModifiedBy>
  <cp:revision>6</cp:revision>
  <dcterms:created xsi:type="dcterms:W3CDTF">2024-08-30T14:06:00Z</dcterms:created>
  <dcterms:modified xsi:type="dcterms:W3CDTF">2024-09-06T11:46:00Z</dcterms:modified>
</cp:coreProperties>
</file>