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0C" w:rsidRPr="000F71F1" w:rsidRDefault="009F070C" w:rsidP="00384F8C">
      <w:pPr>
        <w:jc w:val="center"/>
        <w:rPr>
          <w:b/>
          <w:sz w:val="28"/>
          <w:szCs w:val="28"/>
        </w:rPr>
      </w:pPr>
    </w:p>
    <w:p w:rsidR="00384F8C" w:rsidRPr="000F71F1" w:rsidRDefault="00384F8C" w:rsidP="00384F8C">
      <w:pPr>
        <w:jc w:val="center"/>
        <w:rPr>
          <w:b/>
          <w:sz w:val="28"/>
          <w:szCs w:val="28"/>
        </w:rPr>
      </w:pPr>
      <w:r w:rsidRPr="000F71F1">
        <w:rPr>
          <w:b/>
          <w:sz w:val="28"/>
          <w:szCs w:val="28"/>
        </w:rPr>
        <w:t>ПРОФІЛЬ</w:t>
      </w:r>
      <w:r w:rsidR="00593FEA" w:rsidRPr="000F71F1">
        <w:rPr>
          <w:b/>
          <w:sz w:val="28"/>
          <w:szCs w:val="28"/>
        </w:rPr>
        <w:t xml:space="preserve"> ПОСАДИ</w:t>
      </w:r>
      <w:r w:rsidRPr="000F71F1">
        <w:rPr>
          <w:b/>
          <w:sz w:val="28"/>
          <w:szCs w:val="28"/>
        </w:rPr>
        <w:br/>
      </w:r>
      <w:r w:rsidR="00593FEA" w:rsidRPr="000F71F1">
        <w:rPr>
          <w:b/>
          <w:sz w:val="28"/>
          <w:szCs w:val="28"/>
        </w:rPr>
        <w:t>«Головний</w:t>
      </w:r>
      <w:r w:rsidRPr="000F71F1">
        <w:rPr>
          <w:b/>
          <w:sz w:val="28"/>
          <w:szCs w:val="28"/>
        </w:rPr>
        <w:t xml:space="preserve"> спеціаліст </w:t>
      </w:r>
      <w:r w:rsidR="00B61811" w:rsidRPr="000F71F1">
        <w:rPr>
          <w:b/>
          <w:sz w:val="28"/>
          <w:szCs w:val="28"/>
        </w:rPr>
        <w:t>Харківського</w:t>
      </w:r>
      <w:r w:rsidRPr="000F71F1">
        <w:rPr>
          <w:b/>
          <w:sz w:val="28"/>
          <w:szCs w:val="28"/>
        </w:rPr>
        <w:t xml:space="preserve"> територіального управління Національног</w:t>
      </w:r>
      <w:r w:rsidR="00593FEA" w:rsidRPr="000F71F1">
        <w:rPr>
          <w:b/>
          <w:sz w:val="28"/>
          <w:szCs w:val="28"/>
        </w:rPr>
        <w:t>о антикорупційного бюро України»</w:t>
      </w:r>
    </w:p>
    <w:p w:rsidR="00384F8C" w:rsidRPr="000F71F1" w:rsidRDefault="00384F8C" w:rsidP="00384F8C">
      <w:pPr>
        <w:tabs>
          <w:tab w:val="left" w:pos="2895"/>
        </w:tabs>
        <w:rPr>
          <w:b/>
          <w:sz w:val="28"/>
          <w:szCs w:val="28"/>
        </w:rPr>
      </w:pPr>
      <w:r w:rsidRPr="000F71F1">
        <w:rPr>
          <w:b/>
          <w:sz w:val="28"/>
          <w:szCs w:val="28"/>
        </w:rPr>
        <w:tab/>
      </w:r>
    </w:p>
    <w:tbl>
      <w:tblPr>
        <w:tblW w:w="5000" w:type="pct"/>
        <w:tblLook w:val="04A0" w:firstRow="1" w:lastRow="0" w:firstColumn="1" w:lastColumn="0" w:noHBand="0" w:noVBand="1"/>
      </w:tblPr>
      <w:tblGrid>
        <w:gridCol w:w="4641"/>
        <w:gridCol w:w="4998"/>
      </w:tblGrid>
      <w:tr w:rsidR="00384F8C" w:rsidRPr="000F71F1" w:rsidTr="00593FEA">
        <w:tc>
          <w:tcPr>
            <w:tcW w:w="4641" w:type="dxa"/>
          </w:tcPr>
          <w:p w:rsidR="00384F8C" w:rsidRPr="000F71F1" w:rsidRDefault="00384F8C">
            <w:pPr>
              <w:spacing w:line="256" w:lineRule="auto"/>
            </w:pPr>
          </w:p>
        </w:tc>
        <w:tc>
          <w:tcPr>
            <w:tcW w:w="4998" w:type="dxa"/>
            <w:hideMark/>
          </w:tcPr>
          <w:p w:rsidR="00384F8C" w:rsidRPr="000F71F1" w:rsidRDefault="00384F8C">
            <w:pPr>
              <w:spacing w:line="256" w:lineRule="auto"/>
            </w:pPr>
            <w:r w:rsidRPr="000F71F1">
              <w:t>ЗАТВЕРДЖУЮ</w:t>
            </w:r>
          </w:p>
        </w:tc>
      </w:tr>
      <w:tr w:rsidR="00384F8C" w:rsidRPr="000F71F1" w:rsidTr="00593FEA">
        <w:tc>
          <w:tcPr>
            <w:tcW w:w="4641" w:type="dxa"/>
          </w:tcPr>
          <w:p w:rsidR="00384F8C" w:rsidRPr="000F71F1" w:rsidRDefault="00384F8C">
            <w:pPr>
              <w:spacing w:line="256" w:lineRule="auto"/>
            </w:pPr>
          </w:p>
        </w:tc>
        <w:tc>
          <w:tcPr>
            <w:tcW w:w="4998" w:type="dxa"/>
            <w:tcBorders>
              <w:top w:val="nil"/>
              <w:left w:val="nil"/>
              <w:bottom w:val="single" w:sz="4" w:space="0" w:color="auto"/>
              <w:right w:val="nil"/>
            </w:tcBorders>
            <w:hideMark/>
          </w:tcPr>
          <w:p w:rsidR="00384F8C" w:rsidRPr="000F71F1" w:rsidRDefault="00384F8C" w:rsidP="003965F2">
            <w:pPr>
              <w:spacing w:line="256" w:lineRule="auto"/>
              <w:rPr>
                <w:b/>
              </w:rPr>
            </w:pPr>
            <w:r w:rsidRPr="000F71F1">
              <w:rPr>
                <w:b/>
              </w:rPr>
              <w:t xml:space="preserve">Директор                                 </w:t>
            </w:r>
            <w:r w:rsidR="00DB6259" w:rsidRPr="000F71F1">
              <w:rPr>
                <w:b/>
              </w:rPr>
              <w:t>С. КРИВ</w:t>
            </w:r>
            <w:r w:rsidR="003965F2" w:rsidRPr="000F71F1">
              <w:rPr>
                <w:b/>
              </w:rPr>
              <w:t>О</w:t>
            </w:r>
            <w:r w:rsidR="00DB6259" w:rsidRPr="000F71F1">
              <w:rPr>
                <w:b/>
              </w:rPr>
              <w:t>НОС</w:t>
            </w:r>
          </w:p>
        </w:tc>
      </w:tr>
      <w:tr w:rsidR="00593FEA" w:rsidRPr="000F71F1" w:rsidTr="00593FEA">
        <w:tc>
          <w:tcPr>
            <w:tcW w:w="4641" w:type="dxa"/>
          </w:tcPr>
          <w:p w:rsidR="00593FEA" w:rsidRPr="000F71F1" w:rsidRDefault="00593FEA" w:rsidP="00593FEA">
            <w:pPr>
              <w:spacing w:line="256" w:lineRule="auto"/>
              <w:rPr>
                <w:color w:val="FF0000"/>
              </w:rPr>
            </w:pPr>
          </w:p>
        </w:tc>
        <w:tc>
          <w:tcPr>
            <w:tcW w:w="4998" w:type="dxa"/>
            <w:tcBorders>
              <w:top w:val="single" w:sz="4" w:space="0" w:color="auto"/>
              <w:left w:val="nil"/>
              <w:bottom w:val="nil"/>
              <w:right w:val="nil"/>
            </w:tcBorders>
            <w:hideMark/>
          </w:tcPr>
          <w:p w:rsidR="00593FEA" w:rsidRPr="000F71F1" w:rsidRDefault="00593FEA" w:rsidP="00593FEA">
            <w:pPr>
              <w:pStyle w:val="21"/>
              <w:rPr>
                <w:rFonts w:ascii="Times New Roman" w:hAnsi="Times New Roman"/>
                <w:color w:val="FF0000"/>
                <w:sz w:val="24"/>
                <w:szCs w:val="24"/>
                <w:lang w:val="uk-UA"/>
              </w:rPr>
            </w:pPr>
            <w:r w:rsidRPr="000F71F1">
              <w:rPr>
                <w:rFonts w:ascii="Times New Roman" w:hAnsi="Times New Roman"/>
                <w:sz w:val="18"/>
                <w:szCs w:val="18"/>
                <w:lang w:val="uk-UA"/>
              </w:rPr>
              <w:t>(найменування посади, ініціали (ім’я),</w:t>
            </w:r>
            <w:r w:rsidRPr="000F71F1">
              <w:rPr>
                <w:rFonts w:ascii="Times New Roman" w:hAnsi="Times New Roman"/>
                <w:sz w:val="24"/>
                <w:szCs w:val="24"/>
                <w:lang w:val="uk-UA"/>
              </w:rPr>
              <w:t xml:space="preserve"> </w:t>
            </w:r>
            <w:r w:rsidRPr="000F71F1">
              <w:rPr>
                <w:rFonts w:ascii="Times New Roman" w:hAnsi="Times New Roman"/>
                <w:sz w:val="18"/>
                <w:szCs w:val="18"/>
                <w:lang w:val="uk-UA"/>
              </w:rPr>
              <w:t>прізвище та підпис керівника державної служби у державному органі)</w:t>
            </w:r>
          </w:p>
        </w:tc>
      </w:tr>
      <w:tr w:rsidR="00593FEA" w:rsidRPr="000F71F1" w:rsidTr="00593FEA">
        <w:tc>
          <w:tcPr>
            <w:tcW w:w="4641" w:type="dxa"/>
          </w:tcPr>
          <w:p w:rsidR="00593FEA" w:rsidRPr="000F71F1" w:rsidRDefault="00593FEA" w:rsidP="00593FEA">
            <w:pPr>
              <w:spacing w:line="256" w:lineRule="auto"/>
            </w:pPr>
          </w:p>
        </w:tc>
        <w:tc>
          <w:tcPr>
            <w:tcW w:w="4998" w:type="dxa"/>
          </w:tcPr>
          <w:p w:rsidR="00593FEA" w:rsidRPr="000F71F1" w:rsidRDefault="00593FEA" w:rsidP="00593FEA">
            <w:pPr>
              <w:spacing w:line="256" w:lineRule="auto"/>
            </w:pPr>
          </w:p>
        </w:tc>
      </w:tr>
      <w:tr w:rsidR="00593FEA" w:rsidRPr="000F71F1" w:rsidTr="00593FEA">
        <w:tc>
          <w:tcPr>
            <w:tcW w:w="4641" w:type="dxa"/>
          </w:tcPr>
          <w:p w:rsidR="00593FEA" w:rsidRPr="000F71F1" w:rsidRDefault="00593FEA" w:rsidP="00593FEA">
            <w:pPr>
              <w:spacing w:line="256" w:lineRule="auto"/>
            </w:pPr>
          </w:p>
        </w:tc>
        <w:tc>
          <w:tcPr>
            <w:tcW w:w="4998" w:type="dxa"/>
            <w:hideMark/>
          </w:tcPr>
          <w:p w:rsidR="00593FEA" w:rsidRPr="000F71F1" w:rsidRDefault="00593FEA" w:rsidP="00D730AD">
            <w:pPr>
              <w:spacing w:line="256" w:lineRule="auto"/>
            </w:pPr>
            <w:r w:rsidRPr="000F71F1">
              <w:t>«</w:t>
            </w:r>
            <w:r w:rsidR="00D730AD">
              <w:t>16</w:t>
            </w:r>
            <w:bookmarkStart w:id="0" w:name="_GoBack"/>
            <w:bookmarkEnd w:id="0"/>
            <w:r w:rsidRPr="000F71F1">
              <w:t xml:space="preserve">» </w:t>
            </w:r>
            <w:r w:rsidR="00E245A2" w:rsidRPr="000F71F1">
              <w:t>січня 202</w:t>
            </w:r>
            <w:r w:rsidR="001E5033" w:rsidRPr="000F71F1">
              <w:t>5</w:t>
            </w:r>
            <w:r w:rsidRPr="000F71F1">
              <w:t xml:space="preserve"> року</w:t>
            </w:r>
          </w:p>
        </w:tc>
      </w:tr>
    </w:tbl>
    <w:p w:rsidR="00384F8C" w:rsidRPr="000F71F1" w:rsidRDefault="00384F8C" w:rsidP="00384F8C">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067"/>
        <w:gridCol w:w="5638"/>
      </w:tblGrid>
      <w:tr w:rsidR="00384F8C" w:rsidRPr="000F71F1" w:rsidTr="00384F8C">
        <w:tc>
          <w:tcPr>
            <w:tcW w:w="670"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rPr>
                <w:b/>
                <w:bCs/>
              </w:rPr>
            </w:pPr>
            <w:r w:rsidRPr="000F71F1">
              <w:rPr>
                <w:b/>
                <w:bCs/>
              </w:rPr>
              <w:t>І</w:t>
            </w:r>
          </w:p>
        </w:tc>
        <w:tc>
          <w:tcPr>
            <w:tcW w:w="8959" w:type="dxa"/>
            <w:gridSpan w:val="2"/>
            <w:tcBorders>
              <w:top w:val="single" w:sz="4" w:space="0" w:color="auto"/>
              <w:left w:val="single" w:sz="4" w:space="0" w:color="auto"/>
              <w:bottom w:val="single" w:sz="4" w:space="0" w:color="auto"/>
              <w:right w:val="single" w:sz="4" w:space="0" w:color="auto"/>
            </w:tcBorders>
            <w:hideMark/>
          </w:tcPr>
          <w:p w:rsidR="00384F8C" w:rsidRPr="000F71F1" w:rsidRDefault="00384F8C" w:rsidP="00593FEA">
            <w:pPr>
              <w:spacing w:line="256" w:lineRule="auto"/>
              <w:jc w:val="center"/>
              <w:rPr>
                <w:b/>
                <w:bCs/>
              </w:rPr>
            </w:pPr>
            <w:r w:rsidRPr="000F71F1">
              <w:rPr>
                <w:b/>
                <w:bCs/>
              </w:rPr>
              <w:t>ХАРАКТЕРИСТИКА ПОСАДИ</w:t>
            </w:r>
          </w:p>
        </w:tc>
      </w:tr>
      <w:tr w:rsidR="00384F8C" w:rsidRPr="000F71F1" w:rsidTr="00BC311D">
        <w:tc>
          <w:tcPr>
            <w:tcW w:w="670" w:type="dxa"/>
            <w:tcBorders>
              <w:top w:val="single" w:sz="4" w:space="0" w:color="auto"/>
              <w:left w:val="single" w:sz="4" w:space="0" w:color="auto"/>
              <w:bottom w:val="single" w:sz="4" w:space="0" w:color="auto"/>
              <w:right w:val="single" w:sz="4" w:space="0" w:color="auto"/>
            </w:tcBorders>
          </w:tcPr>
          <w:p w:rsidR="00384F8C" w:rsidRPr="000F71F1" w:rsidRDefault="00384F8C" w:rsidP="005E3D76">
            <w:pPr>
              <w:numPr>
                <w:ilvl w:val="0"/>
                <w:numId w:val="1"/>
              </w:numPr>
              <w:spacing w:line="256" w:lineRule="auto"/>
              <w:jc w:val="both"/>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Найменування державного органу</w:t>
            </w:r>
          </w:p>
        </w:tc>
        <w:tc>
          <w:tcPr>
            <w:tcW w:w="5806" w:type="dxa"/>
            <w:tcBorders>
              <w:top w:val="single" w:sz="4" w:space="0" w:color="auto"/>
              <w:left w:val="single" w:sz="4" w:space="0" w:color="auto"/>
              <w:bottom w:val="single" w:sz="4" w:space="0" w:color="auto"/>
              <w:right w:val="single" w:sz="4" w:space="0" w:color="auto"/>
            </w:tcBorders>
          </w:tcPr>
          <w:p w:rsidR="00384F8C" w:rsidRPr="000F71F1" w:rsidRDefault="00384F8C">
            <w:pPr>
              <w:spacing w:line="256" w:lineRule="auto"/>
              <w:jc w:val="both"/>
            </w:pPr>
            <w:r w:rsidRPr="000F71F1">
              <w:t>Національне антикорупційне бюро України</w:t>
            </w:r>
          </w:p>
          <w:p w:rsidR="00384F8C" w:rsidRPr="000F71F1" w:rsidRDefault="00384F8C">
            <w:pPr>
              <w:spacing w:line="256" w:lineRule="auto"/>
              <w:jc w:val="both"/>
              <w:rPr>
                <w:sz w:val="10"/>
                <w:szCs w:val="10"/>
              </w:rPr>
            </w:pPr>
          </w:p>
          <w:p w:rsidR="00384F8C" w:rsidRPr="000F71F1" w:rsidRDefault="00384F8C">
            <w:pPr>
              <w:spacing w:line="256" w:lineRule="auto"/>
              <w:jc w:val="both"/>
            </w:pPr>
          </w:p>
        </w:tc>
      </w:tr>
      <w:tr w:rsidR="00384F8C" w:rsidRPr="000F71F1" w:rsidTr="00BC311D">
        <w:tc>
          <w:tcPr>
            <w:tcW w:w="670" w:type="dxa"/>
            <w:tcBorders>
              <w:top w:val="single" w:sz="4" w:space="0" w:color="auto"/>
              <w:left w:val="single" w:sz="4" w:space="0" w:color="auto"/>
              <w:bottom w:val="single" w:sz="4" w:space="0" w:color="auto"/>
              <w:right w:val="single" w:sz="4" w:space="0" w:color="auto"/>
            </w:tcBorders>
          </w:tcPr>
          <w:p w:rsidR="00384F8C" w:rsidRPr="000F71F1" w:rsidRDefault="00384F8C" w:rsidP="005E3D76">
            <w:pPr>
              <w:numPr>
                <w:ilvl w:val="0"/>
                <w:numId w:val="1"/>
              </w:numPr>
              <w:spacing w:line="256" w:lineRule="auto"/>
              <w:jc w:val="both"/>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Найменування структурного підрозділу</w:t>
            </w:r>
          </w:p>
        </w:tc>
        <w:tc>
          <w:tcPr>
            <w:tcW w:w="5806" w:type="dxa"/>
            <w:tcBorders>
              <w:top w:val="single" w:sz="4" w:space="0" w:color="auto"/>
              <w:left w:val="single" w:sz="4" w:space="0" w:color="auto"/>
              <w:bottom w:val="single" w:sz="4" w:space="0" w:color="auto"/>
              <w:right w:val="single" w:sz="4" w:space="0" w:color="auto"/>
            </w:tcBorders>
            <w:hideMark/>
          </w:tcPr>
          <w:p w:rsidR="00384F8C" w:rsidRPr="000F71F1" w:rsidRDefault="00B61811" w:rsidP="001E5033">
            <w:pPr>
              <w:spacing w:line="256" w:lineRule="auto"/>
              <w:jc w:val="both"/>
            </w:pPr>
            <w:r w:rsidRPr="000F71F1">
              <w:t>Харківськ</w:t>
            </w:r>
            <w:r w:rsidR="000128AF" w:rsidRPr="000F71F1">
              <w:t>е</w:t>
            </w:r>
            <w:r w:rsidR="00384F8C" w:rsidRPr="000F71F1">
              <w:t xml:space="preserve"> територіальн</w:t>
            </w:r>
            <w:r w:rsidR="000128AF" w:rsidRPr="000F71F1">
              <w:t>е</w:t>
            </w:r>
            <w:r w:rsidR="00384F8C" w:rsidRPr="000F71F1">
              <w:t xml:space="preserve"> управління Національного антикорупційного бюро України </w:t>
            </w:r>
          </w:p>
        </w:tc>
      </w:tr>
      <w:tr w:rsidR="00384F8C" w:rsidRPr="000F71F1" w:rsidTr="00BC311D">
        <w:tc>
          <w:tcPr>
            <w:tcW w:w="670" w:type="dxa"/>
            <w:tcBorders>
              <w:top w:val="single" w:sz="4" w:space="0" w:color="auto"/>
              <w:left w:val="single" w:sz="4" w:space="0" w:color="auto"/>
              <w:bottom w:val="single" w:sz="4" w:space="0" w:color="auto"/>
              <w:right w:val="single" w:sz="4" w:space="0" w:color="auto"/>
            </w:tcBorders>
          </w:tcPr>
          <w:p w:rsidR="00384F8C" w:rsidRPr="000F71F1" w:rsidRDefault="00384F8C" w:rsidP="005E3D76">
            <w:pPr>
              <w:numPr>
                <w:ilvl w:val="0"/>
                <w:numId w:val="1"/>
              </w:numPr>
              <w:spacing w:line="256" w:lineRule="auto"/>
              <w:jc w:val="both"/>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Найменування посади</w:t>
            </w:r>
          </w:p>
        </w:tc>
        <w:tc>
          <w:tcPr>
            <w:tcW w:w="5806"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jc w:val="both"/>
              <w:rPr>
                <w:bCs/>
              </w:rPr>
            </w:pPr>
            <w:r w:rsidRPr="000F71F1">
              <w:t>головний спеціаліст</w:t>
            </w:r>
          </w:p>
        </w:tc>
      </w:tr>
      <w:tr w:rsidR="00384F8C" w:rsidRPr="000F71F1" w:rsidTr="00BC311D">
        <w:tc>
          <w:tcPr>
            <w:tcW w:w="670" w:type="dxa"/>
            <w:tcBorders>
              <w:top w:val="single" w:sz="4" w:space="0" w:color="auto"/>
              <w:left w:val="single" w:sz="4" w:space="0" w:color="auto"/>
              <w:bottom w:val="single" w:sz="4" w:space="0" w:color="auto"/>
              <w:right w:val="single" w:sz="4" w:space="0" w:color="auto"/>
            </w:tcBorders>
          </w:tcPr>
          <w:p w:rsidR="00384F8C" w:rsidRPr="000F71F1" w:rsidRDefault="00384F8C" w:rsidP="005E3D76">
            <w:pPr>
              <w:numPr>
                <w:ilvl w:val="0"/>
                <w:numId w:val="1"/>
              </w:numPr>
              <w:spacing w:line="256" w:lineRule="auto"/>
              <w:jc w:val="both"/>
              <w:rPr>
                <w:caps/>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rPr>
                <w:caps/>
              </w:rPr>
            </w:pPr>
            <w:r w:rsidRPr="000F71F1">
              <w:t>Категорія посади державної служби</w:t>
            </w:r>
          </w:p>
        </w:tc>
        <w:tc>
          <w:tcPr>
            <w:tcW w:w="5806" w:type="dxa"/>
            <w:tcBorders>
              <w:top w:val="single" w:sz="4" w:space="0" w:color="auto"/>
              <w:left w:val="single" w:sz="4" w:space="0" w:color="auto"/>
              <w:bottom w:val="single" w:sz="4" w:space="0" w:color="auto"/>
              <w:right w:val="single" w:sz="4" w:space="0" w:color="auto"/>
            </w:tcBorders>
            <w:hideMark/>
          </w:tcPr>
          <w:p w:rsidR="00384F8C" w:rsidRPr="000F71F1" w:rsidRDefault="009A27D7">
            <w:pPr>
              <w:spacing w:line="256" w:lineRule="auto"/>
            </w:pPr>
            <w:r w:rsidRPr="000F71F1">
              <w:t>«</w:t>
            </w:r>
            <w:r w:rsidR="00384F8C" w:rsidRPr="000F71F1">
              <w:t xml:space="preserve"> В</w:t>
            </w:r>
            <w:r w:rsidRPr="000F71F1">
              <w:t xml:space="preserve"> »</w:t>
            </w:r>
          </w:p>
        </w:tc>
      </w:tr>
      <w:tr w:rsidR="00384F8C" w:rsidRPr="000F71F1" w:rsidTr="00BC311D">
        <w:tc>
          <w:tcPr>
            <w:tcW w:w="670" w:type="dxa"/>
            <w:tcBorders>
              <w:top w:val="single" w:sz="4" w:space="0" w:color="auto"/>
              <w:left w:val="single" w:sz="4" w:space="0" w:color="auto"/>
              <w:bottom w:val="single" w:sz="4" w:space="0" w:color="auto"/>
              <w:right w:val="single" w:sz="4" w:space="0" w:color="auto"/>
            </w:tcBorders>
          </w:tcPr>
          <w:p w:rsidR="00384F8C" w:rsidRPr="000F71F1" w:rsidRDefault="00384F8C" w:rsidP="005E3D76">
            <w:pPr>
              <w:numPr>
                <w:ilvl w:val="0"/>
                <w:numId w:val="1"/>
              </w:numPr>
              <w:spacing w:line="256" w:lineRule="auto"/>
              <w:jc w:val="both"/>
              <w:rPr>
                <w:caps/>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rPr>
                <w:caps/>
              </w:rPr>
            </w:pPr>
            <w:r w:rsidRPr="000F71F1">
              <w:t>Мета посади</w:t>
            </w:r>
          </w:p>
        </w:tc>
        <w:tc>
          <w:tcPr>
            <w:tcW w:w="5806" w:type="dxa"/>
            <w:tcBorders>
              <w:top w:val="single" w:sz="4" w:space="0" w:color="auto"/>
              <w:left w:val="single" w:sz="4" w:space="0" w:color="auto"/>
              <w:bottom w:val="single" w:sz="4" w:space="0" w:color="auto"/>
              <w:right w:val="single" w:sz="4" w:space="0" w:color="auto"/>
            </w:tcBorders>
          </w:tcPr>
          <w:p w:rsidR="00FB77F8" w:rsidRPr="000F71F1" w:rsidRDefault="00DB6259" w:rsidP="00DB6259">
            <w:pPr>
              <w:spacing w:line="256" w:lineRule="auto"/>
              <w:rPr>
                <w:color w:val="000000"/>
              </w:rPr>
            </w:pPr>
            <w:r w:rsidRPr="000F71F1">
              <w:rPr>
                <w:color w:val="000000"/>
              </w:rPr>
              <w:t xml:space="preserve">Організація документообігу в Харківському територіальному </w:t>
            </w:r>
            <w:r w:rsidR="00A71714" w:rsidRPr="000F71F1">
              <w:rPr>
                <w:color w:val="000000"/>
              </w:rPr>
              <w:t xml:space="preserve">управлінні </w:t>
            </w:r>
            <w:r w:rsidRPr="000F71F1">
              <w:rPr>
                <w:color w:val="000000"/>
              </w:rPr>
              <w:t xml:space="preserve">та </w:t>
            </w:r>
            <w:r w:rsidR="001E5033" w:rsidRPr="000F71F1">
              <w:rPr>
                <w:color w:val="000000"/>
              </w:rPr>
              <w:t>підрозділах</w:t>
            </w:r>
            <w:r w:rsidR="00A71714" w:rsidRPr="000F71F1">
              <w:rPr>
                <w:color w:val="000000"/>
              </w:rPr>
              <w:t xml:space="preserve"> </w:t>
            </w:r>
            <w:r w:rsidR="001E5033" w:rsidRPr="000F71F1">
              <w:rPr>
                <w:color w:val="000000"/>
              </w:rPr>
              <w:t xml:space="preserve">Головного </w:t>
            </w:r>
            <w:r w:rsidR="00A71714" w:rsidRPr="000F71F1">
              <w:rPr>
                <w:color w:val="000000"/>
              </w:rPr>
              <w:t>Четвертого підрозділу детективів Національного антикорупційного бюро України</w:t>
            </w:r>
            <w:r w:rsidRPr="000F71F1">
              <w:rPr>
                <w:color w:val="000000"/>
              </w:rPr>
              <w:t>, організація та здійснення прийняття, реєстрації, обліку, опрацювання та розгляду звернень громадян, запитів на публічну інформацію, заяв, направлених на виявлення корупційних правопорушень, віднесених до підслідності НАБУ, проведення попереднього аналізу заяв і повідомленням про кримінальні правопорушення</w:t>
            </w:r>
            <w:r w:rsidR="00D8536B" w:rsidRPr="000F71F1">
              <w:rPr>
                <w:color w:val="000000"/>
              </w:rPr>
              <w:t xml:space="preserve">, </w:t>
            </w:r>
            <w:r w:rsidR="00AB20E9" w:rsidRPr="000F71F1">
              <w:rPr>
                <w:color w:val="000000"/>
              </w:rPr>
              <w:t xml:space="preserve">організація та здійснення заходів щодо адміністративного забезпечення, супроводу роботи Харківського територіального управління, в тому числі організація роботи з громадськістю та засобами масової комунікації, організація управління державними фінансовими ресурсами, майном та контроль їх використання, здійснення заходів зі зберігання, експлуатації транспортних засобів спеціалізованого призначення та орендованих транспортних засобів, їх обслуговування та ремонту, з пожежної безпеки та охорони праці, </w:t>
            </w:r>
            <w:r w:rsidRPr="000F71F1">
              <w:rPr>
                <w:color w:val="000000"/>
              </w:rPr>
              <w:t>виконання інших покладених на управління завдань.</w:t>
            </w:r>
          </w:p>
          <w:p w:rsidR="00384F8C" w:rsidRPr="000F71F1" w:rsidRDefault="00384F8C">
            <w:pPr>
              <w:spacing w:line="256" w:lineRule="auto"/>
              <w:jc w:val="both"/>
            </w:pPr>
          </w:p>
        </w:tc>
      </w:tr>
      <w:tr w:rsidR="00384F8C" w:rsidRPr="000F71F1" w:rsidTr="00BC311D">
        <w:tc>
          <w:tcPr>
            <w:tcW w:w="670" w:type="dxa"/>
            <w:tcBorders>
              <w:top w:val="single" w:sz="4" w:space="0" w:color="auto"/>
              <w:left w:val="single" w:sz="4" w:space="0" w:color="auto"/>
              <w:bottom w:val="single" w:sz="4" w:space="0" w:color="auto"/>
              <w:right w:val="single" w:sz="4" w:space="0" w:color="auto"/>
            </w:tcBorders>
          </w:tcPr>
          <w:p w:rsidR="00384F8C" w:rsidRPr="000F71F1" w:rsidRDefault="00384F8C" w:rsidP="005E3D76">
            <w:pPr>
              <w:numPr>
                <w:ilvl w:val="0"/>
                <w:numId w:val="1"/>
              </w:numPr>
              <w:spacing w:line="256" w:lineRule="auto"/>
              <w:jc w:val="both"/>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Зміст виконуваної за посадою роботи</w:t>
            </w:r>
          </w:p>
        </w:tc>
        <w:tc>
          <w:tcPr>
            <w:tcW w:w="5806" w:type="dxa"/>
            <w:tcBorders>
              <w:top w:val="single" w:sz="4" w:space="0" w:color="auto"/>
              <w:left w:val="single" w:sz="4" w:space="0" w:color="auto"/>
              <w:bottom w:val="single" w:sz="4" w:space="0" w:color="auto"/>
              <w:right w:val="single" w:sz="4" w:space="0" w:color="auto"/>
            </w:tcBorders>
          </w:tcPr>
          <w:p w:rsidR="00D8536B" w:rsidRPr="000F71F1" w:rsidRDefault="00876A57" w:rsidP="0012044E">
            <w:pPr>
              <w:pStyle w:val="a4"/>
              <w:shd w:val="clear" w:color="auto" w:fill="FFFFFF"/>
              <w:spacing w:before="0" w:beforeAutospacing="0" w:after="0" w:afterAutospacing="0"/>
              <w:jc w:val="both"/>
              <w:rPr>
                <w:color w:val="000000"/>
              </w:rPr>
            </w:pPr>
            <w:r w:rsidRPr="000F71F1">
              <w:rPr>
                <w:color w:val="000000"/>
              </w:rPr>
              <w:t xml:space="preserve">     </w:t>
            </w:r>
            <w:r w:rsidR="00D8536B" w:rsidRPr="000F71F1">
              <w:rPr>
                <w:color w:val="000000"/>
              </w:rPr>
              <w:t>Здійснення заходів щодо :</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прийому, реєстрації, систематизації вхідних документів, підготовки відповідей на листи (запити), відправки відповідної кореспонденції;</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забезпечення своєчасного отримання, обліку та опрацювання службової кореспонденції;</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lastRenderedPageBreak/>
              <w:t xml:space="preserve">забезпечення ведення електронних </w:t>
            </w:r>
            <w:proofErr w:type="spellStart"/>
            <w:r w:rsidRPr="000F71F1">
              <w:rPr>
                <w:color w:val="000000"/>
              </w:rPr>
              <w:t>реєстраційно</w:t>
            </w:r>
            <w:proofErr w:type="spellEnd"/>
            <w:r w:rsidRPr="000F71F1">
              <w:rPr>
                <w:color w:val="000000"/>
              </w:rPr>
              <w:t>-довідкових баз даних;</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забезпечення належн</w:t>
            </w:r>
            <w:r w:rsidR="00063E67" w:rsidRPr="000F71F1">
              <w:rPr>
                <w:color w:val="000000"/>
              </w:rPr>
              <w:t>ого</w:t>
            </w:r>
            <w:r w:rsidRPr="000F71F1">
              <w:rPr>
                <w:color w:val="000000"/>
              </w:rPr>
              <w:t xml:space="preserve"> зберігання службових документів, оформлення та передачі їх на архівне зберігання;</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забезпечення складання номенклатури, визначення документів і справ, що підлягають знищенню;</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 xml:space="preserve">пошуку документів, виготовлення та видачі необхідних копій документів (в </w:t>
            </w:r>
            <w:proofErr w:type="spellStart"/>
            <w:r w:rsidRPr="000F71F1">
              <w:rPr>
                <w:color w:val="000000"/>
              </w:rPr>
              <w:t>т.ч</w:t>
            </w:r>
            <w:proofErr w:type="spellEnd"/>
            <w:r w:rsidRPr="000F71F1">
              <w:rPr>
                <w:color w:val="000000"/>
              </w:rPr>
              <w:t>. архівних копій);</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підготовки документів для архівного зберігання;</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організації обміну документами між територіальним управлінням та іншими структурними підрозділами Національного бюро;</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приймання, реєстрації, розподілу та передачі за належністю вхідної службової кореспонденції;</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своєчасної та якісної підготовки службової кореспонденції, для доповіді Директору територіального управління;</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перевірки відповідності оформлення службової кореспонденції встановленим нормативним вимогам;</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 xml:space="preserve">формування електронної </w:t>
            </w:r>
            <w:proofErr w:type="spellStart"/>
            <w:r w:rsidRPr="000F71F1">
              <w:rPr>
                <w:color w:val="000000"/>
              </w:rPr>
              <w:t>реєстраційно</w:t>
            </w:r>
            <w:proofErr w:type="spellEnd"/>
            <w:r w:rsidRPr="000F71F1">
              <w:rPr>
                <w:color w:val="000000"/>
              </w:rPr>
              <w:t>-довідкової бази даних вхідної службової кореспонденції;</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 xml:space="preserve">забезпечення додержання правил документування управлінської діяльності Національного бюро, регламентування та організацію діловодства від початку надходження або створення документів; </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забезпечення своєчасної реєстрації документів з електронної пошти та оперативного розсилання (доставлення) їх до безпосереднього виконавця;</w:t>
            </w:r>
          </w:p>
          <w:p w:rsidR="00D8536B" w:rsidRPr="000F71F1" w:rsidRDefault="00D8536B" w:rsidP="0012044E">
            <w:pPr>
              <w:pStyle w:val="a4"/>
              <w:numPr>
                <w:ilvl w:val="0"/>
                <w:numId w:val="9"/>
              </w:numPr>
              <w:shd w:val="clear" w:color="auto" w:fill="FFFFFF"/>
              <w:spacing w:before="0" w:beforeAutospacing="0" w:after="0" w:afterAutospacing="0"/>
              <w:jc w:val="both"/>
              <w:rPr>
                <w:color w:val="000000"/>
              </w:rPr>
            </w:pPr>
            <w:r w:rsidRPr="000F71F1">
              <w:rPr>
                <w:color w:val="000000"/>
              </w:rPr>
              <w:t>здійснення контролю стану виконавської дисципліни</w:t>
            </w:r>
          </w:p>
          <w:p w:rsidR="00D8536B" w:rsidRPr="000F71F1" w:rsidRDefault="00876A57" w:rsidP="0012044E">
            <w:pPr>
              <w:pStyle w:val="a4"/>
              <w:shd w:val="clear" w:color="auto" w:fill="FFFFFF"/>
              <w:spacing w:before="0" w:beforeAutospacing="0" w:after="0" w:afterAutospacing="0"/>
              <w:jc w:val="both"/>
              <w:rPr>
                <w:color w:val="000000"/>
              </w:rPr>
            </w:pPr>
            <w:r w:rsidRPr="000F71F1">
              <w:rPr>
                <w:color w:val="000000"/>
              </w:rPr>
              <w:t xml:space="preserve">     </w:t>
            </w:r>
            <w:r w:rsidR="00D8536B" w:rsidRPr="000F71F1">
              <w:rPr>
                <w:color w:val="000000"/>
              </w:rPr>
              <w:t>Здійснення заходів щодо роботи з документами з обмеженим доступом (для службового користування)</w:t>
            </w:r>
            <w:r w:rsidRPr="000F71F1">
              <w:rPr>
                <w:color w:val="000000"/>
              </w:rPr>
              <w:t>.</w:t>
            </w:r>
          </w:p>
          <w:p w:rsidR="00D8536B"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D8536B" w:rsidRPr="000F71F1">
              <w:rPr>
                <w:color w:val="000000"/>
              </w:rPr>
              <w:t>Здійснення прийому громадян; реєстрації, обліку, опрацювання та розгляду звернень громадян; приймання і реєстрацію заяв і повідомлень про кримінальні правопорушення; моніторингу заяв і повідомлень про кримінальні правопорушення, віднесених законом до підслідності Національного  антикорупційного бюро України, проведення їх  попереднього аналізу; первинної оцінки інформації, отриманої із заяв та звернень громадян, повідомлень про кримінальні правопорушення</w:t>
            </w:r>
            <w:r w:rsidRPr="000F71F1">
              <w:rPr>
                <w:color w:val="000000"/>
              </w:rPr>
              <w:t>.</w:t>
            </w:r>
          </w:p>
          <w:p w:rsidR="00D8536B"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D8536B" w:rsidRPr="000F71F1">
              <w:rPr>
                <w:color w:val="000000"/>
              </w:rPr>
              <w:t>Здійснення розгляду запитів на публічну інформацію та підготовку відповідей на них</w:t>
            </w:r>
            <w:r w:rsidRPr="000F71F1">
              <w:rPr>
                <w:color w:val="000000"/>
              </w:rPr>
              <w:t>.</w:t>
            </w:r>
          </w:p>
          <w:p w:rsidR="00D8536B"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lastRenderedPageBreak/>
              <w:t xml:space="preserve">     </w:t>
            </w:r>
            <w:r w:rsidR="00D8536B" w:rsidRPr="000F71F1">
              <w:rPr>
                <w:color w:val="000000"/>
              </w:rPr>
              <w:t>Здійснення розгляду адвокатських запитів та підготовку відповідей на них</w:t>
            </w:r>
            <w:r w:rsidRPr="000F71F1">
              <w:rPr>
                <w:color w:val="000000"/>
              </w:rPr>
              <w:t>.</w:t>
            </w:r>
          </w:p>
          <w:p w:rsidR="00D8536B"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D8536B" w:rsidRPr="000F71F1">
              <w:rPr>
                <w:color w:val="000000"/>
              </w:rPr>
              <w:t xml:space="preserve">Здійснення розгляду звернень та запитів Народних депутатів України, депутатів місцевих рад, та підготовка </w:t>
            </w:r>
            <w:proofErr w:type="spellStart"/>
            <w:r w:rsidR="00D8536B" w:rsidRPr="000F71F1">
              <w:rPr>
                <w:color w:val="000000"/>
              </w:rPr>
              <w:t>проєктів</w:t>
            </w:r>
            <w:proofErr w:type="spellEnd"/>
            <w:r w:rsidR="00D8536B" w:rsidRPr="000F71F1">
              <w:rPr>
                <w:color w:val="000000"/>
              </w:rPr>
              <w:t xml:space="preserve"> відповідей на них</w:t>
            </w:r>
            <w:r w:rsidRPr="000F71F1">
              <w:rPr>
                <w:color w:val="000000"/>
              </w:rPr>
              <w:t>.</w:t>
            </w:r>
          </w:p>
          <w:p w:rsidR="00D8536B"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D8536B" w:rsidRPr="000F71F1">
              <w:rPr>
                <w:color w:val="000000"/>
              </w:rPr>
              <w:t xml:space="preserve">Здійснення прийому, реєстрації, систематизацію вхідних документів та  підготовка проектів відповідей на листи (запити) та їх реєстрація. Забезпечення належного зберігання службових документів, оформлення та передача їх на архівне зберігання. Здійснення пошуку документів, виготовлення та видача необхідних копій документів (у </w:t>
            </w:r>
            <w:proofErr w:type="spellStart"/>
            <w:r w:rsidR="00D8536B" w:rsidRPr="000F71F1">
              <w:rPr>
                <w:color w:val="000000"/>
              </w:rPr>
              <w:t>т.ч</w:t>
            </w:r>
            <w:proofErr w:type="spellEnd"/>
            <w:r w:rsidR="00D8536B" w:rsidRPr="000F71F1">
              <w:rPr>
                <w:color w:val="000000"/>
              </w:rPr>
              <w:t>. архівних копій)</w:t>
            </w:r>
            <w:r w:rsidRPr="000F71F1">
              <w:rPr>
                <w:color w:val="000000"/>
              </w:rPr>
              <w:t>.</w:t>
            </w:r>
          </w:p>
          <w:p w:rsidR="00AB20E9" w:rsidRPr="000F71F1" w:rsidRDefault="00AB20E9" w:rsidP="00AB20E9">
            <w:pPr>
              <w:pStyle w:val="a4"/>
              <w:shd w:val="clear" w:color="auto" w:fill="FFFFFF"/>
              <w:spacing w:before="0" w:beforeAutospacing="0" w:after="0" w:afterAutospacing="0" w:line="256" w:lineRule="auto"/>
              <w:jc w:val="both"/>
              <w:rPr>
                <w:color w:val="000000"/>
              </w:rPr>
            </w:pPr>
            <w:r w:rsidRPr="000F71F1">
              <w:rPr>
                <w:color w:val="000000"/>
              </w:rPr>
              <w:t xml:space="preserve">    У взаємодії з Управлінням </w:t>
            </w:r>
            <w:r w:rsidR="00A71714" w:rsidRPr="000F71F1">
              <w:rPr>
                <w:color w:val="000000"/>
              </w:rPr>
              <w:t xml:space="preserve">комунікацій та </w:t>
            </w:r>
            <w:r w:rsidRPr="000F71F1">
              <w:rPr>
                <w:color w:val="000000"/>
              </w:rPr>
              <w:t xml:space="preserve">зовнішніх </w:t>
            </w:r>
            <w:r w:rsidR="00A71714" w:rsidRPr="000F71F1">
              <w:rPr>
                <w:color w:val="000000"/>
              </w:rPr>
              <w:t>зв’язків</w:t>
            </w:r>
            <w:r w:rsidRPr="000F71F1">
              <w:rPr>
                <w:color w:val="000000"/>
              </w:rPr>
              <w:t xml:space="preserve"> здійснення заходів щодо налагодження ефективної співпраці Харківського територіального управління із засобами масової інформації, навчальними закладами, громадськістю, </w:t>
            </w:r>
            <w:r w:rsidR="00063E67" w:rsidRPr="000F71F1">
              <w:rPr>
                <w:color w:val="000000"/>
              </w:rPr>
              <w:t xml:space="preserve">в межах </w:t>
            </w:r>
            <w:r w:rsidRPr="000F71F1">
              <w:rPr>
                <w:color w:val="000000"/>
              </w:rPr>
              <w:t>юрисдикці</w:t>
            </w:r>
            <w:r w:rsidR="00063E67" w:rsidRPr="000F71F1">
              <w:rPr>
                <w:color w:val="000000"/>
              </w:rPr>
              <w:t>ї Харківського територіального управління</w:t>
            </w:r>
            <w:r w:rsidRPr="000F71F1">
              <w:rPr>
                <w:color w:val="000000"/>
              </w:rPr>
              <w:t>.</w:t>
            </w:r>
          </w:p>
          <w:p w:rsidR="00AB20E9" w:rsidRPr="000F71F1" w:rsidRDefault="00AB20E9" w:rsidP="00AB20E9">
            <w:pPr>
              <w:pStyle w:val="a4"/>
              <w:shd w:val="clear" w:color="auto" w:fill="FFFFFF"/>
              <w:spacing w:before="0" w:beforeAutospacing="0" w:after="0" w:afterAutospacing="0" w:line="256" w:lineRule="auto"/>
              <w:jc w:val="both"/>
              <w:rPr>
                <w:color w:val="000000"/>
              </w:rPr>
            </w:pPr>
            <w:r w:rsidRPr="000F71F1">
              <w:rPr>
                <w:color w:val="000000"/>
              </w:rPr>
              <w:t xml:space="preserve">     Здійснення заходів щодо налагодження ефективної співпраці територіального управління з іншими структурними підрозділами Національного бюро щодо обміну інформаційними матеріалами, необхідними для виконання службових обов’язків.</w:t>
            </w:r>
          </w:p>
          <w:p w:rsidR="00AB20E9" w:rsidRPr="000F71F1" w:rsidRDefault="00AB20E9" w:rsidP="00AB20E9">
            <w:pPr>
              <w:pStyle w:val="a4"/>
              <w:shd w:val="clear" w:color="auto" w:fill="FFFFFF"/>
              <w:spacing w:before="0" w:beforeAutospacing="0" w:after="0" w:afterAutospacing="0" w:line="256" w:lineRule="auto"/>
              <w:jc w:val="both"/>
              <w:rPr>
                <w:color w:val="000000"/>
              </w:rPr>
            </w:pPr>
            <w:r w:rsidRPr="000F71F1">
              <w:rPr>
                <w:color w:val="000000"/>
              </w:rPr>
              <w:t xml:space="preserve">     Здійснення підготовки матеріалів та документів, облік, аналіз кореспонденції, підготовку проектів доручень, протокольних рішень тощо.</w:t>
            </w:r>
          </w:p>
          <w:p w:rsidR="00AB20E9" w:rsidRPr="000F71F1" w:rsidRDefault="00AB20E9" w:rsidP="00AB20E9">
            <w:pPr>
              <w:pStyle w:val="a4"/>
              <w:shd w:val="clear" w:color="auto" w:fill="FFFFFF"/>
              <w:spacing w:before="0" w:beforeAutospacing="0" w:after="0" w:afterAutospacing="0" w:line="256" w:lineRule="auto"/>
              <w:jc w:val="both"/>
              <w:rPr>
                <w:color w:val="000000"/>
              </w:rPr>
            </w:pPr>
            <w:r w:rsidRPr="000F71F1">
              <w:rPr>
                <w:color w:val="000000"/>
              </w:rPr>
              <w:t xml:space="preserve">     Здійснення щоденного моніторингу, аналізу та обліку матеріалів засобів масової інформації, </w:t>
            </w:r>
            <w:r w:rsidR="00063E67" w:rsidRPr="000F71F1">
              <w:rPr>
                <w:color w:val="000000"/>
              </w:rPr>
              <w:t xml:space="preserve">в межах </w:t>
            </w:r>
            <w:r w:rsidRPr="000F71F1">
              <w:rPr>
                <w:color w:val="000000"/>
              </w:rPr>
              <w:t>юрисдикці</w:t>
            </w:r>
            <w:r w:rsidR="00063E67" w:rsidRPr="000F71F1">
              <w:rPr>
                <w:color w:val="000000"/>
              </w:rPr>
              <w:t>ї Харківського територіального управління</w:t>
            </w:r>
            <w:r w:rsidRPr="000F71F1">
              <w:rPr>
                <w:color w:val="000000"/>
              </w:rPr>
              <w:t xml:space="preserve"> щодо пов</w:t>
            </w:r>
            <w:r w:rsidR="00FC065F" w:rsidRPr="000F71F1">
              <w:rPr>
                <w:color w:val="000000"/>
              </w:rPr>
              <w:t>0</w:t>
            </w:r>
            <w:r w:rsidRPr="000F71F1">
              <w:rPr>
                <w:color w:val="000000"/>
              </w:rPr>
              <w:t>ідомлень про кримінальні правопорушення, у тому числі, що підслідні Національному бюро.</w:t>
            </w:r>
          </w:p>
          <w:p w:rsidR="00AB20E9" w:rsidRPr="000F71F1" w:rsidRDefault="00AB20E9" w:rsidP="00AB20E9">
            <w:pPr>
              <w:pStyle w:val="a4"/>
              <w:shd w:val="clear" w:color="auto" w:fill="FFFFFF"/>
              <w:spacing w:before="0" w:beforeAutospacing="0" w:after="0" w:afterAutospacing="0" w:line="256" w:lineRule="auto"/>
              <w:jc w:val="both"/>
              <w:rPr>
                <w:color w:val="000000"/>
              </w:rPr>
            </w:pPr>
            <w:r w:rsidRPr="000F71F1">
              <w:rPr>
                <w:color w:val="000000"/>
              </w:rPr>
              <w:t xml:space="preserve">     Підготовка інформації про діяльність Харківського територіального управління для публікації на офіційному сайті Національного бюро та сторінках у соціальних мережах відповідно до визначених стандартів і подальшою передачею тексту до Управління</w:t>
            </w:r>
            <w:r w:rsidR="00A71714" w:rsidRPr="000F71F1">
              <w:rPr>
                <w:color w:val="000000"/>
              </w:rPr>
              <w:t xml:space="preserve"> комунікацій та</w:t>
            </w:r>
            <w:r w:rsidRPr="000F71F1">
              <w:rPr>
                <w:color w:val="000000"/>
              </w:rPr>
              <w:t xml:space="preserve"> зовнішніх </w:t>
            </w:r>
            <w:r w:rsidR="00A71714" w:rsidRPr="000F71F1">
              <w:rPr>
                <w:color w:val="000000"/>
              </w:rPr>
              <w:t>зв’язків</w:t>
            </w:r>
            <w:r w:rsidRPr="000F71F1">
              <w:rPr>
                <w:color w:val="000000"/>
              </w:rPr>
              <w:t>.</w:t>
            </w:r>
          </w:p>
          <w:p w:rsidR="00AB20E9" w:rsidRPr="000F71F1" w:rsidRDefault="00AB20E9" w:rsidP="00AB20E9">
            <w:pPr>
              <w:pStyle w:val="a4"/>
              <w:shd w:val="clear" w:color="auto" w:fill="FFFFFF"/>
              <w:spacing w:before="0" w:beforeAutospacing="0" w:after="0" w:afterAutospacing="0" w:line="256" w:lineRule="auto"/>
              <w:jc w:val="both"/>
              <w:rPr>
                <w:color w:val="000000"/>
              </w:rPr>
            </w:pPr>
            <w:r w:rsidRPr="000F71F1">
              <w:rPr>
                <w:color w:val="000000"/>
              </w:rPr>
              <w:t xml:space="preserve">     Вжиття заходів щодо організаційного та інформаційного супроводу заходів за участю представників міжнародних організацій та керівництва Харківського територіального управління.</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Здійснення заходів щодо :</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підготовки, за участі відповідальних підрозділів центрального управління, документів для процедур державних закупівель;</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lastRenderedPageBreak/>
              <w:t>- планування та організація роботи по забезпеченню територіального управління матеріальними ресурсами;</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планування та забезпечення контролю надання послуг з утримання території та приміщень територіального управління;</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організація прийняття матеріальних ресурсів та послуг за кількістю та якістю;</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ведення обліку матеріальних цінностей, контроль руху, звітність щодо їх наявності та переміщення;</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створення умов для збереження та обліку товарно-матеріальних цінностей територіального управління;</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участі у проведенні інвентаризації транспортних засобів спеціалізованого призначення, матеріальних цінностей та іншого майна;</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розроблення планів поточних і капітальних ремонтів (будинків, систем водопостачання </w:t>
            </w:r>
            <w:r w:rsidR="000F71F1" w:rsidRPr="000F71F1">
              <w:rPr>
                <w:color w:val="000000"/>
              </w:rPr>
              <w:t xml:space="preserve">та </w:t>
            </w:r>
            <w:r w:rsidRPr="000F71F1">
              <w:rPr>
                <w:color w:val="000000"/>
              </w:rPr>
              <w:t>ін. споруджень), при необхідності, складення кошторисів господарських витрат;</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організації роботи щодо проведення поточного та капітального ремонтів службових приміщень, проведення заходів щодо їх поточного утримання, здійснення контролю за якістю виконання ремонтних робіт;</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організація забезпечення територіального управління меблями, господарським інвентарем, канцелярським приладдям, здійснення контролю за їх схоронністю і проведенням своєчасного ремонту;</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Здійснення заходів щодо :</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організації зберігання та експлуатацію транспортних засобів спеціалізованого призначення та орендованих транспортних засобів, що знаходяться в територіальному управлінні;</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контролю технічного стану транспортних засобів спеціалізованого призначення перед виїздом та після повернення з рейсу, оформлення подорожніх листів, застосування коефіцієнтів коригування норм витрати пального, іншої необхідної документації;</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планування своєчасного виконання робіт з обслуговування та ремонту транспортних засобів спеціалізованого призначення;</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забезпечення підготовки документації закупівлі послуг зі зберігання, технічного обслуговування, ремонту, миття, </w:t>
            </w:r>
            <w:proofErr w:type="spellStart"/>
            <w:r w:rsidRPr="000F71F1">
              <w:rPr>
                <w:color w:val="000000"/>
              </w:rPr>
              <w:t>шиномонтажу</w:t>
            </w:r>
            <w:proofErr w:type="spellEnd"/>
            <w:r w:rsidRPr="000F71F1">
              <w:rPr>
                <w:color w:val="000000"/>
              </w:rPr>
              <w:t xml:space="preserve"> транспортних засобів спеціалізованого призначення та ін.;</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організація проведення </w:t>
            </w:r>
            <w:proofErr w:type="spellStart"/>
            <w:r w:rsidRPr="000F71F1">
              <w:rPr>
                <w:color w:val="000000"/>
              </w:rPr>
              <w:t>передрейсового</w:t>
            </w:r>
            <w:proofErr w:type="spellEnd"/>
            <w:r w:rsidRPr="000F71F1">
              <w:rPr>
                <w:color w:val="000000"/>
              </w:rPr>
              <w:t xml:space="preserve"> медичного огляду водіїв;</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розроблення і впровадження заходів щодо попередження дорожньо-транспортних пригод;</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ведення облік напрацювання транспортних засобів спеціалізованого призначення, забезпечення </w:t>
            </w:r>
            <w:r w:rsidRPr="000F71F1">
              <w:rPr>
                <w:color w:val="000000"/>
              </w:rPr>
              <w:lastRenderedPageBreak/>
              <w:t>контролю витрати встановлених лімітів ресурсу машин, надавати пропозиції щодо їх перегляду.</w:t>
            </w:r>
          </w:p>
          <w:p w:rsidR="005A3815" w:rsidRPr="000F71F1" w:rsidRDefault="00FC065F" w:rsidP="005A3815">
            <w:pPr>
              <w:pStyle w:val="a4"/>
              <w:shd w:val="clear" w:color="auto" w:fill="FFFFFF"/>
              <w:spacing w:before="0" w:beforeAutospacing="0" w:after="0" w:afterAutospacing="0" w:line="256" w:lineRule="auto"/>
              <w:jc w:val="both"/>
              <w:rPr>
                <w:color w:val="000000"/>
              </w:rPr>
            </w:pPr>
            <w:r w:rsidRPr="000F71F1">
              <w:rPr>
                <w:color w:val="000000"/>
              </w:rPr>
              <w:t xml:space="preserve">     Забезпечення</w:t>
            </w:r>
            <w:r w:rsidR="005A3815" w:rsidRPr="000F71F1">
              <w:rPr>
                <w:color w:val="000000"/>
              </w:rPr>
              <w:t xml:space="preserve"> заход</w:t>
            </w:r>
            <w:r w:rsidRPr="000F71F1">
              <w:rPr>
                <w:color w:val="000000"/>
              </w:rPr>
              <w:t>ів</w:t>
            </w:r>
            <w:r w:rsidR="005A3815" w:rsidRPr="000F71F1">
              <w:rPr>
                <w:color w:val="000000"/>
              </w:rPr>
              <w:t xml:space="preserve"> пожежної безпеки та охорони праці.</w:t>
            </w:r>
          </w:p>
          <w:p w:rsidR="005A3815"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Організація роботи для створення в приміщеннях будівлі територіального управління та на його території належних санітарно-гігієнічних умов праці.</w:t>
            </w:r>
          </w:p>
          <w:p w:rsidR="00AB20E9" w:rsidRPr="000F71F1" w:rsidRDefault="005A3815" w:rsidP="005A3815">
            <w:pPr>
              <w:pStyle w:val="a4"/>
              <w:shd w:val="clear" w:color="auto" w:fill="FFFFFF"/>
              <w:spacing w:before="0" w:beforeAutospacing="0" w:after="0" w:afterAutospacing="0" w:line="256" w:lineRule="auto"/>
              <w:jc w:val="both"/>
              <w:rPr>
                <w:color w:val="000000"/>
              </w:rPr>
            </w:pPr>
            <w:r w:rsidRPr="000F71F1">
              <w:rPr>
                <w:color w:val="000000"/>
              </w:rPr>
              <w:t xml:space="preserve">     Забезпечення господарського обслуговування і належного стану відповідно до правил і норм виробничої санітарії і протипожежного захисту будинків і приміщень, у яких розташовані приміщення Управління, а також контроль справності матеріально-технічної бази.</w:t>
            </w:r>
          </w:p>
          <w:p w:rsidR="00384F8C"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955424" w:rsidRPr="000F71F1">
              <w:rPr>
                <w:color w:val="000000"/>
              </w:rPr>
              <w:t>Забезпечення своєчасного отримання, обліку та опрацювання службової кореспонденції</w:t>
            </w:r>
            <w:r w:rsidRPr="000F71F1">
              <w:rPr>
                <w:color w:val="000000"/>
              </w:rPr>
              <w:t>.</w:t>
            </w:r>
          </w:p>
          <w:p w:rsidR="00955424"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955424" w:rsidRPr="000F71F1">
              <w:rPr>
                <w:color w:val="000000"/>
              </w:rPr>
              <w:t>Забезпечення збереження державної таємниці, службової і конфіденційної інформації, що стали йому відомі при виконанні службових обов’язків.</w:t>
            </w:r>
          </w:p>
          <w:p w:rsidR="00955424" w:rsidRPr="000F71F1" w:rsidRDefault="00876A57" w:rsidP="0012044E">
            <w:pPr>
              <w:pStyle w:val="a4"/>
              <w:shd w:val="clear" w:color="auto" w:fill="FFFFFF"/>
              <w:spacing w:before="0" w:beforeAutospacing="0" w:after="0" w:afterAutospacing="0" w:line="256" w:lineRule="auto"/>
              <w:jc w:val="both"/>
              <w:rPr>
                <w:color w:val="000000"/>
              </w:rPr>
            </w:pPr>
            <w:r w:rsidRPr="000F71F1">
              <w:rPr>
                <w:color w:val="000000"/>
              </w:rPr>
              <w:t xml:space="preserve">     </w:t>
            </w:r>
            <w:r w:rsidR="00955424" w:rsidRPr="000F71F1">
              <w:rPr>
                <w:color w:val="000000"/>
              </w:rPr>
              <w:t>За дорученням керівництва доповідати про виконану роботу, а також здійснювати інші, покладені на Управління, функції і завдання відповідно до Положення про Харківське територіальне управління Національного антикорупційного бюро України</w:t>
            </w:r>
          </w:p>
        </w:tc>
      </w:tr>
      <w:tr w:rsidR="00384F8C" w:rsidRPr="000F71F1" w:rsidTr="00384F8C">
        <w:tc>
          <w:tcPr>
            <w:tcW w:w="670"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rPr>
                <w:b/>
              </w:rPr>
            </w:pPr>
            <w:r w:rsidRPr="000F71F1">
              <w:rPr>
                <w:b/>
              </w:rPr>
              <w:lastRenderedPageBreak/>
              <w:t>ІІ</w:t>
            </w:r>
          </w:p>
        </w:tc>
        <w:tc>
          <w:tcPr>
            <w:tcW w:w="8959" w:type="dxa"/>
            <w:gridSpan w:val="2"/>
            <w:tcBorders>
              <w:top w:val="single" w:sz="4" w:space="0" w:color="auto"/>
              <w:left w:val="single" w:sz="4" w:space="0" w:color="auto"/>
              <w:bottom w:val="single" w:sz="4" w:space="0" w:color="auto"/>
              <w:right w:val="single" w:sz="4" w:space="0" w:color="auto"/>
            </w:tcBorders>
            <w:hideMark/>
          </w:tcPr>
          <w:p w:rsidR="00593BE2" w:rsidRPr="000F71F1" w:rsidRDefault="00593BE2" w:rsidP="00593BE2">
            <w:pPr>
              <w:jc w:val="center"/>
              <w:rPr>
                <w:b/>
              </w:rPr>
            </w:pPr>
            <w:r w:rsidRPr="000F71F1">
              <w:rPr>
                <w:b/>
              </w:rPr>
              <w:t>КВАЛІФІКАЦІЙНІ ВИМОГИ</w:t>
            </w:r>
          </w:p>
          <w:p w:rsidR="00384F8C" w:rsidRPr="000F71F1" w:rsidRDefault="00384F8C">
            <w:pPr>
              <w:spacing w:line="256" w:lineRule="auto"/>
              <w:rPr>
                <w:b/>
              </w:rPr>
            </w:pPr>
          </w:p>
        </w:tc>
      </w:tr>
      <w:tr w:rsidR="00384F8C" w:rsidRPr="000F71F1" w:rsidTr="00384F8C">
        <w:tc>
          <w:tcPr>
            <w:tcW w:w="9629" w:type="dxa"/>
            <w:gridSpan w:val="3"/>
            <w:tcBorders>
              <w:top w:val="single" w:sz="4" w:space="0" w:color="auto"/>
              <w:left w:val="single" w:sz="4" w:space="0" w:color="auto"/>
              <w:bottom w:val="single" w:sz="4" w:space="0" w:color="auto"/>
              <w:right w:val="single" w:sz="4" w:space="0" w:color="auto"/>
            </w:tcBorders>
            <w:hideMark/>
          </w:tcPr>
          <w:p w:rsidR="00384F8C" w:rsidRPr="000F71F1" w:rsidRDefault="00384F8C" w:rsidP="005E3D76">
            <w:pPr>
              <w:numPr>
                <w:ilvl w:val="0"/>
                <w:numId w:val="2"/>
              </w:numPr>
              <w:spacing w:line="256" w:lineRule="auto"/>
              <w:jc w:val="center"/>
              <w:rPr>
                <w:i/>
              </w:rPr>
            </w:pPr>
            <w:r w:rsidRPr="000F71F1">
              <w:rPr>
                <w:i/>
              </w:rPr>
              <w:t>Загальні вимоги</w:t>
            </w:r>
          </w:p>
        </w:tc>
      </w:tr>
      <w:tr w:rsidR="00384F8C" w:rsidRPr="000F71F1" w:rsidTr="00BC311D">
        <w:tc>
          <w:tcPr>
            <w:tcW w:w="670" w:type="dxa"/>
            <w:vMerge w:val="restart"/>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1.1.</w:t>
            </w: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Освітньо-кваліфікаційний рівень</w:t>
            </w:r>
          </w:p>
        </w:tc>
        <w:tc>
          <w:tcPr>
            <w:tcW w:w="5806"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 xml:space="preserve">Вища освіта </w:t>
            </w:r>
          </w:p>
        </w:tc>
      </w:tr>
      <w:tr w:rsidR="00384F8C" w:rsidRPr="000F71F1" w:rsidTr="00BC311D">
        <w:tc>
          <w:tcPr>
            <w:tcW w:w="0" w:type="auto"/>
            <w:vMerge/>
            <w:tcBorders>
              <w:top w:val="single" w:sz="4" w:space="0" w:color="auto"/>
              <w:left w:val="single" w:sz="4" w:space="0" w:color="auto"/>
              <w:bottom w:val="single" w:sz="4" w:space="0" w:color="auto"/>
              <w:right w:val="single" w:sz="4" w:space="0" w:color="auto"/>
            </w:tcBorders>
            <w:vAlign w:val="center"/>
            <w:hideMark/>
          </w:tcPr>
          <w:p w:rsidR="00384F8C" w:rsidRPr="000F71F1" w:rsidRDefault="00384F8C">
            <w:pPr>
              <w:spacing w:line="256" w:lineRule="auto"/>
            </w:pPr>
          </w:p>
        </w:tc>
        <w:tc>
          <w:tcPr>
            <w:tcW w:w="3153" w:type="dxa"/>
            <w:tcBorders>
              <w:top w:val="single" w:sz="4" w:space="0" w:color="auto"/>
              <w:left w:val="single" w:sz="4" w:space="0" w:color="auto"/>
              <w:bottom w:val="single" w:sz="4" w:space="0" w:color="auto"/>
              <w:right w:val="single" w:sz="4" w:space="0" w:color="auto"/>
            </w:tcBorders>
            <w:hideMark/>
          </w:tcPr>
          <w:p w:rsidR="00384F8C" w:rsidRPr="000F71F1" w:rsidRDefault="00384F8C">
            <w:pPr>
              <w:spacing w:line="256" w:lineRule="auto"/>
            </w:pPr>
            <w:r w:rsidRPr="000F71F1">
              <w:t>Ступінь вищої освіти</w:t>
            </w:r>
          </w:p>
        </w:tc>
        <w:tc>
          <w:tcPr>
            <w:tcW w:w="5806" w:type="dxa"/>
            <w:tcBorders>
              <w:top w:val="single" w:sz="4" w:space="0" w:color="auto"/>
              <w:left w:val="single" w:sz="4" w:space="0" w:color="auto"/>
              <w:bottom w:val="single" w:sz="4" w:space="0" w:color="auto"/>
              <w:right w:val="single" w:sz="4" w:space="0" w:color="auto"/>
            </w:tcBorders>
            <w:hideMark/>
          </w:tcPr>
          <w:p w:rsidR="00384F8C" w:rsidRPr="000F71F1" w:rsidRDefault="00384F8C" w:rsidP="00553F6E">
            <w:pPr>
              <w:spacing w:line="256" w:lineRule="auto"/>
            </w:pPr>
            <w:r w:rsidRPr="000F71F1">
              <w:t>магістр (спеціаліст) бакалавр (дипломований після 201</w:t>
            </w:r>
            <w:r w:rsidR="00553F6E">
              <w:t>5</w:t>
            </w:r>
            <w:r w:rsidRPr="000F71F1">
              <w:t xml:space="preserve"> р.)</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t>1.2</w:t>
            </w:r>
          </w:p>
        </w:tc>
        <w:tc>
          <w:tcPr>
            <w:tcW w:w="3153" w:type="dxa"/>
          </w:tcPr>
          <w:p w:rsidR="009A27D7" w:rsidRPr="000F71F1" w:rsidRDefault="009A27D7" w:rsidP="009A27D7">
            <w:pPr>
              <w:rPr>
                <w:caps/>
              </w:rPr>
            </w:pPr>
            <w:r w:rsidRPr="000F71F1">
              <w:t>Стаж роботи  (тривалість у роках, у тому числі на посадах певної категорії)</w:t>
            </w:r>
          </w:p>
        </w:tc>
        <w:tc>
          <w:tcPr>
            <w:tcW w:w="5806" w:type="dxa"/>
          </w:tcPr>
          <w:p w:rsidR="009A27D7" w:rsidRPr="000F71F1" w:rsidRDefault="000F71F1" w:rsidP="00BC311D">
            <w:pPr>
              <w:tabs>
                <w:tab w:val="left" w:pos="312"/>
              </w:tabs>
              <w:jc w:val="both"/>
            </w:pPr>
            <w:r w:rsidRPr="000F71F1">
              <w:t xml:space="preserve">Не обов’язковий </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rPr>
                <w:caps/>
              </w:rPr>
            </w:pPr>
            <w:r w:rsidRPr="000F71F1">
              <w:rPr>
                <w:caps/>
              </w:rPr>
              <w:t>1.3</w:t>
            </w:r>
          </w:p>
        </w:tc>
        <w:tc>
          <w:tcPr>
            <w:tcW w:w="3153"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pPr>
            <w:r w:rsidRPr="000F71F1">
              <w:t>Володіння державною мовою</w:t>
            </w:r>
          </w:p>
        </w:tc>
        <w:tc>
          <w:tcPr>
            <w:tcW w:w="5806"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pPr>
            <w:r w:rsidRPr="000F71F1">
              <w:t>Вільно</w:t>
            </w:r>
          </w:p>
        </w:tc>
      </w:tr>
      <w:tr w:rsidR="00AE032F" w:rsidRPr="000F71F1" w:rsidTr="00BC311D">
        <w:tc>
          <w:tcPr>
            <w:tcW w:w="670" w:type="dxa"/>
            <w:tcBorders>
              <w:top w:val="single" w:sz="4" w:space="0" w:color="auto"/>
              <w:left w:val="single" w:sz="4" w:space="0" w:color="auto"/>
              <w:bottom w:val="single" w:sz="4" w:space="0" w:color="auto"/>
              <w:right w:val="single" w:sz="4" w:space="0" w:color="auto"/>
            </w:tcBorders>
          </w:tcPr>
          <w:p w:rsidR="00AE032F" w:rsidRPr="000F71F1" w:rsidRDefault="00AE032F" w:rsidP="00AE032F">
            <w:pPr>
              <w:spacing w:line="256" w:lineRule="auto"/>
              <w:rPr>
                <w:caps/>
              </w:rPr>
            </w:pPr>
            <w:r w:rsidRPr="000F71F1">
              <w:rPr>
                <w:caps/>
              </w:rPr>
              <w:t>1.4</w:t>
            </w:r>
          </w:p>
        </w:tc>
        <w:tc>
          <w:tcPr>
            <w:tcW w:w="3153" w:type="dxa"/>
            <w:tcBorders>
              <w:top w:val="single" w:sz="4" w:space="0" w:color="auto"/>
              <w:left w:val="single" w:sz="4" w:space="0" w:color="auto"/>
              <w:bottom w:val="single" w:sz="4" w:space="0" w:color="auto"/>
              <w:right w:val="single" w:sz="4" w:space="0" w:color="auto"/>
            </w:tcBorders>
          </w:tcPr>
          <w:p w:rsidR="00AE032F" w:rsidRPr="000F71F1" w:rsidRDefault="00AE032F" w:rsidP="00AE032F">
            <w:pPr>
              <w:spacing w:line="256" w:lineRule="auto"/>
            </w:pPr>
            <w:r w:rsidRPr="000F71F1">
              <w:t>Володіння іноземними мовами</w:t>
            </w:r>
          </w:p>
        </w:tc>
        <w:tc>
          <w:tcPr>
            <w:tcW w:w="5806" w:type="dxa"/>
            <w:tcBorders>
              <w:top w:val="single" w:sz="4" w:space="0" w:color="auto"/>
              <w:left w:val="single" w:sz="4" w:space="0" w:color="auto"/>
              <w:bottom w:val="single" w:sz="4" w:space="0" w:color="auto"/>
              <w:right w:val="single" w:sz="4" w:space="0" w:color="auto"/>
            </w:tcBorders>
          </w:tcPr>
          <w:p w:rsidR="00AE032F" w:rsidRPr="000F71F1" w:rsidRDefault="00AE032F" w:rsidP="00AE032F">
            <w:pPr>
              <w:jc w:val="both"/>
            </w:pPr>
            <w:r w:rsidRPr="000F71F1">
              <w:t xml:space="preserve">Володіння іноземною мовою (англійська) рівня                                </w:t>
            </w:r>
            <w:proofErr w:type="spellStart"/>
            <w:r w:rsidRPr="000F71F1">
              <w:t>pre-intermediate</w:t>
            </w:r>
            <w:proofErr w:type="spellEnd"/>
            <w:r w:rsidRPr="000F71F1">
              <w:t xml:space="preserve"> та вище є додатковою перевагою</w:t>
            </w:r>
          </w:p>
        </w:tc>
      </w:tr>
      <w:tr w:rsidR="00AE032F" w:rsidRPr="000F71F1" w:rsidTr="00BC311D">
        <w:tc>
          <w:tcPr>
            <w:tcW w:w="670" w:type="dxa"/>
            <w:tcBorders>
              <w:top w:val="single" w:sz="4" w:space="0" w:color="auto"/>
              <w:left w:val="single" w:sz="4" w:space="0" w:color="auto"/>
              <w:bottom w:val="single" w:sz="4" w:space="0" w:color="auto"/>
              <w:right w:val="single" w:sz="4" w:space="0" w:color="auto"/>
            </w:tcBorders>
            <w:hideMark/>
          </w:tcPr>
          <w:p w:rsidR="00AE032F" w:rsidRPr="000F71F1" w:rsidRDefault="00AE032F" w:rsidP="00AE032F">
            <w:pPr>
              <w:spacing w:line="256" w:lineRule="auto"/>
              <w:rPr>
                <w:caps/>
              </w:rPr>
            </w:pPr>
            <w:r w:rsidRPr="000F71F1">
              <w:rPr>
                <w:caps/>
              </w:rPr>
              <w:t>1.5</w:t>
            </w:r>
          </w:p>
        </w:tc>
        <w:tc>
          <w:tcPr>
            <w:tcW w:w="3153" w:type="dxa"/>
            <w:tcBorders>
              <w:top w:val="single" w:sz="4" w:space="0" w:color="auto"/>
              <w:left w:val="single" w:sz="4" w:space="0" w:color="auto"/>
              <w:bottom w:val="single" w:sz="4" w:space="0" w:color="auto"/>
              <w:right w:val="single" w:sz="4" w:space="0" w:color="auto"/>
            </w:tcBorders>
            <w:hideMark/>
          </w:tcPr>
          <w:p w:rsidR="00AE032F" w:rsidRPr="000F71F1" w:rsidRDefault="00AE032F" w:rsidP="00AE032F">
            <w:pPr>
              <w:spacing w:line="256" w:lineRule="auto"/>
            </w:pPr>
            <w:r w:rsidRPr="000F71F1">
              <w:rPr>
                <w:lang w:eastAsia="uk-UA"/>
              </w:rPr>
              <w:t>Інформація про строковість чи безстроковість призначення на посаду</w:t>
            </w:r>
          </w:p>
        </w:tc>
        <w:tc>
          <w:tcPr>
            <w:tcW w:w="5806" w:type="dxa"/>
            <w:tcBorders>
              <w:top w:val="single" w:sz="4" w:space="0" w:color="auto"/>
              <w:left w:val="single" w:sz="4" w:space="0" w:color="auto"/>
              <w:bottom w:val="single" w:sz="4" w:space="0" w:color="auto"/>
              <w:right w:val="single" w:sz="4" w:space="0" w:color="auto"/>
            </w:tcBorders>
          </w:tcPr>
          <w:p w:rsidR="00AE032F" w:rsidRPr="000F71F1" w:rsidRDefault="00AE032F" w:rsidP="00AE032F">
            <w:pPr>
              <w:pStyle w:val="a7"/>
              <w:jc w:val="both"/>
              <w:rPr>
                <w:rFonts w:ascii="Times New Roman" w:eastAsia="Times New Roman" w:hAnsi="Times New Roman" w:cs="Times New Roman"/>
                <w:sz w:val="24"/>
                <w:szCs w:val="24"/>
                <w:lang w:val="uk-UA"/>
              </w:rPr>
            </w:pPr>
            <w:r w:rsidRPr="000F71F1">
              <w:rPr>
                <w:rFonts w:ascii="Times New Roman" w:eastAsia="Times New Roman" w:hAnsi="Times New Roman" w:cs="Times New Roman"/>
                <w:sz w:val="24"/>
                <w:szCs w:val="24"/>
                <w:lang w:val="uk-UA"/>
              </w:rPr>
              <w:t>Безстроково. 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A27D7" w:rsidRPr="000F71F1" w:rsidTr="00384F8C">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jc w:val="center"/>
              <w:rPr>
                <w:i/>
              </w:rPr>
            </w:pPr>
            <w:r w:rsidRPr="000F71F1">
              <w:rPr>
                <w:i/>
              </w:rPr>
              <w:t>2. Спеціальні вимоги</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t>2.1</w:t>
            </w:r>
          </w:p>
        </w:tc>
        <w:tc>
          <w:tcPr>
            <w:tcW w:w="3153"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t>Галузь знань (найменування спеціальності)</w:t>
            </w:r>
          </w:p>
        </w:tc>
        <w:tc>
          <w:tcPr>
            <w:tcW w:w="5806" w:type="dxa"/>
            <w:tcBorders>
              <w:top w:val="single" w:sz="4" w:space="0" w:color="auto"/>
              <w:left w:val="single" w:sz="4" w:space="0" w:color="auto"/>
              <w:bottom w:val="single" w:sz="4" w:space="0" w:color="auto"/>
              <w:right w:val="single" w:sz="4" w:space="0" w:color="auto"/>
            </w:tcBorders>
            <w:hideMark/>
          </w:tcPr>
          <w:p w:rsidR="006C6C10" w:rsidRDefault="006C6C10" w:rsidP="006C6C10">
            <w:pPr>
              <w:spacing w:line="256" w:lineRule="auto"/>
              <w:jc w:val="both"/>
            </w:pPr>
            <w:r>
              <w:t xml:space="preserve">Бізнес, адміністрування та право </w:t>
            </w:r>
            <w:r w:rsidR="000F71F1">
              <w:t>(право)</w:t>
            </w:r>
            <w:r w:rsidR="009A27D7" w:rsidRPr="000F71F1">
              <w:t>.</w:t>
            </w:r>
            <w:r w:rsidR="00585AD0" w:rsidRPr="000F71F1">
              <w:t xml:space="preserve"> </w:t>
            </w:r>
            <w:r>
              <w:t>Безпека та оборона (</w:t>
            </w:r>
            <w:proofErr w:type="spellStart"/>
            <w:r>
              <w:t>забезпеченя</w:t>
            </w:r>
            <w:proofErr w:type="spellEnd"/>
            <w:r>
              <w:t xml:space="preserve"> військ (сил), правоохоронна діяльність). Транспорт та послуги (автомобільний транспорт)</w:t>
            </w:r>
          </w:p>
          <w:p w:rsidR="009A27D7" w:rsidRPr="000F71F1" w:rsidRDefault="009A27D7" w:rsidP="006C6C10">
            <w:pPr>
              <w:spacing w:line="256" w:lineRule="auto"/>
              <w:jc w:val="both"/>
            </w:pP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lastRenderedPageBreak/>
              <w:t>2.2</w:t>
            </w:r>
          </w:p>
        </w:tc>
        <w:tc>
          <w:tcPr>
            <w:tcW w:w="3153"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t xml:space="preserve">Стаж роботи </w:t>
            </w:r>
            <w:r w:rsidRPr="000F71F1">
              <w:rPr>
                <w:lang w:eastAsia="uk-UA"/>
              </w:rPr>
              <w:t xml:space="preserve"> (тривалість у роках, у тому числі на посадах певної категорії)</w:t>
            </w:r>
          </w:p>
        </w:tc>
        <w:tc>
          <w:tcPr>
            <w:tcW w:w="5806" w:type="dxa"/>
            <w:tcBorders>
              <w:top w:val="single" w:sz="4" w:space="0" w:color="auto"/>
              <w:left w:val="single" w:sz="4" w:space="0" w:color="auto"/>
              <w:bottom w:val="single" w:sz="4" w:space="0" w:color="auto"/>
              <w:right w:val="single" w:sz="4" w:space="0" w:color="auto"/>
            </w:tcBorders>
            <w:hideMark/>
          </w:tcPr>
          <w:p w:rsidR="009A27D7" w:rsidRPr="000F71F1" w:rsidRDefault="004C1F21" w:rsidP="00AE032F">
            <w:pPr>
              <w:spacing w:line="256" w:lineRule="auto"/>
              <w:jc w:val="both"/>
              <w:rPr>
                <w:shd w:val="clear" w:color="auto" w:fill="FFFFFF"/>
              </w:rPr>
            </w:pPr>
            <w:r>
              <w:rPr>
                <w:shd w:val="clear" w:color="auto" w:fill="FFFFFF"/>
              </w:rPr>
              <w:t xml:space="preserve">Не обов’язковий </w:t>
            </w:r>
            <w:r w:rsidR="009A27D7" w:rsidRPr="000F71F1">
              <w:rPr>
                <w:shd w:val="clear" w:color="auto" w:fill="FFFFFF"/>
              </w:rPr>
              <w:t xml:space="preserve"> </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br w:type="page"/>
            </w:r>
            <w:r w:rsidRPr="000F71F1">
              <w:br w:type="page"/>
            </w:r>
            <w:r w:rsidRPr="000F71F1">
              <w:rPr>
                <w:caps/>
              </w:rPr>
              <w:t>2.3</w:t>
            </w:r>
          </w:p>
        </w:tc>
        <w:tc>
          <w:tcPr>
            <w:tcW w:w="3153"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pPr>
            <w:r w:rsidRPr="000F71F1">
              <w:t>Знання законодавства відповідно до посадових обов’язків</w:t>
            </w:r>
          </w:p>
        </w:tc>
        <w:tc>
          <w:tcPr>
            <w:tcW w:w="5806" w:type="dxa"/>
            <w:tcBorders>
              <w:top w:val="single" w:sz="4" w:space="0" w:color="auto"/>
              <w:left w:val="single" w:sz="4" w:space="0" w:color="auto"/>
              <w:bottom w:val="single" w:sz="4" w:space="0" w:color="auto"/>
              <w:right w:val="single" w:sz="4" w:space="0" w:color="auto"/>
            </w:tcBorders>
            <w:hideMark/>
          </w:tcPr>
          <w:p w:rsidR="009A27D7" w:rsidRPr="000F71F1" w:rsidRDefault="009A27D7" w:rsidP="007A4637">
            <w:pPr>
              <w:numPr>
                <w:ilvl w:val="0"/>
                <w:numId w:val="3"/>
              </w:numPr>
              <w:spacing w:line="256" w:lineRule="auto"/>
              <w:jc w:val="both"/>
            </w:pPr>
            <w:r w:rsidRPr="000F71F1">
              <w:t>Конституція України;</w:t>
            </w:r>
          </w:p>
          <w:p w:rsidR="009A27D7" w:rsidRPr="000F71F1" w:rsidRDefault="009A27D7" w:rsidP="007A4637">
            <w:pPr>
              <w:numPr>
                <w:ilvl w:val="0"/>
                <w:numId w:val="3"/>
              </w:numPr>
              <w:spacing w:line="256" w:lineRule="auto"/>
              <w:jc w:val="both"/>
            </w:pPr>
            <w:r w:rsidRPr="000F71F1">
              <w:t>норми кримінального процесуального і кримінального права;</w:t>
            </w:r>
          </w:p>
          <w:p w:rsidR="009A27D7" w:rsidRPr="000F71F1" w:rsidRDefault="009A27D7" w:rsidP="007A4637">
            <w:pPr>
              <w:numPr>
                <w:ilvl w:val="0"/>
                <w:numId w:val="3"/>
              </w:numPr>
              <w:spacing w:line="256" w:lineRule="auto"/>
              <w:jc w:val="both"/>
            </w:pPr>
            <w:r w:rsidRPr="000F71F1">
              <w:t>Закон України «Про Національне антикорупційне бюро України»;</w:t>
            </w:r>
          </w:p>
          <w:p w:rsidR="009A27D7" w:rsidRPr="000F71F1" w:rsidRDefault="009A27D7" w:rsidP="007A4637">
            <w:pPr>
              <w:numPr>
                <w:ilvl w:val="0"/>
                <w:numId w:val="3"/>
              </w:numPr>
              <w:spacing w:line="256" w:lineRule="auto"/>
              <w:jc w:val="both"/>
            </w:pPr>
            <w:r w:rsidRPr="000F71F1">
              <w:t>Закон України «Про звернення громадян»;</w:t>
            </w:r>
          </w:p>
          <w:p w:rsidR="009A27D7" w:rsidRPr="000F71F1" w:rsidRDefault="009A27D7" w:rsidP="007A4637">
            <w:pPr>
              <w:numPr>
                <w:ilvl w:val="0"/>
                <w:numId w:val="3"/>
              </w:numPr>
              <w:spacing w:line="256" w:lineRule="auto"/>
              <w:jc w:val="both"/>
            </w:pPr>
            <w:r w:rsidRPr="000F71F1">
              <w:t>Закон України «Про доступ до публічної інформації»;</w:t>
            </w:r>
          </w:p>
          <w:p w:rsidR="009A27D7" w:rsidRPr="000F71F1" w:rsidRDefault="009A27D7" w:rsidP="007A4637">
            <w:pPr>
              <w:numPr>
                <w:ilvl w:val="0"/>
                <w:numId w:val="3"/>
              </w:numPr>
              <w:spacing w:line="256" w:lineRule="auto"/>
              <w:jc w:val="both"/>
            </w:pPr>
            <w:r w:rsidRPr="000F71F1">
              <w:t>законодавство України у сфері державного управління, зокрема Закон України «Про державну службу»;</w:t>
            </w:r>
          </w:p>
          <w:p w:rsidR="009A27D7" w:rsidRPr="000F71F1" w:rsidRDefault="009A27D7" w:rsidP="007A4637">
            <w:pPr>
              <w:numPr>
                <w:ilvl w:val="0"/>
                <w:numId w:val="3"/>
              </w:numPr>
              <w:spacing w:line="256" w:lineRule="auto"/>
              <w:jc w:val="both"/>
            </w:pPr>
            <w:r w:rsidRPr="000F71F1">
              <w:t>Закон України «Про державну таємницю»;</w:t>
            </w:r>
          </w:p>
          <w:p w:rsidR="009A27D7" w:rsidRPr="000F71F1" w:rsidRDefault="009A27D7" w:rsidP="007A4637">
            <w:pPr>
              <w:numPr>
                <w:ilvl w:val="0"/>
                <w:numId w:val="3"/>
              </w:numPr>
              <w:spacing w:line="256" w:lineRule="auto"/>
              <w:jc w:val="both"/>
            </w:pPr>
            <w:r w:rsidRPr="000F71F1">
              <w:t>Закон України «Про запобігання корупції»;</w:t>
            </w:r>
          </w:p>
          <w:p w:rsidR="00876A57" w:rsidRPr="000F71F1" w:rsidRDefault="00876A57" w:rsidP="007A4637">
            <w:pPr>
              <w:numPr>
                <w:ilvl w:val="0"/>
                <w:numId w:val="3"/>
              </w:numPr>
              <w:spacing w:line="256" w:lineRule="auto"/>
              <w:jc w:val="both"/>
            </w:pPr>
            <w:r w:rsidRPr="000F71F1">
              <w:t>Закон України «Про Національний архівний фонд та архівні установи»;</w:t>
            </w:r>
          </w:p>
          <w:p w:rsidR="007A4637" w:rsidRPr="000F71F1" w:rsidRDefault="007A4637" w:rsidP="007A4637">
            <w:pPr>
              <w:numPr>
                <w:ilvl w:val="0"/>
                <w:numId w:val="3"/>
              </w:numPr>
            </w:pPr>
            <w:r w:rsidRPr="000F71F1">
              <w:t>Закон України «Про автомобільний транспорт»;</w:t>
            </w:r>
          </w:p>
          <w:p w:rsidR="007A4637" w:rsidRPr="000F71F1" w:rsidRDefault="007A4637" w:rsidP="007A4637">
            <w:pPr>
              <w:numPr>
                <w:ilvl w:val="0"/>
                <w:numId w:val="3"/>
              </w:numPr>
            </w:pPr>
            <w:r w:rsidRPr="000F71F1">
              <w:t>Закон України «Про транспорт»;</w:t>
            </w:r>
          </w:p>
          <w:p w:rsidR="007A4637" w:rsidRPr="000F71F1" w:rsidRDefault="007A4637" w:rsidP="007A4637">
            <w:pPr>
              <w:numPr>
                <w:ilvl w:val="0"/>
                <w:numId w:val="3"/>
              </w:numPr>
            </w:pPr>
            <w:r w:rsidRPr="000F71F1">
              <w:t>Закон України « Про дорожній рух»;</w:t>
            </w:r>
          </w:p>
          <w:p w:rsidR="007A4637" w:rsidRPr="000F71F1" w:rsidRDefault="007A4637" w:rsidP="007A4637">
            <w:pPr>
              <w:numPr>
                <w:ilvl w:val="0"/>
                <w:numId w:val="3"/>
              </w:numPr>
            </w:pPr>
            <w:r w:rsidRPr="000F71F1">
              <w:t>Кодекс цивільного захисту України;</w:t>
            </w:r>
          </w:p>
          <w:p w:rsidR="007A4637" w:rsidRPr="000F71F1" w:rsidRDefault="007A4637" w:rsidP="007A4637">
            <w:pPr>
              <w:numPr>
                <w:ilvl w:val="0"/>
                <w:numId w:val="3"/>
              </w:numPr>
            </w:pPr>
            <w:r w:rsidRPr="000F71F1">
              <w:t xml:space="preserve">Правила пожежної безпеки в Україні; </w:t>
            </w:r>
          </w:p>
          <w:p w:rsidR="007A4637" w:rsidRPr="000F71F1" w:rsidRDefault="007A4637" w:rsidP="007A4637">
            <w:pPr>
              <w:numPr>
                <w:ilvl w:val="0"/>
                <w:numId w:val="3"/>
              </w:numPr>
            </w:pPr>
            <w:r w:rsidRPr="000F71F1">
              <w:t>Закон України «Про здійснення державних закупівель»;</w:t>
            </w:r>
          </w:p>
          <w:p w:rsidR="007A4637" w:rsidRPr="000F71F1" w:rsidRDefault="007A4637" w:rsidP="007A4637">
            <w:pPr>
              <w:numPr>
                <w:ilvl w:val="0"/>
                <w:numId w:val="3"/>
              </w:numPr>
              <w:spacing w:line="256" w:lineRule="auto"/>
              <w:jc w:val="both"/>
            </w:pPr>
            <w:r w:rsidRPr="000F71F1">
              <w:t>закони, інші акти законодавства з питань регулювання господарської діяльності.</w:t>
            </w:r>
          </w:p>
          <w:p w:rsidR="00876A57" w:rsidRPr="000F71F1" w:rsidRDefault="00876A57" w:rsidP="007A4637">
            <w:pPr>
              <w:numPr>
                <w:ilvl w:val="0"/>
                <w:numId w:val="3"/>
              </w:numPr>
              <w:spacing w:line="256" w:lineRule="auto"/>
              <w:jc w:val="both"/>
            </w:pPr>
            <w:r w:rsidRPr="000F71F1">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(наказ МЮ від 18.06.2015  № 1000/5);</w:t>
            </w:r>
          </w:p>
          <w:p w:rsidR="009A27D7" w:rsidRPr="000F71F1" w:rsidRDefault="009A27D7" w:rsidP="007A4637">
            <w:pPr>
              <w:numPr>
                <w:ilvl w:val="0"/>
                <w:numId w:val="3"/>
              </w:numPr>
              <w:spacing w:line="256" w:lineRule="auto"/>
              <w:jc w:val="both"/>
            </w:pPr>
            <w:r w:rsidRPr="000F71F1">
              <w:t>норми професійної етики та загальні    принципи службової поведінки державних  службовців;</w:t>
            </w:r>
          </w:p>
          <w:p w:rsidR="009A27D7" w:rsidRPr="000F71F1" w:rsidRDefault="009A27D7" w:rsidP="007A4637">
            <w:pPr>
              <w:numPr>
                <w:ilvl w:val="0"/>
                <w:numId w:val="3"/>
              </w:numPr>
              <w:spacing w:line="256" w:lineRule="auto"/>
              <w:jc w:val="both"/>
            </w:pPr>
            <w:r w:rsidRPr="000F71F1">
              <w:t>законодавство України, що регулює відносини у сфері інформації, комунікацій влади та громадськості.</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t>2.4</w:t>
            </w:r>
          </w:p>
        </w:tc>
        <w:tc>
          <w:tcPr>
            <w:tcW w:w="3153"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pPr>
            <w:r w:rsidRPr="000F71F1">
              <w:t>Професійні знання (відповідно до посади з урахуванням вимог спеціальних законів)</w:t>
            </w:r>
          </w:p>
        </w:tc>
        <w:tc>
          <w:tcPr>
            <w:tcW w:w="5806"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numPr>
                <w:ilvl w:val="0"/>
                <w:numId w:val="3"/>
              </w:numPr>
              <w:spacing w:line="256" w:lineRule="auto"/>
              <w:jc w:val="both"/>
            </w:pPr>
            <w:r w:rsidRPr="000F71F1">
              <w:t>порядок роботи із службовою інформацією;</w:t>
            </w:r>
          </w:p>
          <w:p w:rsidR="009A27D7" w:rsidRPr="000F71F1" w:rsidRDefault="009A27D7" w:rsidP="009A27D7">
            <w:pPr>
              <w:numPr>
                <w:ilvl w:val="0"/>
                <w:numId w:val="3"/>
              </w:numPr>
              <w:spacing w:line="256" w:lineRule="auto"/>
              <w:jc w:val="both"/>
            </w:pPr>
            <w:r w:rsidRPr="000F71F1">
              <w:t xml:space="preserve">вміння </w:t>
            </w:r>
            <w:proofErr w:type="spellStart"/>
            <w:r w:rsidRPr="000F71F1">
              <w:t>логічно</w:t>
            </w:r>
            <w:proofErr w:type="spellEnd"/>
            <w:r w:rsidRPr="000F71F1">
              <w:t xml:space="preserve"> міркувати, знаходити аргументи, докази, давати пояснення;</w:t>
            </w:r>
          </w:p>
          <w:p w:rsidR="009A27D7" w:rsidRPr="000F71F1" w:rsidRDefault="009A27D7" w:rsidP="009A27D7">
            <w:pPr>
              <w:numPr>
                <w:ilvl w:val="0"/>
                <w:numId w:val="3"/>
              </w:numPr>
              <w:spacing w:line="256" w:lineRule="auto"/>
              <w:jc w:val="both"/>
            </w:pPr>
            <w:r w:rsidRPr="000F71F1">
              <w:t>аналіз та інтегрува</w:t>
            </w:r>
            <w:r w:rsidR="004E09C3" w:rsidRPr="000F71F1">
              <w:t>ння великих обсягів інформації</w:t>
            </w:r>
            <w:r w:rsidRPr="000F71F1">
              <w:t>;</w:t>
            </w:r>
          </w:p>
          <w:p w:rsidR="009A27D7" w:rsidRPr="000F71F1" w:rsidRDefault="009A27D7" w:rsidP="009A27D7">
            <w:pPr>
              <w:numPr>
                <w:ilvl w:val="0"/>
                <w:numId w:val="3"/>
              </w:numPr>
              <w:spacing w:line="256" w:lineRule="auto"/>
              <w:jc w:val="both"/>
            </w:pPr>
            <w:r w:rsidRPr="000F71F1">
              <w:t>оцінка позитивного та негативної сторони отриманої інформації;</w:t>
            </w:r>
          </w:p>
          <w:p w:rsidR="009A27D7" w:rsidRPr="000F71F1" w:rsidRDefault="009A27D7" w:rsidP="009A27D7">
            <w:pPr>
              <w:numPr>
                <w:ilvl w:val="0"/>
                <w:numId w:val="3"/>
              </w:numPr>
              <w:spacing w:line="256" w:lineRule="auto"/>
              <w:jc w:val="both"/>
            </w:pPr>
            <w:r w:rsidRPr="000F71F1">
              <w:t xml:space="preserve">всебічне вивчення ситуації, визначення, перевірка та </w:t>
            </w:r>
            <w:proofErr w:type="spellStart"/>
            <w:r w:rsidRPr="000F71F1">
              <w:t>деталізування</w:t>
            </w:r>
            <w:proofErr w:type="spellEnd"/>
            <w:r w:rsidRPr="000F71F1">
              <w:t xml:space="preserve"> проблеми у сфері боротьби з корупційними правопорушеннями;</w:t>
            </w:r>
          </w:p>
          <w:p w:rsidR="009A27D7" w:rsidRPr="000F71F1" w:rsidRDefault="009A27D7" w:rsidP="009A27D7">
            <w:pPr>
              <w:numPr>
                <w:ilvl w:val="0"/>
                <w:numId w:val="3"/>
              </w:numPr>
              <w:spacing w:line="256" w:lineRule="auto"/>
              <w:jc w:val="both"/>
            </w:pPr>
            <w:r w:rsidRPr="000F71F1">
              <w:rPr>
                <w:color w:val="333333"/>
              </w:rPr>
              <w:t>вміння</w:t>
            </w:r>
            <w:r w:rsidRPr="000F71F1">
              <w:t xml:space="preserve"> тлумачити законодавчі акти та застосовувати їх на практиці;</w:t>
            </w:r>
          </w:p>
          <w:p w:rsidR="009A27D7" w:rsidRPr="000F71F1" w:rsidRDefault="009A27D7" w:rsidP="009A27D7">
            <w:pPr>
              <w:numPr>
                <w:ilvl w:val="0"/>
                <w:numId w:val="3"/>
              </w:numPr>
              <w:spacing w:line="256" w:lineRule="auto"/>
              <w:jc w:val="both"/>
            </w:pPr>
            <w:r w:rsidRPr="000F71F1">
              <w:lastRenderedPageBreak/>
              <w:t xml:space="preserve">вміння складати документи правового характеру, здійснювати їх оцінку, робити правові висновки; </w:t>
            </w:r>
          </w:p>
          <w:p w:rsidR="009A27D7" w:rsidRPr="000F71F1" w:rsidRDefault="009A27D7" w:rsidP="009A27D7">
            <w:pPr>
              <w:numPr>
                <w:ilvl w:val="0"/>
                <w:numId w:val="3"/>
              </w:numPr>
              <w:spacing w:line="256" w:lineRule="auto"/>
              <w:jc w:val="both"/>
            </w:pPr>
            <w:r w:rsidRPr="000F71F1">
              <w:t>вміння оперативного і правильно орієнтуватися в різних правових ситуаціях;</w:t>
            </w:r>
          </w:p>
          <w:p w:rsidR="009A27D7" w:rsidRPr="000F71F1" w:rsidRDefault="009A27D7" w:rsidP="009A27D7">
            <w:pPr>
              <w:numPr>
                <w:ilvl w:val="0"/>
                <w:numId w:val="3"/>
              </w:numPr>
              <w:spacing w:line="256" w:lineRule="auto"/>
              <w:jc w:val="both"/>
            </w:pPr>
            <w:r w:rsidRPr="000F71F1">
              <w:t>основи загального діловодства та архівної справи;</w:t>
            </w:r>
          </w:p>
          <w:p w:rsidR="009A27D7" w:rsidRPr="000F71F1" w:rsidRDefault="009A27D7" w:rsidP="009A27D7">
            <w:pPr>
              <w:numPr>
                <w:ilvl w:val="0"/>
                <w:numId w:val="3"/>
              </w:numPr>
              <w:spacing w:line="256" w:lineRule="auto"/>
              <w:jc w:val="both"/>
            </w:pPr>
            <w:r w:rsidRPr="000F71F1">
              <w:t>порядок роботи з документами з грифом «Для службового користування» і «Таємно»;</w:t>
            </w:r>
          </w:p>
          <w:p w:rsidR="009A27D7" w:rsidRPr="000F71F1" w:rsidRDefault="009A27D7" w:rsidP="009A27D7">
            <w:pPr>
              <w:numPr>
                <w:ilvl w:val="0"/>
                <w:numId w:val="3"/>
              </w:numPr>
              <w:spacing w:line="256" w:lineRule="auto"/>
              <w:jc w:val="both"/>
            </w:pPr>
            <w:r w:rsidRPr="000F71F1">
              <w:t>знання</w:t>
            </w:r>
            <w:r w:rsidRPr="000F71F1">
              <w:rPr>
                <w:rFonts w:ascii="Calibri" w:hAnsi="Calibri" w:cs="Arial"/>
                <w:color w:val="000000"/>
                <w:kern w:val="24"/>
                <w:sz w:val="20"/>
                <w:szCs w:val="20"/>
              </w:rPr>
              <w:t xml:space="preserve"> </w:t>
            </w:r>
            <w:r w:rsidRPr="000F71F1">
              <w:t>документознавства та архівного законодавства.</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lastRenderedPageBreak/>
              <w:t>2.5</w:t>
            </w:r>
          </w:p>
        </w:tc>
        <w:tc>
          <w:tcPr>
            <w:tcW w:w="3153" w:type="dxa"/>
            <w:shd w:val="clear" w:color="auto" w:fill="auto"/>
            <w:hideMark/>
          </w:tcPr>
          <w:p w:rsidR="009A27D7" w:rsidRPr="000F71F1" w:rsidRDefault="009A27D7" w:rsidP="009A27D7">
            <w:r w:rsidRPr="000F71F1">
              <w:t xml:space="preserve">Лідерство </w:t>
            </w:r>
          </w:p>
        </w:tc>
        <w:tc>
          <w:tcPr>
            <w:tcW w:w="5806" w:type="dxa"/>
            <w:shd w:val="clear" w:color="auto" w:fill="auto"/>
          </w:tcPr>
          <w:p w:rsidR="009A27D7" w:rsidRPr="000F71F1" w:rsidRDefault="009A27D7" w:rsidP="009A27D7">
            <w:pPr>
              <w:numPr>
                <w:ilvl w:val="0"/>
                <w:numId w:val="5"/>
              </w:numPr>
              <w:ind w:left="0" w:firstLine="360"/>
              <w:jc w:val="both"/>
              <w:rPr>
                <w:lang w:eastAsia="uk-UA"/>
              </w:rPr>
            </w:pPr>
            <w:r w:rsidRPr="000F71F1">
              <w:rPr>
                <w:lang w:eastAsia="uk-UA"/>
              </w:rPr>
              <w:t>встановлення цілей, пріоритетів та орієнтирів;</w:t>
            </w:r>
          </w:p>
          <w:p w:rsidR="009A27D7" w:rsidRPr="000F71F1" w:rsidRDefault="009A27D7" w:rsidP="009A27D7">
            <w:pPr>
              <w:numPr>
                <w:ilvl w:val="0"/>
                <w:numId w:val="5"/>
              </w:numPr>
              <w:ind w:left="0" w:firstLine="360"/>
              <w:jc w:val="both"/>
              <w:rPr>
                <w:lang w:eastAsia="uk-UA"/>
              </w:rPr>
            </w:pPr>
            <w:r w:rsidRPr="000F71F1">
              <w:rPr>
                <w:lang w:eastAsia="uk-UA"/>
              </w:rPr>
              <w:t>організація та планування роботи;</w:t>
            </w:r>
          </w:p>
          <w:p w:rsidR="009A27D7" w:rsidRPr="000F71F1" w:rsidRDefault="009A27D7" w:rsidP="009A27D7">
            <w:pPr>
              <w:numPr>
                <w:ilvl w:val="0"/>
                <w:numId w:val="5"/>
              </w:numPr>
              <w:ind w:left="0" w:firstLine="360"/>
              <w:jc w:val="both"/>
              <w:rPr>
                <w:lang w:eastAsia="uk-UA"/>
              </w:rPr>
            </w:pPr>
            <w:r w:rsidRPr="000F71F1">
              <w:rPr>
                <w:lang w:eastAsia="uk-UA"/>
              </w:rPr>
              <w:t>орієнтація на результат, досягнення кінцевих результатів.</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t>2.6</w:t>
            </w:r>
          </w:p>
        </w:tc>
        <w:tc>
          <w:tcPr>
            <w:tcW w:w="3153" w:type="dxa"/>
            <w:hideMark/>
          </w:tcPr>
          <w:p w:rsidR="009A27D7" w:rsidRPr="000F71F1" w:rsidRDefault="009A27D7" w:rsidP="009A27D7">
            <w:r w:rsidRPr="000F71F1">
              <w:t>Прийняття ефективних рішень</w:t>
            </w:r>
          </w:p>
        </w:tc>
        <w:tc>
          <w:tcPr>
            <w:tcW w:w="5806" w:type="dxa"/>
            <w:hideMark/>
          </w:tcPr>
          <w:p w:rsidR="009A27D7" w:rsidRPr="000F71F1" w:rsidRDefault="009A27D7" w:rsidP="009A27D7">
            <w:pPr>
              <w:numPr>
                <w:ilvl w:val="0"/>
                <w:numId w:val="5"/>
              </w:numPr>
              <w:ind w:left="0" w:firstLine="360"/>
              <w:jc w:val="both"/>
              <w:rPr>
                <w:lang w:eastAsia="uk-UA"/>
              </w:rPr>
            </w:pPr>
            <w:r w:rsidRPr="000F71F1">
              <w:rPr>
                <w:lang w:eastAsia="uk-UA"/>
              </w:rPr>
              <w:t>оперативне прийняття і реалізація управлінських рішень;</w:t>
            </w:r>
          </w:p>
          <w:p w:rsidR="009A27D7" w:rsidRPr="000F71F1" w:rsidRDefault="009A27D7" w:rsidP="009A27D7">
            <w:pPr>
              <w:numPr>
                <w:ilvl w:val="0"/>
                <w:numId w:val="5"/>
              </w:numPr>
              <w:ind w:left="0" w:firstLine="360"/>
              <w:jc w:val="both"/>
              <w:rPr>
                <w:lang w:eastAsia="uk-UA"/>
              </w:rPr>
            </w:pPr>
            <w:r w:rsidRPr="000F71F1">
              <w:rPr>
                <w:lang w:eastAsia="uk-UA"/>
              </w:rPr>
              <w:t>аналіз і прогнозування наслідків рішень, що приймаються;</w:t>
            </w:r>
          </w:p>
          <w:p w:rsidR="009A27D7" w:rsidRPr="000F71F1" w:rsidRDefault="009A27D7" w:rsidP="009A27D7">
            <w:pPr>
              <w:numPr>
                <w:ilvl w:val="0"/>
                <w:numId w:val="5"/>
              </w:numPr>
              <w:ind w:left="0" w:firstLine="360"/>
              <w:jc w:val="both"/>
              <w:rPr>
                <w:lang w:eastAsia="uk-UA"/>
              </w:rPr>
            </w:pPr>
            <w:r w:rsidRPr="000F71F1">
              <w:rPr>
                <w:lang w:eastAsia="uk-UA"/>
              </w:rPr>
              <w:t>впровадження нових підходів (управління інноваціями) у вирішенні поставлених завдань;</w:t>
            </w:r>
          </w:p>
          <w:p w:rsidR="009A27D7" w:rsidRPr="000F71F1" w:rsidRDefault="009A27D7" w:rsidP="009A27D7">
            <w:pPr>
              <w:numPr>
                <w:ilvl w:val="0"/>
                <w:numId w:val="5"/>
              </w:numPr>
              <w:ind w:left="0" w:firstLine="360"/>
              <w:jc w:val="both"/>
              <w:rPr>
                <w:lang w:eastAsia="uk-UA"/>
              </w:rPr>
            </w:pPr>
            <w:r w:rsidRPr="000F71F1">
              <w:rPr>
                <w:lang w:eastAsia="uk-UA"/>
              </w:rPr>
              <w:t>здатність постійно, критично аналізувати кінцеву ефективність, стиль і методи організаційно-управлінської діяльності та знаходити шляхи її подальшого вдосконалення;</w:t>
            </w:r>
          </w:p>
          <w:p w:rsidR="009A27D7" w:rsidRPr="000F71F1" w:rsidRDefault="009A27D7" w:rsidP="009A27D7">
            <w:pPr>
              <w:numPr>
                <w:ilvl w:val="0"/>
                <w:numId w:val="5"/>
              </w:numPr>
              <w:ind w:left="0" w:firstLine="360"/>
              <w:jc w:val="both"/>
              <w:rPr>
                <w:lang w:eastAsia="uk-UA"/>
              </w:rPr>
            </w:pPr>
            <w:r w:rsidRPr="000F71F1">
              <w:rPr>
                <w:lang w:eastAsia="uk-UA"/>
              </w:rPr>
              <w:t>розвинуте понятійне мислення;</w:t>
            </w:r>
          </w:p>
          <w:p w:rsidR="009A27D7" w:rsidRPr="000F71F1" w:rsidRDefault="009A27D7" w:rsidP="009A27D7">
            <w:pPr>
              <w:numPr>
                <w:ilvl w:val="0"/>
                <w:numId w:val="5"/>
              </w:numPr>
              <w:ind w:left="0" w:firstLine="360"/>
              <w:jc w:val="both"/>
              <w:rPr>
                <w:lang w:eastAsia="uk-UA"/>
              </w:rPr>
            </w:pPr>
            <w:r w:rsidRPr="000F71F1">
              <w:rPr>
                <w:lang w:eastAsia="uk-UA"/>
              </w:rPr>
              <w:t>вміння вирішувати комплексні завдання;</w:t>
            </w:r>
          </w:p>
          <w:p w:rsidR="009A27D7" w:rsidRPr="000F71F1" w:rsidRDefault="009A27D7" w:rsidP="009A27D7">
            <w:pPr>
              <w:numPr>
                <w:ilvl w:val="0"/>
                <w:numId w:val="5"/>
              </w:numPr>
              <w:ind w:left="0" w:firstLine="360"/>
              <w:jc w:val="both"/>
              <w:rPr>
                <w:lang w:eastAsia="uk-UA"/>
              </w:rPr>
            </w:pPr>
            <w:r w:rsidRPr="000F71F1">
              <w:rPr>
                <w:lang w:eastAsia="uk-UA"/>
              </w:rPr>
              <w:t>вміння працювати з великими масивами інформації.</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rPr>
                <w:caps/>
              </w:rPr>
            </w:pPr>
            <w:r w:rsidRPr="000F71F1">
              <w:rPr>
                <w:caps/>
              </w:rPr>
              <w:t>2.7</w:t>
            </w:r>
          </w:p>
        </w:tc>
        <w:tc>
          <w:tcPr>
            <w:tcW w:w="3153" w:type="dxa"/>
            <w:hideMark/>
          </w:tcPr>
          <w:p w:rsidR="009A27D7" w:rsidRPr="000F71F1" w:rsidRDefault="009A27D7" w:rsidP="009A27D7">
            <w:r w:rsidRPr="000F71F1">
              <w:t>Комунікація та взаємодія</w:t>
            </w:r>
          </w:p>
        </w:tc>
        <w:tc>
          <w:tcPr>
            <w:tcW w:w="5806" w:type="dxa"/>
          </w:tcPr>
          <w:p w:rsidR="009A27D7" w:rsidRPr="000F71F1" w:rsidRDefault="009A27D7" w:rsidP="009A27D7">
            <w:pPr>
              <w:numPr>
                <w:ilvl w:val="0"/>
                <w:numId w:val="5"/>
              </w:numPr>
              <w:ind w:left="0" w:firstLine="360"/>
              <w:jc w:val="both"/>
              <w:rPr>
                <w:lang w:eastAsia="uk-UA"/>
              </w:rPr>
            </w:pPr>
            <w:r w:rsidRPr="000F71F1">
              <w:rPr>
                <w:lang w:eastAsia="uk-UA"/>
              </w:rPr>
              <w:t>вміння працювати в команді;</w:t>
            </w:r>
          </w:p>
          <w:p w:rsidR="009A27D7" w:rsidRPr="000F71F1" w:rsidRDefault="009A27D7" w:rsidP="009A27D7">
            <w:pPr>
              <w:numPr>
                <w:ilvl w:val="0"/>
                <w:numId w:val="5"/>
              </w:numPr>
              <w:ind w:left="0" w:firstLine="360"/>
              <w:jc w:val="both"/>
              <w:rPr>
                <w:lang w:eastAsia="uk-UA"/>
              </w:rPr>
            </w:pPr>
            <w:r w:rsidRPr="000F71F1">
              <w:rPr>
                <w:lang w:eastAsia="uk-UA"/>
              </w:rPr>
              <w:t>вміння ефективної координації з іншими;</w:t>
            </w:r>
          </w:p>
          <w:p w:rsidR="009A27D7" w:rsidRPr="000F71F1" w:rsidRDefault="009A27D7" w:rsidP="009A27D7">
            <w:pPr>
              <w:numPr>
                <w:ilvl w:val="0"/>
                <w:numId w:val="5"/>
              </w:numPr>
              <w:ind w:left="0" w:firstLine="360"/>
              <w:jc w:val="both"/>
              <w:rPr>
                <w:lang w:eastAsia="uk-UA"/>
              </w:rPr>
            </w:pPr>
            <w:r w:rsidRPr="000F71F1">
              <w:rPr>
                <w:lang w:eastAsia="uk-UA"/>
              </w:rPr>
              <w:t>вміння надавати зворотний зв'язок.</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rPr>
                <w:caps/>
              </w:rPr>
            </w:pPr>
            <w:r w:rsidRPr="000F71F1">
              <w:rPr>
                <w:caps/>
              </w:rPr>
              <w:t>2.8</w:t>
            </w:r>
          </w:p>
        </w:tc>
        <w:tc>
          <w:tcPr>
            <w:tcW w:w="3153" w:type="dxa"/>
          </w:tcPr>
          <w:p w:rsidR="009A27D7" w:rsidRPr="000F71F1" w:rsidRDefault="009A27D7" w:rsidP="009A27D7">
            <w:r w:rsidRPr="000F71F1">
              <w:t>Якісне виконання поставлених завдань</w:t>
            </w:r>
          </w:p>
        </w:tc>
        <w:tc>
          <w:tcPr>
            <w:tcW w:w="5806" w:type="dxa"/>
          </w:tcPr>
          <w:p w:rsidR="009A27D7" w:rsidRPr="000F71F1" w:rsidRDefault="009A27D7" w:rsidP="009A27D7">
            <w:pPr>
              <w:numPr>
                <w:ilvl w:val="0"/>
                <w:numId w:val="5"/>
              </w:numPr>
              <w:ind w:left="0" w:firstLine="360"/>
              <w:jc w:val="both"/>
              <w:rPr>
                <w:lang w:eastAsia="uk-UA"/>
              </w:rPr>
            </w:pPr>
            <w:r w:rsidRPr="000F71F1">
              <w:rPr>
                <w:lang w:eastAsia="uk-UA"/>
              </w:rPr>
              <w:t>вміння працювати з інформацією;</w:t>
            </w:r>
          </w:p>
          <w:p w:rsidR="009A27D7" w:rsidRPr="000F71F1" w:rsidRDefault="009A27D7" w:rsidP="009A27D7">
            <w:pPr>
              <w:numPr>
                <w:ilvl w:val="0"/>
                <w:numId w:val="5"/>
              </w:numPr>
              <w:ind w:left="0" w:firstLine="360"/>
              <w:jc w:val="both"/>
              <w:rPr>
                <w:lang w:eastAsia="uk-UA"/>
              </w:rPr>
            </w:pPr>
            <w:r w:rsidRPr="000F71F1">
              <w:rPr>
                <w:lang w:eastAsia="uk-UA"/>
              </w:rPr>
              <w:t>здатність працювати в декількох проектах одночасно;</w:t>
            </w:r>
          </w:p>
          <w:p w:rsidR="009A27D7" w:rsidRPr="000F71F1" w:rsidRDefault="009A27D7" w:rsidP="009A27D7">
            <w:pPr>
              <w:numPr>
                <w:ilvl w:val="0"/>
                <w:numId w:val="5"/>
              </w:numPr>
              <w:ind w:left="0" w:firstLine="360"/>
              <w:jc w:val="both"/>
              <w:rPr>
                <w:lang w:eastAsia="uk-UA"/>
              </w:rPr>
            </w:pPr>
            <w:r w:rsidRPr="000F71F1">
              <w:rPr>
                <w:lang w:eastAsia="uk-UA"/>
              </w:rPr>
              <w:t>вміння вирішувати комплексні завдання;</w:t>
            </w:r>
          </w:p>
          <w:p w:rsidR="009A27D7" w:rsidRPr="000F71F1" w:rsidRDefault="009A27D7" w:rsidP="009A27D7">
            <w:pPr>
              <w:numPr>
                <w:ilvl w:val="0"/>
                <w:numId w:val="5"/>
              </w:numPr>
              <w:ind w:left="0" w:firstLine="360"/>
              <w:jc w:val="both"/>
              <w:rPr>
                <w:lang w:eastAsia="uk-UA"/>
              </w:rPr>
            </w:pPr>
            <w:r w:rsidRPr="000F71F1">
              <w:rPr>
                <w:lang w:eastAsia="uk-UA"/>
              </w:rPr>
              <w:t>вміння ефективно використовувати ресурси (у тому числі фінансові і матеріальні);</w:t>
            </w:r>
          </w:p>
          <w:p w:rsidR="009A27D7" w:rsidRPr="000F71F1" w:rsidRDefault="009A27D7" w:rsidP="009A27D7">
            <w:pPr>
              <w:numPr>
                <w:ilvl w:val="0"/>
                <w:numId w:val="5"/>
              </w:numPr>
              <w:ind w:left="0" w:firstLine="360"/>
              <w:jc w:val="both"/>
              <w:rPr>
                <w:lang w:eastAsia="uk-UA"/>
              </w:rPr>
            </w:pPr>
            <w:r w:rsidRPr="000F71F1">
              <w:rPr>
                <w:lang w:eastAsia="uk-UA"/>
              </w:rPr>
              <w:t>вміння надавати пропозиції, їх аргументувати та презентувати.</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rPr>
                <w:caps/>
              </w:rPr>
            </w:pPr>
            <w:r w:rsidRPr="000F71F1">
              <w:rPr>
                <w:caps/>
              </w:rPr>
              <w:t>2.9</w:t>
            </w:r>
          </w:p>
        </w:tc>
        <w:tc>
          <w:tcPr>
            <w:tcW w:w="3153" w:type="dxa"/>
          </w:tcPr>
          <w:p w:rsidR="009A27D7" w:rsidRPr="000F71F1" w:rsidRDefault="009A27D7" w:rsidP="009A27D7">
            <w:r w:rsidRPr="000F71F1">
              <w:t>Сприйняття змін</w:t>
            </w:r>
          </w:p>
        </w:tc>
        <w:tc>
          <w:tcPr>
            <w:tcW w:w="5806" w:type="dxa"/>
            <w:shd w:val="clear" w:color="auto" w:fill="auto"/>
          </w:tcPr>
          <w:p w:rsidR="009A27D7" w:rsidRPr="000F71F1" w:rsidRDefault="009A27D7" w:rsidP="009A27D7">
            <w:pPr>
              <w:numPr>
                <w:ilvl w:val="0"/>
                <w:numId w:val="5"/>
              </w:numPr>
              <w:ind w:left="0" w:firstLine="360"/>
              <w:jc w:val="both"/>
              <w:rPr>
                <w:lang w:eastAsia="uk-UA"/>
              </w:rPr>
            </w:pPr>
            <w:r w:rsidRPr="000F71F1">
              <w:rPr>
                <w:lang w:eastAsia="uk-UA"/>
              </w:rPr>
              <w:t>виконання плану змін та покращень;</w:t>
            </w:r>
          </w:p>
          <w:p w:rsidR="009A27D7" w:rsidRPr="000F71F1" w:rsidRDefault="009A27D7" w:rsidP="009A27D7">
            <w:pPr>
              <w:numPr>
                <w:ilvl w:val="0"/>
                <w:numId w:val="5"/>
              </w:numPr>
              <w:ind w:left="0" w:firstLine="360"/>
              <w:jc w:val="both"/>
              <w:rPr>
                <w:lang w:eastAsia="uk-UA"/>
              </w:rPr>
            </w:pPr>
            <w:bookmarkStart w:id="1" w:name="n105"/>
            <w:bookmarkEnd w:id="1"/>
            <w:r w:rsidRPr="000F71F1">
              <w:rPr>
                <w:lang w:eastAsia="uk-UA"/>
              </w:rPr>
              <w:t>здатність приймати зміни та змінюватись.</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rPr>
                <w:caps/>
              </w:rPr>
            </w:pPr>
            <w:r w:rsidRPr="000F71F1">
              <w:rPr>
                <w:caps/>
              </w:rPr>
              <w:t>2.10</w:t>
            </w:r>
          </w:p>
        </w:tc>
        <w:tc>
          <w:tcPr>
            <w:tcW w:w="3153" w:type="dxa"/>
          </w:tcPr>
          <w:p w:rsidR="009A27D7" w:rsidRPr="000F71F1" w:rsidRDefault="009A27D7" w:rsidP="009A27D7">
            <w:r w:rsidRPr="000F71F1">
              <w:t>Технічні вміння</w:t>
            </w:r>
          </w:p>
        </w:tc>
        <w:tc>
          <w:tcPr>
            <w:tcW w:w="5806" w:type="dxa"/>
          </w:tcPr>
          <w:p w:rsidR="009A27D7" w:rsidRPr="000F71F1" w:rsidRDefault="009A27D7" w:rsidP="009A27D7">
            <w:pPr>
              <w:numPr>
                <w:ilvl w:val="0"/>
                <w:numId w:val="5"/>
              </w:numPr>
              <w:ind w:left="0" w:firstLine="360"/>
              <w:jc w:val="both"/>
              <w:rPr>
                <w:lang w:eastAsia="uk-UA"/>
              </w:rPr>
            </w:pPr>
            <w:r w:rsidRPr="000F71F1">
              <w:rPr>
                <w:lang w:eastAsia="uk-UA"/>
              </w:rPr>
              <w:t>вміння використовувати комп'ютерне обладнання та програмне забезпечення;</w:t>
            </w:r>
          </w:p>
          <w:p w:rsidR="009A27D7" w:rsidRPr="000F71F1" w:rsidRDefault="009A27D7" w:rsidP="009A27D7">
            <w:pPr>
              <w:numPr>
                <w:ilvl w:val="0"/>
                <w:numId w:val="5"/>
              </w:numPr>
              <w:ind w:left="0" w:firstLine="360"/>
              <w:jc w:val="both"/>
              <w:rPr>
                <w:lang w:eastAsia="uk-UA"/>
              </w:rPr>
            </w:pPr>
            <w:r w:rsidRPr="000F71F1">
              <w:rPr>
                <w:lang w:eastAsia="uk-UA"/>
              </w:rPr>
              <w:t xml:space="preserve">впевнене користування ПК: MS Office, </w:t>
            </w:r>
            <w:proofErr w:type="spellStart"/>
            <w:r w:rsidRPr="000F71F1">
              <w:rPr>
                <w:lang w:eastAsia="uk-UA"/>
              </w:rPr>
              <w:t>Internet</w:t>
            </w:r>
            <w:proofErr w:type="spellEnd"/>
            <w:r w:rsidRPr="000F71F1">
              <w:rPr>
                <w:lang w:eastAsia="uk-UA"/>
              </w:rPr>
              <w:t>;</w:t>
            </w:r>
          </w:p>
          <w:p w:rsidR="009A27D7" w:rsidRPr="000F71F1" w:rsidRDefault="009A27D7" w:rsidP="009A27D7">
            <w:pPr>
              <w:numPr>
                <w:ilvl w:val="0"/>
                <w:numId w:val="5"/>
              </w:numPr>
              <w:ind w:left="0" w:firstLine="360"/>
              <w:jc w:val="both"/>
              <w:rPr>
                <w:lang w:eastAsia="uk-UA"/>
              </w:rPr>
            </w:pPr>
            <w:r w:rsidRPr="000F71F1">
              <w:rPr>
                <w:lang w:eastAsia="uk-UA"/>
              </w:rPr>
              <w:t>володіння швидким методом друку.</w:t>
            </w:r>
          </w:p>
        </w:tc>
      </w:tr>
      <w:tr w:rsidR="009A27D7" w:rsidRPr="000F71F1" w:rsidTr="00BC311D">
        <w:tc>
          <w:tcPr>
            <w:tcW w:w="670" w:type="dxa"/>
            <w:tcBorders>
              <w:top w:val="single" w:sz="4" w:space="0" w:color="auto"/>
              <w:left w:val="single" w:sz="4" w:space="0" w:color="auto"/>
              <w:bottom w:val="single" w:sz="4" w:space="0" w:color="auto"/>
              <w:right w:val="single" w:sz="4" w:space="0" w:color="auto"/>
            </w:tcBorders>
          </w:tcPr>
          <w:p w:rsidR="009A27D7" w:rsidRPr="000F71F1" w:rsidRDefault="009A27D7" w:rsidP="009A27D7">
            <w:pPr>
              <w:spacing w:line="256" w:lineRule="auto"/>
              <w:rPr>
                <w:caps/>
              </w:rPr>
            </w:pPr>
            <w:r w:rsidRPr="000F71F1">
              <w:rPr>
                <w:caps/>
              </w:rPr>
              <w:t>2.11</w:t>
            </w:r>
          </w:p>
        </w:tc>
        <w:tc>
          <w:tcPr>
            <w:tcW w:w="3153" w:type="dxa"/>
          </w:tcPr>
          <w:p w:rsidR="009A27D7" w:rsidRPr="000F71F1" w:rsidDel="00E7634A" w:rsidRDefault="009A27D7" w:rsidP="009A27D7">
            <w:r w:rsidRPr="000F71F1">
              <w:t>Особистісні компетенції</w:t>
            </w:r>
          </w:p>
        </w:tc>
        <w:tc>
          <w:tcPr>
            <w:tcW w:w="5806" w:type="dxa"/>
          </w:tcPr>
          <w:p w:rsidR="009A27D7" w:rsidRPr="000F71F1" w:rsidRDefault="009A27D7" w:rsidP="009A27D7">
            <w:pPr>
              <w:numPr>
                <w:ilvl w:val="0"/>
                <w:numId w:val="5"/>
              </w:numPr>
              <w:ind w:left="0" w:firstLine="360"/>
              <w:jc w:val="both"/>
              <w:rPr>
                <w:lang w:eastAsia="uk-UA"/>
              </w:rPr>
            </w:pPr>
            <w:r w:rsidRPr="000F71F1">
              <w:rPr>
                <w:lang w:eastAsia="uk-UA"/>
              </w:rPr>
              <w:t>відповідальність;</w:t>
            </w:r>
          </w:p>
          <w:p w:rsidR="009A27D7" w:rsidRPr="000F71F1" w:rsidRDefault="009A27D7" w:rsidP="009A27D7">
            <w:pPr>
              <w:numPr>
                <w:ilvl w:val="0"/>
                <w:numId w:val="5"/>
              </w:numPr>
              <w:ind w:left="0" w:firstLine="360"/>
              <w:jc w:val="both"/>
              <w:rPr>
                <w:lang w:eastAsia="uk-UA"/>
              </w:rPr>
            </w:pPr>
            <w:r w:rsidRPr="000F71F1">
              <w:rPr>
                <w:lang w:eastAsia="uk-UA"/>
              </w:rPr>
              <w:t>системність і самостійність в роботі;</w:t>
            </w:r>
          </w:p>
          <w:p w:rsidR="009A27D7" w:rsidRPr="000F71F1" w:rsidRDefault="009A27D7" w:rsidP="009A27D7">
            <w:pPr>
              <w:numPr>
                <w:ilvl w:val="0"/>
                <w:numId w:val="5"/>
              </w:numPr>
              <w:ind w:left="0" w:firstLine="360"/>
              <w:jc w:val="both"/>
              <w:rPr>
                <w:lang w:eastAsia="uk-UA"/>
              </w:rPr>
            </w:pPr>
            <w:r w:rsidRPr="000F71F1">
              <w:rPr>
                <w:lang w:eastAsia="uk-UA"/>
              </w:rPr>
              <w:t>уважність до деталей;</w:t>
            </w:r>
          </w:p>
          <w:p w:rsidR="009A27D7" w:rsidRPr="000F71F1" w:rsidRDefault="009A27D7" w:rsidP="009A27D7">
            <w:pPr>
              <w:numPr>
                <w:ilvl w:val="0"/>
                <w:numId w:val="5"/>
              </w:numPr>
              <w:ind w:left="0" w:firstLine="360"/>
              <w:jc w:val="both"/>
              <w:rPr>
                <w:lang w:eastAsia="uk-UA"/>
              </w:rPr>
            </w:pPr>
            <w:r w:rsidRPr="000F71F1">
              <w:rPr>
                <w:lang w:eastAsia="uk-UA"/>
              </w:rPr>
              <w:t>наполегливість;</w:t>
            </w:r>
          </w:p>
          <w:p w:rsidR="009A27D7" w:rsidRPr="000F71F1" w:rsidRDefault="009A27D7" w:rsidP="009A27D7">
            <w:pPr>
              <w:numPr>
                <w:ilvl w:val="0"/>
                <w:numId w:val="5"/>
              </w:numPr>
              <w:ind w:left="0" w:firstLine="360"/>
              <w:jc w:val="both"/>
              <w:rPr>
                <w:lang w:eastAsia="uk-UA"/>
              </w:rPr>
            </w:pPr>
            <w:r w:rsidRPr="000F71F1">
              <w:rPr>
                <w:lang w:eastAsia="uk-UA"/>
              </w:rPr>
              <w:t>креативність та ініціативність;</w:t>
            </w:r>
          </w:p>
          <w:p w:rsidR="009A27D7" w:rsidRPr="000F71F1" w:rsidRDefault="009A27D7" w:rsidP="009A27D7">
            <w:pPr>
              <w:numPr>
                <w:ilvl w:val="0"/>
                <w:numId w:val="5"/>
              </w:numPr>
              <w:ind w:left="0" w:firstLine="360"/>
              <w:jc w:val="both"/>
              <w:rPr>
                <w:lang w:eastAsia="uk-UA"/>
              </w:rPr>
            </w:pPr>
            <w:r w:rsidRPr="000F71F1">
              <w:rPr>
                <w:lang w:eastAsia="uk-UA"/>
              </w:rPr>
              <w:t>орієнтація на саморозвиток;</w:t>
            </w:r>
          </w:p>
          <w:p w:rsidR="009A27D7" w:rsidRPr="000F71F1" w:rsidRDefault="009A27D7" w:rsidP="009A27D7">
            <w:pPr>
              <w:numPr>
                <w:ilvl w:val="0"/>
                <w:numId w:val="5"/>
              </w:numPr>
              <w:ind w:left="0" w:firstLine="360"/>
              <w:jc w:val="both"/>
              <w:rPr>
                <w:lang w:eastAsia="uk-UA"/>
              </w:rPr>
            </w:pPr>
            <w:r w:rsidRPr="000F71F1">
              <w:rPr>
                <w:lang w:eastAsia="uk-UA"/>
              </w:rPr>
              <w:t>орієнтація на обслуговування;</w:t>
            </w:r>
          </w:p>
          <w:p w:rsidR="009A27D7" w:rsidRPr="000F71F1" w:rsidRDefault="009A27D7" w:rsidP="009A27D7">
            <w:pPr>
              <w:numPr>
                <w:ilvl w:val="0"/>
                <w:numId w:val="5"/>
              </w:numPr>
              <w:ind w:left="0" w:firstLine="360"/>
              <w:jc w:val="both"/>
              <w:rPr>
                <w:lang w:eastAsia="uk-UA"/>
              </w:rPr>
            </w:pPr>
            <w:r w:rsidRPr="000F71F1">
              <w:rPr>
                <w:lang w:eastAsia="uk-UA"/>
              </w:rPr>
              <w:lastRenderedPageBreak/>
              <w:t>вміння працювати в стресових ситуаціях.</w:t>
            </w:r>
          </w:p>
        </w:tc>
      </w:tr>
      <w:tr w:rsidR="009A27D7" w:rsidRPr="000F71F1" w:rsidTr="00384F8C">
        <w:trPr>
          <w:trHeight w:val="606"/>
        </w:trPr>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0F71F1" w:rsidRDefault="009A27D7" w:rsidP="009A27D7">
            <w:pPr>
              <w:spacing w:line="256" w:lineRule="auto"/>
              <w:jc w:val="center"/>
            </w:pPr>
            <w:r w:rsidRPr="000F71F1">
              <w:rPr>
                <w:b/>
                <w:caps/>
              </w:rPr>
              <w:lastRenderedPageBreak/>
              <w:t>ІНШІ ВІДОМОСТІ</w:t>
            </w:r>
          </w:p>
        </w:tc>
      </w:tr>
      <w:tr w:rsidR="0015634B" w:rsidRPr="000F71F1" w:rsidTr="00BC311D">
        <w:tc>
          <w:tcPr>
            <w:tcW w:w="670"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pPr>
              <w:numPr>
                <w:ilvl w:val="0"/>
                <w:numId w:val="11"/>
              </w:numPr>
              <w:rPr>
                <w:caps/>
              </w:rPr>
            </w:pPr>
          </w:p>
        </w:tc>
        <w:tc>
          <w:tcPr>
            <w:tcW w:w="3153"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Кваліфікаційний іспит (тестування)</w:t>
            </w:r>
          </w:p>
        </w:tc>
        <w:tc>
          <w:tcPr>
            <w:tcW w:w="5806"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pPr>
              <w:pStyle w:val="1"/>
              <w:spacing w:after="0" w:line="240" w:lineRule="auto"/>
              <w:ind w:left="0"/>
              <w:jc w:val="both"/>
              <w:rPr>
                <w:rFonts w:ascii="Times New Roman" w:hAnsi="Times New Roman"/>
                <w:sz w:val="24"/>
                <w:szCs w:val="24"/>
              </w:rPr>
            </w:pPr>
            <w:r w:rsidRPr="005A1A61">
              <w:rPr>
                <w:rFonts w:ascii="Times New Roman" w:hAnsi="Times New Roman"/>
                <w:sz w:val="24"/>
                <w:szCs w:val="24"/>
              </w:rPr>
              <w:t>Тестування на знання законодавства 1-го рівня (</w:t>
            </w:r>
            <w:hyperlink r:id="rId6" w:history="1">
              <w:r w:rsidRPr="005A1A61">
                <w:rPr>
                  <w:rStyle w:val="a3"/>
                  <w:rFonts w:ascii="Times New Roman" w:hAnsi="Times New Roman"/>
                  <w:sz w:val="24"/>
                  <w:szCs w:val="24"/>
                </w:rPr>
                <w:t>https://nabu.gov.ua/perelik-pytan-do-kvalifikaciynogo-ispytu</w:t>
              </w:r>
            </w:hyperlink>
            <w:r w:rsidRPr="005A1A61">
              <w:rPr>
                <w:rFonts w:ascii="Times New Roman" w:hAnsi="Times New Roman"/>
                <w:sz w:val="24"/>
                <w:szCs w:val="24"/>
              </w:rPr>
              <w:t>)</w:t>
            </w:r>
          </w:p>
        </w:tc>
      </w:tr>
      <w:tr w:rsidR="0015634B" w:rsidRPr="000F71F1" w:rsidTr="00BC311D">
        <w:tc>
          <w:tcPr>
            <w:tcW w:w="670"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pPr>
              <w:numPr>
                <w:ilvl w:val="0"/>
                <w:numId w:val="11"/>
              </w:numPr>
              <w:ind w:left="0" w:firstLine="0"/>
              <w:jc w:val="center"/>
              <w:rPr>
                <w:caps/>
              </w:rPr>
            </w:pPr>
          </w:p>
        </w:tc>
        <w:tc>
          <w:tcPr>
            <w:tcW w:w="3153"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Перелік документів:</w:t>
            </w:r>
          </w:p>
        </w:tc>
        <w:tc>
          <w:tcPr>
            <w:tcW w:w="5806" w:type="dxa"/>
            <w:tcBorders>
              <w:top w:val="single" w:sz="4" w:space="0" w:color="auto"/>
              <w:left w:val="single" w:sz="4" w:space="0" w:color="auto"/>
              <w:bottom w:val="single" w:sz="4" w:space="0" w:color="auto"/>
              <w:right w:val="single" w:sz="4" w:space="0" w:color="auto"/>
            </w:tcBorders>
          </w:tcPr>
          <w:p w:rsidR="0015634B" w:rsidRPr="005A1A61" w:rsidRDefault="0015634B" w:rsidP="0015634B">
            <w:pPr>
              <w:numPr>
                <w:ilvl w:val="0"/>
                <w:numId w:val="4"/>
              </w:numPr>
              <w:tabs>
                <w:tab w:val="left" w:pos="273"/>
              </w:tabs>
              <w:spacing w:after="160" w:line="272" w:lineRule="exact"/>
              <w:ind w:left="502"/>
              <w:jc w:val="both"/>
            </w:pPr>
            <w:r w:rsidRPr="005A1A61">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15634B" w:rsidRPr="005A1A61" w:rsidRDefault="0015634B" w:rsidP="0015634B">
            <w:pPr>
              <w:numPr>
                <w:ilvl w:val="0"/>
                <w:numId w:val="4"/>
              </w:numPr>
              <w:tabs>
                <w:tab w:val="left" w:pos="273"/>
              </w:tabs>
              <w:spacing w:after="160" w:line="272" w:lineRule="exact"/>
              <w:ind w:left="502"/>
              <w:jc w:val="both"/>
            </w:pPr>
            <w:r w:rsidRPr="005A1A61">
              <w:t>анкета кандидата на посаду до Національного антикорупційного бюро України із заповненням всіх визначених у додатку полів анкети;</w:t>
            </w:r>
          </w:p>
          <w:p w:rsidR="0015634B" w:rsidRPr="005A1A61" w:rsidRDefault="0015634B" w:rsidP="0015634B">
            <w:pPr>
              <w:numPr>
                <w:ilvl w:val="0"/>
                <w:numId w:val="4"/>
              </w:numPr>
              <w:tabs>
                <w:tab w:val="left" w:pos="273"/>
              </w:tabs>
              <w:spacing w:after="160" w:line="272" w:lineRule="exact"/>
              <w:ind w:left="502"/>
              <w:jc w:val="both"/>
            </w:pPr>
            <w:r w:rsidRPr="005A1A61">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15634B" w:rsidRPr="005A1A61" w:rsidRDefault="0015634B" w:rsidP="0015634B">
            <w:pPr>
              <w:numPr>
                <w:ilvl w:val="0"/>
                <w:numId w:val="4"/>
              </w:numPr>
              <w:tabs>
                <w:tab w:val="left" w:pos="273"/>
              </w:tabs>
              <w:spacing w:after="160" w:line="272" w:lineRule="exact"/>
              <w:ind w:left="502"/>
              <w:jc w:val="both"/>
            </w:pPr>
            <w:r w:rsidRPr="005A1A61">
              <w:t>копія декларації особи, уповноваженої на виконання функцій держави або місцевого самоврядування, за минулий рік, поданої у порядку, встановленому Законом України «Про запобігання корупції», як кандидата на посаду;</w:t>
            </w:r>
          </w:p>
          <w:p w:rsidR="0015634B" w:rsidRPr="005A1A61" w:rsidRDefault="0015634B" w:rsidP="0015634B">
            <w:pPr>
              <w:numPr>
                <w:ilvl w:val="0"/>
                <w:numId w:val="4"/>
              </w:numPr>
              <w:tabs>
                <w:tab w:val="left" w:pos="273"/>
              </w:tabs>
              <w:spacing w:after="160" w:line="272" w:lineRule="exact"/>
              <w:ind w:left="502"/>
              <w:contextualSpacing/>
              <w:jc w:val="both"/>
            </w:pPr>
            <w:r w:rsidRPr="005A1A61">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15634B" w:rsidRPr="005A1A61" w:rsidRDefault="0015634B" w:rsidP="0015634B">
            <w:pPr>
              <w:tabs>
                <w:tab w:val="left" w:pos="273"/>
              </w:tabs>
              <w:spacing w:line="272" w:lineRule="exact"/>
              <w:ind w:left="502"/>
              <w:contextualSpacing/>
              <w:jc w:val="both"/>
            </w:pPr>
          </w:p>
          <w:p w:rsidR="0015634B" w:rsidRPr="005A1A61" w:rsidRDefault="0015634B" w:rsidP="0015634B">
            <w:pPr>
              <w:tabs>
                <w:tab w:val="left" w:pos="273"/>
              </w:tabs>
              <w:spacing w:line="272" w:lineRule="exact"/>
              <w:ind w:firstLine="562"/>
              <w:jc w:val="both"/>
            </w:pPr>
            <w:r w:rsidRPr="005A1A61">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5A1A61">
              <w:t>зворотню</w:t>
            </w:r>
            <w:proofErr w:type="spellEnd"/>
            <w:r w:rsidRPr="005A1A61">
              <w:t xml:space="preserve"> адресу запитувача із зазначенням відповідних коментарів.</w:t>
            </w:r>
          </w:p>
          <w:p w:rsidR="0015634B" w:rsidRPr="005A1A61" w:rsidRDefault="0015634B" w:rsidP="0015634B">
            <w:pPr>
              <w:spacing w:after="23"/>
              <w:ind w:firstLine="562"/>
              <w:jc w:val="both"/>
            </w:pPr>
            <w:r w:rsidRPr="005A1A61">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15634B" w:rsidRPr="005A1A61" w:rsidRDefault="0015634B" w:rsidP="0015634B">
            <w:pPr>
              <w:tabs>
                <w:tab w:val="left" w:pos="273"/>
              </w:tabs>
              <w:spacing w:line="272" w:lineRule="exact"/>
              <w:ind w:firstLine="562"/>
              <w:jc w:val="both"/>
            </w:pPr>
          </w:p>
          <w:p w:rsidR="0015634B" w:rsidRPr="005A1A61" w:rsidRDefault="0015634B" w:rsidP="0015634B">
            <w:pPr>
              <w:tabs>
                <w:tab w:val="left" w:pos="273"/>
              </w:tabs>
              <w:spacing w:line="272" w:lineRule="exact"/>
              <w:ind w:firstLine="562"/>
              <w:jc w:val="both"/>
              <w:rPr>
                <w:b/>
              </w:rPr>
            </w:pPr>
            <w:r w:rsidRPr="005A1A61">
              <w:t>Зразки заяв розміщені на офіційному веб-сайті Національного бюро (</w:t>
            </w:r>
            <w:hyperlink r:id="rId7" w:history="1">
              <w:r w:rsidRPr="005A1A61">
                <w:rPr>
                  <w:rStyle w:val="a3"/>
                  <w:lang w:eastAsia="en-US"/>
                </w:rPr>
                <w:t>https://nabu.gov.ua/poryadok-provedennya-vidkrytogo-konkursu</w:t>
              </w:r>
            </w:hyperlink>
          </w:p>
          <w:p w:rsidR="0015634B" w:rsidRPr="005A1A61" w:rsidRDefault="0015634B" w:rsidP="0015634B">
            <w:pPr>
              <w:jc w:val="both"/>
              <w:rPr>
                <w:color w:val="000000"/>
              </w:rPr>
            </w:pPr>
            <w:r w:rsidRPr="005A1A61">
              <w:t>Порядок проведення відкритого конкурсу, розділ ІІІ)</w:t>
            </w:r>
          </w:p>
        </w:tc>
      </w:tr>
      <w:tr w:rsidR="0015634B" w:rsidRPr="000F71F1" w:rsidTr="00846AAF">
        <w:tc>
          <w:tcPr>
            <w:tcW w:w="670"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pPr>
              <w:numPr>
                <w:ilvl w:val="0"/>
                <w:numId w:val="11"/>
              </w:numPr>
              <w:ind w:left="0" w:firstLine="0"/>
              <w:jc w:val="center"/>
              <w:rPr>
                <w:caps/>
              </w:rPr>
            </w:pPr>
            <w:r w:rsidRPr="005A1A61">
              <w:rPr>
                <w:caps/>
              </w:rPr>
              <w:t xml:space="preserve"> </w:t>
            </w:r>
          </w:p>
        </w:tc>
        <w:tc>
          <w:tcPr>
            <w:tcW w:w="3153"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Термін подання документів</w:t>
            </w:r>
          </w:p>
        </w:tc>
        <w:tc>
          <w:tcPr>
            <w:tcW w:w="5806" w:type="dxa"/>
            <w:tcBorders>
              <w:top w:val="single" w:sz="4" w:space="0" w:color="auto"/>
              <w:left w:val="single" w:sz="4" w:space="0" w:color="auto"/>
              <w:bottom w:val="single" w:sz="4" w:space="0" w:color="auto"/>
              <w:right w:val="single" w:sz="4" w:space="0" w:color="auto"/>
            </w:tcBorders>
            <w:shd w:val="clear" w:color="auto" w:fill="FFFFFF"/>
            <w:hideMark/>
          </w:tcPr>
          <w:p w:rsidR="0015634B" w:rsidRPr="005A1A61" w:rsidRDefault="0015634B" w:rsidP="0015634B">
            <w:pPr>
              <w:jc w:val="both"/>
              <w:rPr>
                <w:color w:val="000000"/>
              </w:rPr>
            </w:pPr>
            <w:r w:rsidRPr="005A1A61">
              <w:rPr>
                <w:color w:val="000000"/>
              </w:rPr>
              <w:t>Протягом 1</w:t>
            </w:r>
            <w:r w:rsidR="00B67D4E">
              <w:rPr>
                <w:color w:val="000000"/>
              </w:rPr>
              <w:t>5</w:t>
            </w:r>
            <w:r w:rsidRPr="005A1A61">
              <w:rPr>
                <w:color w:val="000000"/>
              </w:rPr>
              <w:t xml:space="preserve"> календарних днів з дня оприлюднення повідомлення про проведення конкурсу</w:t>
            </w:r>
          </w:p>
          <w:p w:rsidR="0015634B" w:rsidRPr="005A1A61" w:rsidRDefault="0015634B" w:rsidP="0015634B">
            <w:pPr>
              <w:jc w:val="both"/>
              <w:rPr>
                <w:color w:val="000000"/>
                <w:highlight w:val="yellow"/>
              </w:rPr>
            </w:pPr>
          </w:p>
        </w:tc>
      </w:tr>
      <w:tr w:rsidR="0015634B" w:rsidRPr="000F71F1" w:rsidTr="00BC311D">
        <w:tc>
          <w:tcPr>
            <w:tcW w:w="670"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pPr>
              <w:numPr>
                <w:ilvl w:val="0"/>
                <w:numId w:val="11"/>
              </w:numPr>
              <w:ind w:left="0" w:firstLine="0"/>
              <w:jc w:val="center"/>
              <w:rPr>
                <w:caps/>
              </w:rPr>
            </w:pPr>
          </w:p>
        </w:tc>
        <w:tc>
          <w:tcPr>
            <w:tcW w:w="3153"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Прийом документів</w:t>
            </w:r>
          </w:p>
        </w:tc>
        <w:tc>
          <w:tcPr>
            <w:tcW w:w="5806"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 xml:space="preserve">За посиланням на веб-сайті Національного бюро </w:t>
            </w:r>
            <w:hyperlink r:id="rId8" w:history="1">
              <w:r w:rsidRPr="005A1A61">
                <w:rPr>
                  <w:rStyle w:val="a3"/>
                </w:rPr>
                <w:t>https://nabu.gov.ua/robota-v-nabu/perelik-vakansiy/</w:t>
              </w:r>
            </w:hyperlink>
          </w:p>
          <w:p w:rsidR="0015634B" w:rsidRPr="005A1A61" w:rsidRDefault="0015634B" w:rsidP="0015634B"/>
        </w:tc>
      </w:tr>
      <w:tr w:rsidR="0015634B" w:rsidRPr="000F71F1" w:rsidTr="00BC311D">
        <w:tc>
          <w:tcPr>
            <w:tcW w:w="670"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pPr>
              <w:numPr>
                <w:ilvl w:val="0"/>
                <w:numId w:val="11"/>
              </w:numPr>
              <w:ind w:left="0" w:firstLine="0"/>
              <w:jc w:val="center"/>
              <w:rPr>
                <w:caps/>
              </w:rPr>
            </w:pPr>
          </w:p>
        </w:tc>
        <w:tc>
          <w:tcPr>
            <w:tcW w:w="3153"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Контактні дані</w:t>
            </w:r>
          </w:p>
        </w:tc>
        <w:tc>
          <w:tcPr>
            <w:tcW w:w="5806" w:type="dxa"/>
            <w:tcBorders>
              <w:top w:val="single" w:sz="4" w:space="0" w:color="auto"/>
              <w:left w:val="single" w:sz="4" w:space="0" w:color="auto"/>
              <w:bottom w:val="single" w:sz="4" w:space="0" w:color="auto"/>
              <w:right w:val="single" w:sz="4" w:space="0" w:color="auto"/>
            </w:tcBorders>
            <w:hideMark/>
          </w:tcPr>
          <w:p w:rsidR="0015634B" w:rsidRPr="005A1A61" w:rsidRDefault="0015634B" w:rsidP="0015634B">
            <w:r w:rsidRPr="005A1A61">
              <w:t>E-</w:t>
            </w:r>
            <w:proofErr w:type="spellStart"/>
            <w:r w:rsidRPr="005A1A61">
              <w:t>mail</w:t>
            </w:r>
            <w:proofErr w:type="spellEnd"/>
            <w:r w:rsidRPr="005A1A61">
              <w:t>: </w:t>
            </w:r>
            <w:hyperlink r:id="rId9" w:history="1">
              <w:r w:rsidRPr="005A1A61">
                <w:rPr>
                  <w:rStyle w:val="a3"/>
                </w:rPr>
                <w:t>commission2@nabu.gov.ua</w:t>
              </w:r>
            </w:hyperlink>
          </w:p>
          <w:p w:rsidR="0015634B" w:rsidRPr="005A1A61" w:rsidRDefault="0015634B" w:rsidP="0015634B">
            <w:r w:rsidRPr="005A1A61">
              <w:t>(044) 246-30-03</w:t>
            </w:r>
          </w:p>
          <w:p w:rsidR="0015634B" w:rsidRPr="005A1A61" w:rsidRDefault="0015634B" w:rsidP="0015634B"/>
        </w:tc>
      </w:tr>
      <w:tr w:rsidR="0015634B" w:rsidRPr="000F71F1" w:rsidTr="00BC311D">
        <w:tc>
          <w:tcPr>
            <w:tcW w:w="670" w:type="dxa"/>
            <w:tcBorders>
              <w:top w:val="single" w:sz="4" w:space="0" w:color="auto"/>
              <w:left w:val="single" w:sz="4" w:space="0" w:color="auto"/>
              <w:bottom w:val="single" w:sz="4" w:space="0" w:color="auto"/>
              <w:right w:val="single" w:sz="4" w:space="0" w:color="auto"/>
            </w:tcBorders>
          </w:tcPr>
          <w:p w:rsidR="0015634B" w:rsidRPr="005A1A61" w:rsidRDefault="0015634B" w:rsidP="0015634B">
            <w:pPr>
              <w:numPr>
                <w:ilvl w:val="0"/>
                <w:numId w:val="11"/>
              </w:numPr>
              <w:ind w:left="0" w:firstLine="0"/>
              <w:jc w:val="center"/>
              <w:rPr>
                <w:caps/>
              </w:rPr>
            </w:pPr>
          </w:p>
        </w:tc>
        <w:tc>
          <w:tcPr>
            <w:tcW w:w="3153" w:type="dxa"/>
            <w:tcBorders>
              <w:top w:val="single" w:sz="4" w:space="0" w:color="auto"/>
              <w:left w:val="single" w:sz="4" w:space="0" w:color="auto"/>
              <w:bottom w:val="single" w:sz="4" w:space="0" w:color="auto"/>
              <w:right w:val="single" w:sz="4" w:space="0" w:color="auto"/>
            </w:tcBorders>
          </w:tcPr>
          <w:p w:rsidR="0015634B" w:rsidRPr="005A1A61" w:rsidRDefault="0015634B" w:rsidP="0015634B">
            <w:r w:rsidRPr="005A1A61">
              <w:t>Умови оплати праці</w:t>
            </w:r>
          </w:p>
        </w:tc>
        <w:tc>
          <w:tcPr>
            <w:tcW w:w="5806" w:type="dxa"/>
            <w:tcBorders>
              <w:top w:val="single" w:sz="4" w:space="0" w:color="auto"/>
              <w:left w:val="single" w:sz="4" w:space="0" w:color="auto"/>
              <w:bottom w:val="single" w:sz="4" w:space="0" w:color="auto"/>
              <w:right w:val="single" w:sz="4" w:space="0" w:color="auto"/>
            </w:tcBorders>
          </w:tcPr>
          <w:p w:rsidR="0015634B" w:rsidRPr="005A1A61" w:rsidRDefault="0015634B" w:rsidP="0015634B">
            <w:r w:rsidRPr="005A1A61">
              <w:t xml:space="preserve">Посадовий оклад: </w:t>
            </w:r>
            <w:r>
              <w:t>33900</w:t>
            </w:r>
            <w:r w:rsidRPr="005A1A61">
              <w:t xml:space="preserve"> грн.</w:t>
            </w:r>
          </w:p>
          <w:p w:rsidR="0015634B" w:rsidRPr="005A1A61" w:rsidRDefault="0015634B" w:rsidP="0015634B">
            <w:r w:rsidRPr="005A1A61">
              <w:t>Доплати: відповідно до ст. 23 Закону України «Про Національне антикорупційне бюро України»</w:t>
            </w:r>
          </w:p>
          <w:p w:rsidR="0015634B" w:rsidRPr="005A1A61" w:rsidRDefault="0015634B" w:rsidP="0015634B"/>
        </w:tc>
      </w:tr>
      <w:tr w:rsidR="0015634B" w:rsidRPr="000F71F1" w:rsidTr="00BC311D">
        <w:tc>
          <w:tcPr>
            <w:tcW w:w="670" w:type="dxa"/>
            <w:tcBorders>
              <w:top w:val="single" w:sz="4" w:space="0" w:color="auto"/>
              <w:left w:val="single" w:sz="4" w:space="0" w:color="auto"/>
              <w:bottom w:val="single" w:sz="4" w:space="0" w:color="auto"/>
              <w:right w:val="single" w:sz="4" w:space="0" w:color="auto"/>
            </w:tcBorders>
          </w:tcPr>
          <w:p w:rsidR="0015634B" w:rsidRPr="005A1A61" w:rsidRDefault="0015634B" w:rsidP="0015634B">
            <w:pPr>
              <w:numPr>
                <w:ilvl w:val="0"/>
                <w:numId w:val="11"/>
              </w:numPr>
              <w:ind w:left="0" w:firstLine="0"/>
              <w:jc w:val="center"/>
              <w:rPr>
                <w:caps/>
              </w:rPr>
            </w:pPr>
          </w:p>
        </w:tc>
        <w:tc>
          <w:tcPr>
            <w:tcW w:w="3153" w:type="dxa"/>
            <w:tcBorders>
              <w:top w:val="single" w:sz="4" w:space="0" w:color="auto"/>
              <w:left w:val="single" w:sz="4" w:space="0" w:color="auto"/>
              <w:bottom w:val="single" w:sz="4" w:space="0" w:color="auto"/>
              <w:right w:val="single" w:sz="4" w:space="0" w:color="auto"/>
            </w:tcBorders>
          </w:tcPr>
          <w:p w:rsidR="0015634B" w:rsidRPr="005A1A61" w:rsidRDefault="0015634B" w:rsidP="0015634B">
            <w:r w:rsidRPr="005A1A61">
              <w:t>Місце проведення конкурсу</w:t>
            </w:r>
          </w:p>
        </w:tc>
        <w:tc>
          <w:tcPr>
            <w:tcW w:w="5806" w:type="dxa"/>
            <w:tcBorders>
              <w:top w:val="single" w:sz="4" w:space="0" w:color="auto"/>
              <w:left w:val="single" w:sz="4" w:space="0" w:color="auto"/>
              <w:bottom w:val="single" w:sz="4" w:space="0" w:color="auto"/>
              <w:right w:val="single" w:sz="4" w:space="0" w:color="auto"/>
            </w:tcBorders>
          </w:tcPr>
          <w:p w:rsidR="0015634B" w:rsidRPr="005A1A61" w:rsidRDefault="0015634B" w:rsidP="0015634B">
            <w:pPr>
              <w:jc w:val="both"/>
            </w:pPr>
            <w:r w:rsidRPr="005A1A61">
              <w:t>03035 м. Київ, вул. Дениса Монастирського, 3 (адміністративна будівля Національного бюро)</w:t>
            </w:r>
          </w:p>
          <w:p w:rsidR="0015634B" w:rsidRPr="005A1A61" w:rsidRDefault="0015634B" w:rsidP="0015634B">
            <w:pPr>
              <w:jc w:val="both"/>
            </w:pPr>
          </w:p>
        </w:tc>
      </w:tr>
    </w:tbl>
    <w:p w:rsidR="00651BB8" w:rsidRPr="000F71F1" w:rsidRDefault="00651BB8" w:rsidP="005723FD"/>
    <w:p w:rsidR="009F070C" w:rsidRPr="000F71F1" w:rsidRDefault="009F070C" w:rsidP="005723FD"/>
    <w:sectPr w:rsidR="009F070C" w:rsidRPr="000F71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087F26BF"/>
    <w:multiLevelType w:val="hybridMultilevel"/>
    <w:tmpl w:val="D4DC8A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0944C7"/>
    <w:multiLevelType w:val="hybridMultilevel"/>
    <w:tmpl w:val="9E628746"/>
    <w:lvl w:ilvl="0" w:tplc="8BB2B25C">
      <w:start w:val="1"/>
      <w:numFmt w:val="decimal"/>
      <w:lvlText w:val="%1"/>
      <w:lvlJc w:val="left"/>
      <w:pPr>
        <w:tabs>
          <w:tab w:val="num" w:pos="360"/>
        </w:tabs>
        <w:ind w:left="360" w:hanging="360"/>
      </w:pPr>
    </w:lvl>
    <w:lvl w:ilvl="1" w:tplc="32F2C310">
      <w:numFmt w:val="bullet"/>
      <w:lvlText w:val="-"/>
      <w:lvlJc w:val="left"/>
      <w:pPr>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3A093181"/>
    <w:multiLevelType w:val="hybridMultilevel"/>
    <w:tmpl w:val="D69C999E"/>
    <w:lvl w:ilvl="0" w:tplc="32F2C3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5364F2B"/>
    <w:multiLevelType w:val="hybridMultilevel"/>
    <w:tmpl w:val="F446A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53072B3"/>
    <w:multiLevelType w:val="hybridMultilevel"/>
    <w:tmpl w:val="BEEE2E58"/>
    <w:lvl w:ilvl="0" w:tplc="D49AD062">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0D386D2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B611D8A"/>
    <w:multiLevelType w:val="hybridMultilevel"/>
    <w:tmpl w:val="D374B8D2"/>
    <w:lvl w:ilvl="0" w:tplc="79B490E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5"/>
  </w:num>
  <w:num w:numId="9">
    <w:abstractNumId w:val="6"/>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6D"/>
    <w:rsid w:val="000128AF"/>
    <w:rsid w:val="0005286E"/>
    <w:rsid w:val="00063E67"/>
    <w:rsid w:val="000F71F1"/>
    <w:rsid w:val="0012044E"/>
    <w:rsid w:val="00140666"/>
    <w:rsid w:val="0015634B"/>
    <w:rsid w:val="001E5033"/>
    <w:rsid w:val="00323DE5"/>
    <w:rsid w:val="00384F8C"/>
    <w:rsid w:val="003965F2"/>
    <w:rsid w:val="003B2532"/>
    <w:rsid w:val="003E6266"/>
    <w:rsid w:val="004A1888"/>
    <w:rsid w:val="004C1F21"/>
    <w:rsid w:val="004E09C3"/>
    <w:rsid w:val="0054736D"/>
    <w:rsid w:val="00553F6E"/>
    <w:rsid w:val="005723FD"/>
    <w:rsid w:val="00585AD0"/>
    <w:rsid w:val="00590FA1"/>
    <w:rsid w:val="00593BE2"/>
    <w:rsid w:val="00593FEA"/>
    <w:rsid w:val="005A3815"/>
    <w:rsid w:val="00651BB8"/>
    <w:rsid w:val="006C6C10"/>
    <w:rsid w:val="007A4637"/>
    <w:rsid w:val="007D6D47"/>
    <w:rsid w:val="007E1E32"/>
    <w:rsid w:val="007F4500"/>
    <w:rsid w:val="008641E4"/>
    <w:rsid w:val="00876A57"/>
    <w:rsid w:val="008F63CD"/>
    <w:rsid w:val="009343CE"/>
    <w:rsid w:val="00955424"/>
    <w:rsid w:val="00964433"/>
    <w:rsid w:val="009A27D7"/>
    <w:rsid w:val="009D273C"/>
    <w:rsid w:val="009F070C"/>
    <w:rsid w:val="00A04B60"/>
    <w:rsid w:val="00A71714"/>
    <w:rsid w:val="00AB20E9"/>
    <w:rsid w:val="00AE032F"/>
    <w:rsid w:val="00B61811"/>
    <w:rsid w:val="00B67D4E"/>
    <w:rsid w:val="00B8540D"/>
    <w:rsid w:val="00BC311D"/>
    <w:rsid w:val="00BE6EA0"/>
    <w:rsid w:val="00D730AD"/>
    <w:rsid w:val="00D8536B"/>
    <w:rsid w:val="00DB6259"/>
    <w:rsid w:val="00E245A2"/>
    <w:rsid w:val="00FB77F8"/>
    <w:rsid w:val="00FC0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7881"/>
  <w15:chartTrackingRefBased/>
  <w15:docId w15:val="{4940143F-5E1A-42CC-85BA-3B363C5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4F8C"/>
    <w:rPr>
      <w:color w:val="0000FF"/>
      <w:u w:val="single"/>
    </w:rPr>
  </w:style>
  <w:style w:type="paragraph" w:styleId="a4">
    <w:name w:val="Normal (Web)"/>
    <w:basedOn w:val="a"/>
    <w:semiHidden/>
    <w:unhideWhenUsed/>
    <w:rsid w:val="00384F8C"/>
    <w:pPr>
      <w:spacing w:before="100" w:beforeAutospacing="1" w:after="100" w:afterAutospacing="1"/>
    </w:pPr>
    <w:rPr>
      <w:rFonts w:eastAsia="Calibri"/>
    </w:rPr>
  </w:style>
  <w:style w:type="character" w:customStyle="1" w:styleId="rvts0">
    <w:name w:val="rvts0"/>
    <w:rsid w:val="009F070C"/>
  </w:style>
  <w:style w:type="paragraph" w:customStyle="1" w:styleId="21">
    <w:name w:val="Середня сітка 21"/>
    <w:uiPriority w:val="1"/>
    <w:qFormat/>
    <w:rsid w:val="00593FEA"/>
    <w:pPr>
      <w:spacing w:after="0" w:line="240" w:lineRule="auto"/>
    </w:pPr>
    <w:rPr>
      <w:rFonts w:ascii="Calibri" w:eastAsia="Calibri" w:hAnsi="Calibri" w:cs="Times New Roman"/>
      <w:lang w:val="ru-RU"/>
    </w:rPr>
  </w:style>
  <w:style w:type="character" w:styleId="a5">
    <w:name w:val="FollowedHyperlink"/>
    <w:basedOn w:val="a0"/>
    <w:uiPriority w:val="99"/>
    <w:semiHidden/>
    <w:unhideWhenUsed/>
    <w:rsid w:val="00585AD0"/>
    <w:rPr>
      <w:color w:val="954F72" w:themeColor="followedHyperlink"/>
      <w:u w:val="single"/>
    </w:rPr>
  </w:style>
  <w:style w:type="paragraph" w:styleId="a6">
    <w:name w:val="List Paragraph"/>
    <w:basedOn w:val="a"/>
    <w:uiPriority w:val="34"/>
    <w:qFormat/>
    <w:rsid w:val="00BC311D"/>
    <w:pPr>
      <w:ind w:left="720"/>
      <w:contextualSpacing/>
    </w:pPr>
  </w:style>
  <w:style w:type="paragraph" w:customStyle="1" w:styleId="a7">
    <w:name w:val="По умолчанию"/>
    <w:rsid w:val="00AE032F"/>
    <w:pPr>
      <w:spacing w:after="0" w:line="240" w:lineRule="auto"/>
    </w:pPr>
    <w:rPr>
      <w:rFonts w:ascii="Arial Unicode MS" w:eastAsia="Arial Unicode MS" w:hAnsi="Helvetica" w:cs="Arial Unicode MS"/>
      <w:color w:val="000000"/>
      <w:lang w:val="ru-RU"/>
    </w:rPr>
  </w:style>
  <w:style w:type="paragraph" w:customStyle="1" w:styleId="1">
    <w:name w:val="Абзац списку1"/>
    <w:basedOn w:val="a"/>
    <w:rsid w:val="0015634B"/>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409B-DBE9-47FE-8684-BDA359C0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10607</Words>
  <Characters>6047</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Юрій Олексійович</dc:creator>
  <cp:keywords/>
  <dc:description/>
  <cp:lastModifiedBy>Цукарєва Ганна Вадимівна</cp:lastModifiedBy>
  <cp:revision>7</cp:revision>
  <dcterms:created xsi:type="dcterms:W3CDTF">2025-01-07T11:50:00Z</dcterms:created>
  <dcterms:modified xsi:type="dcterms:W3CDTF">2025-01-17T07:14:00Z</dcterms:modified>
</cp:coreProperties>
</file>