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77" w:rsidRDefault="00720ED3" w:rsidP="00132994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ПРОФІЛЬ ПОСАДИ</w:t>
      </w:r>
      <w:r w:rsidRPr="00BD7B6D">
        <w:rPr>
          <w:b/>
          <w:sz w:val="28"/>
          <w:szCs w:val="28"/>
          <w:lang w:val="uk-UA"/>
        </w:rPr>
        <w:br/>
        <w:t>«</w:t>
      </w:r>
      <w:r w:rsidR="00A252F1">
        <w:rPr>
          <w:b/>
          <w:sz w:val="28"/>
          <w:szCs w:val="28"/>
          <w:lang w:val="uk-UA"/>
        </w:rPr>
        <w:t>головний спеціаліст</w:t>
      </w:r>
      <w:r w:rsidR="004527FA" w:rsidRPr="00BD7B6D">
        <w:rPr>
          <w:b/>
          <w:sz w:val="28"/>
          <w:szCs w:val="28"/>
          <w:lang w:val="uk-UA"/>
        </w:rPr>
        <w:t xml:space="preserve"> відділу </w:t>
      </w:r>
      <w:r w:rsidR="00132994" w:rsidRPr="00132994">
        <w:rPr>
          <w:b/>
          <w:sz w:val="28"/>
          <w:szCs w:val="28"/>
          <w:lang w:val="uk-UA"/>
        </w:rPr>
        <w:t xml:space="preserve"> </w:t>
      </w:r>
    </w:p>
    <w:p w:rsidR="00514777" w:rsidRDefault="00132994" w:rsidP="00132994">
      <w:pPr>
        <w:jc w:val="center"/>
        <w:rPr>
          <w:b/>
          <w:sz w:val="28"/>
          <w:szCs w:val="28"/>
          <w:lang w:val="uk-UA"/>
        </w:rPr>
      </w:pPr>
      <w:r w:rsidRPr="00132994">
        <w:rPr>
          <w:b/>
          <w:sz w:val="28"/>
          <w:szCs w:val="28"/>
          <w:lang w:val="uk-UA"/>
        </w:rPr>
        <w:t>нарахування і виплат заробітної плати та звітності</w:t>
      </w:r>
      <w:r>
        <w:rPr>
          <w:b/>
          <w:sz w:val="28"/>
          <w:szCs w:val="28"/>
          <w:lang w:val="uk-UA"/>
        </w:rPr>
        <w:t xml:space="preserve"> </w:t>
      </w:r>
    </w:p>
    <w:p w:rsidR="00720ED3" w:rsidRPr="00D706DB" w:rsidRDefault="004527FA" w:rsidP="00132994">
      <w:pPr>
        <w:jc w:val="center"/>
        <w:rPr>
          <w:b/>
          <w:sz w:val="28"/>
          <w:szCs w:val="28"/>
          <w:lang w:val="uk-UA"/>
        </w:rPr>
      </w:pPr>
      <w:r w:rsidRPr="00D706DB">
        <w:rPr>
          <w:b/>
          <w:sz w:val="28"/>
          <w:szCs w:val="28"/>
          <w:lang w:val="uk-UA"/>
        </w:rPr>
        <w:t>Управління бухгалтерського обліку та звітності</w:t>
      </w:r>
      <w:r w:rsidR="00720ED3" w:rsidRPr="00D706DB">
        <w:rPr>
          <w:b/>
          <w:sz w:val="28"/>
          <w:szCs w:val="28"/>
          <w:lang w:val="uk-UA"/>
        </w:rPr>
        <w:t>»</w:t>
      </w:r>
    </w:p>
    <w:p w:rsidR="00720ED3" w:rsidRPr="00BD7B6D" w:rsidRDefault="00720ED3" w:rsidP="00720ED3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37386" w:rsidRPr="00BD7B6D" w:rsidRDefault="00037386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3545"/>
        <w:gridCol w:w="6096"/>
      </w:tblGrid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Семен КРИВОНОС</w:t>
            </w:r>
          </w:p>
        </w:tc>
      </w:tr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Default="00514777" w:rsidP="00514777">
            <w:pPr>
              <w:rPr>
                <w:lang w:val="uk-UA"/>
              </w:rPr>
            </w:pPr>
          </w:p>
          <w:p w:rsidR="00514777" w:rsidRDefault="00CC4A64" w:rsidP="00CD567F">
            <w:pPr>
              <w:rPr>
                <w:lang w:val="uk-UA"/>
              </w:rPr>
            </w:pPr>
            <w:r>
              <w:rPr>
                <w:lang w:val="uk-UA"/>
              </w:rPr>
              <w:t>«07</w:t>
            </w:r>
            <w:r w:rsidR="00514777">
              <w:rPr>
                <w:lang w:val="uk-UA"/>
              </w:rPr>
              <w:t xml:space="preserve">» </w:t>
            </w:r>
            <w:bookmarkStart w:id="0" w:name="_GoBack"/>
            <w:bookmarkEnd w:id="0"/>
            <w:r w:rsidR="00514777">
              <w:rPr>
                <w:lang w:val="uk-UA"/>
              </w:rPr>
              <w:t>січня 2025 року</w:t>
            </w:r>
          </w:p>
        </w:tc>
      </w:tr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0ED3" w:rsidRPr="00D706DB" w:rsidRDefault="00720ED3" w:rsidP="00720ED3">
      <w:pPr>
        <w:jc w:val="center"/>
        <w:rPr>
          <w:b/>
          <w:sz w:val="20"/>
          <w:szCs w:val="20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57"/>
        <w:gridCol w:w="5068"/>
      </w:tblGrid>
      <w:tr w:rsidR="00720ED3" w:rsidRPr="00A252F1" w:rsidTr="004527FA">
        <w:tc>
          <w:tcPr>
            <w:tcW w:w="666" w:type="dxa"/>
            <w:shd w:val="clear" w:color="auto" w:fill="auto"/>
            <w:vAlign w:val="center"/>
          </w:tcPr>
          <w:p w:rsidR="00720ED3" w:rsidRPr="00A252F1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A252F1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A252F1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A252F1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A252F1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A252F1" w:rsidTr="004527FA">
        <w:tc>
          <w:tcPr>
            <w:tcW w:w="666" w:type="dxa"/>
            <w:shd w:val="clear" w:color="auto" w:fill="auto"/>
          </w:tcPr>
          <w:p w:rsidR="00720ED3" w:rsidRPr="00A252F1" w:rsidRDefault="00CD4591" w:rsidP="00CD45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774" w:type="dxa"/>
            <w:shd w:val="clear" w:color="auto" w:fill="auto"/>
          </w:tcPr>
          <w:p w:rsidR="00720ED3" w:rsidRPr="00A252F1" w:rsidRDefault="00720ED3" w:rsidP="00FB28C9">
            <w:pPr>
              <w:rPr>
                <w:lang w:val="uk-UA"/>
              </w:rPr>
            </w:pPr>
            <w:r w:rsidRPr="00A252F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A252F1" w:rsidRDefault="004527FA" w:rsidP="00FB28C9">
            <w:pPr>
              <w:jc w:val="both"/>
              <w:rPr>
                <w:lang w:val="uk-UA"/>
              </w:rPr>
            </w:pPr>
            <w:r w:rsidRPr="00A252F1">
              <w:rPr>
                <w:lang w:val="uk-UA"/>
              </w:rPr>
              <w:t>Національне антикорупційне бюро України</w:t>
            </w:r>
          </w:p>
        </w:tc>
      </w:tr>
      <w:tr w:rsidR="004527FA" w:rsidRPr="003D4938" w:rsidTr="004527FA">
        <w:trPr>
          <w:trHeight w:val="512"/>
        </w:trPr>
        <w:tc>
          <w:tcPr>
            <w:tcW w:w="666" w:type="dxa"/>
            <w:shd w:val="clear" w:color="auto" w:fill="auto"/>
          </w:tcPr>
          <w:p w:rsidR="004527FA" w:rsidRPr="00A252F1" w:rsidRDefault="00CD4591" w:rsidP="00CD45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74" w:type="dxa"/>
            <w:shd w:val="clear" w:color="auto" w:fill="auto"/>
          </w:tcPr>
          <w:p w:rsidR="00421611" w:rsidRPr="00A252F1" w:rsidRDefault="004527FA" w:rsidP="004527FA">
            <w:pPr>
              <w:rPr>
                <w:lang w:val="uk-UA"/>
              </w:rPr>
            </w:pPr>
            <w:r w:rsidRPr="00A252F1">
              <w:rPr>
                <w:lang w:val="uk-UA"/>
              </w:rPr>
              <w:t>Найменування структурного підрозділу</w:t>
            </w:r>
          </w:p>
          <w:p w:rsidR="004527FA" w:rsidRPr="00A252F1" w:rsidRDefault="004527FA" w:rsidP="00421611">
            <w:pPr>
              <w:rPr>
                <w:lang w:val="uk-UA"/>
              </w:rPr>
            </w:pPr>
          </w:p>
        </w:tc>
        <w:tc>
          <w:tcPr>
            <w:tcW w:w="5081" w:type="dxa"/>
            <w:shd w:val="clear" w:color="auto" w:fill="auto"/>
          </w:tcPr>
          <w:p w:rsidR="004527FA" w:rsidRPr="00A252F1" w:rsidRDefault="00D706DB" w:rsidP="00132994">
            <w:pPr>
              <w:jc w:val="both"/>
              <w:rPr>
                <w:lang w:val="uk-UA"/>
              </w:rPr>
            </w:pPr>
            <w:r w:rsidRPr="00A252F1">
              <w:rPr>
                <w:lang w:val="uk-UA"/>
              </w:rPr>
              <w:t xml:space="preserve">Відділ </w:t>
            </w:r>
            <w:r w:rsidR="00132994" w:rsidRPr="00A252F1">
              <w:rPr>
                <w:lang w:val="uk-UA"/>
              </w:rPr>
              <w:t xml:space="preserve"> нарахування і виплат заробітної плати та звітності </w:t>
            </w:r>
            <w:r w:rsidR="004527FA" w:rsidRPr="00A252F1">
              <w:rPr>
                <w:lang w:val="uk-UA"/>
              </w:rPr>
              <w:t>Управління бухгалтерського обліку та звітності Національного антикорупційного бюро України</w:t>
            </w:r>
          </w:p>
        </w:tc>
      </w:tr>
      <w:tr w:rsidR="004527FA" w:rsidRPr="003D4938" w:rsidTr="004527FA">
        <w:trPr>
          <w:trHeight w:val="309"/>
        </w:trPr>
        <w:tc>
          <w:tcPr>
            <w:tcW w:w="666" w:type="dxa"/>
            <w:shd w:val="clear" w:color="auto" w:fill="auto"/>
          </w:tcPr>
          <w:p w:rsidR="004527FA" w:rsidRPr="00A252F1" w:rsidRDefault="00CD4591" w:rsidP="00CD45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74" w:type="dxa"/>
            <w:shd w:val="clear" w:color="auto" w:fill="auto"/>
          </w:tcPr>
          <w:p w:rsidR="004527FA" w:rsidRPr="00A252F1" w:rsidRDefault="004527FA" w:rsidP="004527FA">
            <w:pPr>
              <w:rPr>
                <w:lang w:val="uk-UA"/>
              </w:rPr>
            </w:pPr>
            <w:r w:rsidRPr="00A252F1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A252F1" w:rsidRDefault="002B3E7B" w:rsidP="00D706D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Pr="00DC13C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відділу </w:t>
            </w:r>
            <w:r w:rsidRPr="00132994">
              <w:rPr>
                <w:lang w:val="uk-UA"/>
              </w:rPr>
              <w:t>нарахування і виплат заробітної плати та звітності</w:t>
            </w:r>
            <w:r>
              <w:rPr>
                <w:lang w:val="uk-UA"/>
              </w:rPr>
              <w:t xml:space="preserve"> Управління </w:t>
            </w:r>
            <w:r w:rsidRPr="00DC13C8">
              <w:rPr>
                <w:lang w:val="uk-UA"/>
              </w:rPr>
              <w:t>бухгалтерського обліку та</w:t>
            </w:r>
            <w:r w:rsidRPr="00C673F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звітності  </w:t>
            </w:r>
          </w:p>
        </w:tc>
      </w:tr>
      <w:tr w:rsidR="004527FA" w:rsidRPr="00A252F1" w:rsidTr="004527FA">
        <w:tc>
          <w:tcPr>
            <w:tcW w:w="666" w:type="dxa"/>
            <w:shd w:val="clear" w:color="auto" w:fill="auto"/>
          </w:tcPr>
          <w:p w:rsidR="004527FA" w:rsidRPr="00A252F1" w:rsidRDefault="00CD4591" w:rsidP="00CD4591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774" w:type="dxa"/>
            <w:shd w:val="clear" w:color="auto" w:fill="auto"/>
          </w:tcPr>
          <w:p w:rsidR="004527FA" w:rsidRPr="00A252F1" w:rsidRDefault="004527FA" w:rsidP="004527FA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4527FA" w:rsidRPr="00A252F1" w:rsidRDefault="00FF03C0" w:rsidP="004527FA">
            <w:pPr>
              <w:rPr>
                <w:lang w:val="uk-UA"/>
              </w:rPr>
            </w:pPr>
            <w:r w:rsidRPr="00A252F1">
              <w:rPr>
                <w:lang w:val="uk-UA"/>
              </w:rPr>
              <w:t>«</w:t>
            </w:r>
            <w:r w:rsidR="00A252F1">
              <w:rPr>
                <w:lang w:val="uk-UA"/>
              </w:rPr>
              <w:t>В</w:t>
            </w:r>
            <w:r w:rsidRPr="00A252F1">
              <w:rPr>
                <w:lang w:val="uk-UA"/>
              </w:rPr>
              <w:t>»</w:t>
            </w:r>
          </w:p>
        </w:tc>
      </w:tr>
      <w:tr w:rsidR="004527FA" w:rsidRPr="00A252F1" w:rsidTr="004527FA">
        <w:tc>
          <w:tcPr>
            <w:tcW w:w="666" w:type="dxa"/>
            <w:shd w:val="clear" w:color="auto" w:fill="auto"/>
          </w:tcPr>
          <w:p w:rsidR="004527FA" w:rsidRPr="00A252F1" w:rsidRDefault="00CD4591" w:rsidP="00CD4591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5.</w:t>
            </w:r>
          </w:p>
        </w:tc>
        <w:tc>
          <w:tcPr>
            <w:tcW w:w="3774" w:type="dxa"/>
            <w:shd w:val="clear" w:color="auto" w:fill="auto"/>
          </w:tcPr>
          <w:p w:rsidR="004527FA" w:rsidRPr="00A252F1" w:rsidRDefault="004527FA" w:rsidP="004527FA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A252F1" w:rsidRDefault="002B3E7B" w:rsidP="00F13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та ведення бухгалтерського обліку </w:t>
            </w:r>
            <w:r w:rsidR="00F13C81">
              <w:rPr>
                <w:lang w:val="uk-UA"/>
              </w:rPr>
              <w:t>розрахунків з підзвітними особами</w:t>
            </w:r>
            <w:r w:rsidRPr="00A43DE8">
              <w:rPr>
                <w:lang w:val="uk-UA"/>
              </w:rPr>
              <w:t xml:space="preserve"> </w:t>
            </w:r>
          </w:p>
        </w:tc>
      </w:tr>
      <w:tr w:rsidR="009F54FB" w:rsidRPr="003D4938" w:rsidTr="004527FA">
        <w:tc>
          <w:tcPr>
            <w:tcW w:w="666" w:type="dxa"/>
            <w:shd w:val="clear" w:color="auto" w:fill="auto"/>
          </w:tcPr>
          <w:p w:rsidR="009F54FB" w:rsidRPr="00A252F1" w:rsidRDefault="00CD4591" w:rsidP="00CD45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F13C81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4A3BEF" w:rsidRPr="004A3BEF" w:rsidRDefault="00FD455B" w:rsidP="00CD697C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A3BEF" w:rsidRPr="003F2642">
              <w:rPr>
                <w:lang w:val="uk-UA"/>
              </w:rPr>
              <w:t>абезпечення в</w:t>
            </w:r>
            <w:r w:rsidR="004A3BEF" w:rsidRPr="003F2642">
              <w:rPr>
                <w:color w:val="000000"/>
                <w:lang w:val="uk-UA"/>
              </w:rPr>
              <w:t>едення бухгалтерського обліку відповідно до вимог нормативно-правових актів щодо ведення бухгалтерського обліку з використанням наявної в Національному бюро уніфікованої автоматизованої системи бухг</w:t>
            </w:r>
            <w:r w:rsidR="004A3BEF">
              <w:rPr>
                <w:color w:val="000000"/>
                <w:lang w:val="uk-UA"/>
              </w:rPr>
              <w:t>алтерського обліку та звітності;</w:t>
            </w:r>
          </w:p>
          <w:p w:rsidR="004A3BEF" w:rsidRDefault="00FD455B" w:rsidP="00CD697C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A3BEF">
              <w:rPr>
                <w:lang w:val="uk-UA"/>
              </w:rPr>
              <w:t xml:space="preserve">абезпечення </w:t>
            </w:r>
            <w:r w:rsidR="004A3BEF" w:rsidRPr="00514777">
              <w:rPr>
                <w:lang w:val="uk-UA"/>
              </w:rPr>
              <w:t xml:space="preserve">здійснення перевірки </w:t>
            </w:r>
            <w:r w:rsidR="004A3BEF">
              <w:rPr>
                <w:rStyle w:val="rvts23"/>
                <w:lang w:val="uk-UA"/>
              </w:rPr>
              <w:t>Звітів</w:t>
            </w:r>
            <w:r w:rsidR="004A3BEF" w:rsidRPr="00514777">
              <w:rPr>
                <w:rStyle w:val="rvts23"/>
                <w:lang w:val="uk-UA"/>
              </w:rPr>
              <w:t xml:space="preserve"> про використання коштів / електронних грошей, виданих на відрядження або під звіт</w:t>
            </w:r>
            <w:r w:rsidR="004A3BEF">
              <w:rPr>
                <w:rStyle w:val="rvts23"/>
                <w:lang w:val="uk-UA"/>
              </w:rPr>
              <w:t>;</w:t>
            </w:r>
          </w:p>
          <w:p w:rsidR="00514777" w:rsidRDefault="00FD455B" w:rsidP="00CD697C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B4062D">
              <w:rPr>
                <w:lang w:val="uk-UA"/>
              </w:rPr>
              <w:t>абезпечення с</w:t>
            </w:r>
            <w:r w:rsidR="00514777" w:rsidRPr="00514777">
              <w:rPr>
                <w:lang w:val="uk-UA"/>
              </w:rPr>
              <w:t>кладання Кошторису витрат (у разі ві</w:t>
            </w:r>
            <w:r w:rsidR="00C6319F">
              <w:rPr>
                <w:lang w:val="uk-UA"/>
              </w:rPr>
              <w:t>дрядження за кордон) або Довідки – розрахунку</w:t>
            </w:r>
            <w:r w:rsidR="00514777" w:rsidRPr="00514777">
              <w:rPr>
                <w:lang w:val="uk-UA"/>
              </w:rPr>
              <w:t xml:space="preserve"> </w:t>
            </w:r>
            <w:r w:rsidR="00C6319F">
              <w:rPr>
                <w:lang w:val="uk-UA"/>
              </w:rPr>
              <w:t>(у разі відрядження</w:t>
            </w:r>
            <w:r w:rsidR="00514777">
              <w:rPr>
                <w:lang w:val="uk-UA"/>
              </w:rPr>
              <w:t xml:space="preserve"> в межах України)</w:t>
            </w:r>
            <w:r w:rsidR="00514777" w:rsidRPr="00514777">
              <w:rPr>
                <w:lang w:val="uk-UA"/>
              </w:rPr>
              <w:t xml:space="preserve"> для забезпечення авансом відряджених працівників Національного бюро;</w:t>
            </w:r>
          </w:p>
          <w:p w:rsidR="00514777" w:rsidRPr="00792226" w:rsidRDefault="004A3BEF" w:rsidP="004A3BEF">
            <w:pPr>
              <w:tabs>
                <w:tab w:val="left" w:pos="270"/>
                <w:tab w:val="left" w:pos="412"/>
              </w:tabs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D455B">
              <w:rPr>
                <w:lang w:val="uk-UA"/>
              </w:rPr>
              <w:t>з</w:t>
            </w:r>
            <w:r w:rsidR="00B4062D">
              <w:rPr>
                <w:lang w:val="uk-UA"/>
              </w:rPr>
              <w:t xml:space="preserve">абезпечення </w:t>
            </w:r>
            <w:r>
              <w:rPr>
                <w:lang w:val="uk-UA"/>
              </w:rPr>
              <w:t>формування та подання</w:t>
            </w:r>
            <w:r w:rsidR="00514777" w:rsidRPr="00792226">
              <w:rPr>
                <w:lang w:val="uk-UA"/>
              </w:rPr>
              <w:t xml:space="preserve"> до Державної казначейської служби України</w:t>
            </w:r>
            <w:r w:rsidR="00E607FB">
              <w:rPr>
                <w:lang w:val="uk-UA"/>
              </w:rPr>
              <w:t xml:space="preserve"> бюджетних та</w:t>
            </w:r>
            <w:r>
              <w:rPr>
                <w:lang w:val="uk-UA"/>
              </w:rPr>
              <w:t xml:space="preserve"> бюджетних фінансових зобов</w:t>
            </w:r>
            <w:r w:rsidRPr="004A3BEF">
              <w:rPr>
                <w:lang w:val="uk-UA"/>
              </w:rPr>
              <w:t>’</w:t>
            </w:r>
            <w:r>
              <w:rPr>
                <w:lang w:val="uk-UA"/>
              </w:rPr>
              <w:t>язань розпорядників (</w:t>
            </w:r>
            <w:r w:rsidR="00E607FB">
              <w:rPr>
                <w:lang w:val="uk-UA"/>
              </w:rPr>
              <w:t>одержувачів) бюджетних коштів, платіжних інструкцій</w:t>
            </w:r>
            <w:r>
              <w:rPr>
                <w:lang w:val="uk-UA"/>
              </w:rPr>
              <w:t xml:space="preserve"> </w:t>
            </w:r>
            <w:r w:rsidR="00514777" w:rsidRPr="00792226">
              <w:rPr>
                <w:lang w:val="uk-UA"/>
              </w:rPr>
              <w:t xml:space="preserve"> </w:t>
            </w:r>
            <w:r w:rsidR="00514777">
              <w:rPr>
                <w:lang w:val="uk-UA"/>
              </w:rPr>
              <w:t>(</w:t>
            </w:r>
            <w:r w:rsidR="00514777" w:rsidRPr="00792226">
              <w:rPr>
                <w:lang w:val="uk-UA"/>
              </w:rPr>
              <w:t>в системі дистанційного обслуговування програмно-технічного комплексу «Клієнт Казначейства –Казначейство»</w:t>
            </w:r>
            <w:r w:rsidR="00514777">
              <w:rPr>
                <w:lang w:val="uk-UA"/>
              </w:rPr>
              <w:t>);</w:t>
            </w:r>
          </w:p>
          <w:p w:rsidR="00E607FB" w:rsidRPr="00E607FB" w:rsidRDefault="00FD455B" w:rsidP="00E607FB">
            <w:pPr>
              <w:numPr>
                <w:ilvl w:val="0"/>
                <w:numId w:val="6"/>
              </w:numPr>
              <w:tabs>
                <w:tab w:val="left" w:pos="0"/>
                <w:tab w:val="left" w:pos="270"/>
              </w:tabs>
              <w:ind w:left="-23" w:firstLine="23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45945">
              <w:rPr>
                <w:lang w:val="uk-UA"/>
              </w:rPr>
              <w:t xml:space="preserve">абезпечення </w:t>
            </w:r>
            <w:r w:rsidR="00514777">
              <w:rPr>
                <w:lang w:val="uk-UA"/>
              </w:rPr>
              <w:t>складання Меморіального ордеру №</w:t>
            </w:r>
            <w:r w:rsidR="00CD697C">
              <w:rPr>
                <w:lang w:val="uk-UA"/>
              </w:rPr>
              <w:t>8</w:t>
            </w:r>
            <w:r w:rsidR="00514777">
              <w:rPr>
                <w:lang w:val="uk-UA"/>
              </w:rPr>
              <w:t xml:space="preserve"> «</w:t>
            </w:r>
            <w:r w:rsidR="00CD697C" w:rsidRPr="00CD697C">
              <w:rPr>
                <w:lang w:val="uk-UA"/>
              </w:rPr>
              <w:t>Накопичувальна відомість за розрахунками з підзвітними особами</w:t>
            </w:r>
            <w:r w:rsidR="00514777">
              <w:rPr>
                <w:lang w:val="uk-UA"/>
              </w:rPr>
              <w:t>»;</w:t>
            </w:r>
          </w:p>
          <w:p w:rsidR="00CD697C" w:rsidRDefault="00FD455B" w:rsidP="00C6319F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</w:t>
            </w:r>
            <w:r w:rsidR="00A45945">
              <w:rPr>
                <w:lang w:val="uk-UA"/>
              </w:rPr>
              <w:t xml:space="preserve">абезпечення </w:t>
            </w:r>
            <w:r w:rsidR="00CD697C">
              <w:rPr>
                <w:lang w:val="uk-UA"/>
              </w:rPr>
              <w:t>ве</w:t>
            </w:r>
            <w:r w:rsidR="00A45945">
              <w:rPr>
                <w:lang w:val="uk-UA"/>
              </w:rPr>
              <w:t>дення аналітичного обліку</w:t>
            </w:r>
            <w:r w:rsidR="00CD697C">
              <w:rPr>
                <w:lang w:val="uk-UA"/>
              </w:rPr>
              <w:t xml:space="preserve"> за видами витрат (добові, проживання, витрати на транспортування</w:t>
            </w:r>
            <w:r w:rsidR="00C6319F">
              <w:rPr>
                <w:lang w:val="uk-UA"/>
              </w:rPr>
              <w:t xml:space="preserve"> до місця відрядження та назад, тощо)</w:t>
            </w:r>
            <w:r w:rsidR="00E607FB">
              <w:rPr>
                <w:lang w:val="uk-UA"/>
              </w:rPr>
              <w:t>;</w:t>
            </w:r>
          </w:p>
          <w:p w:rsidR="00E607FB" w:rsidRDefault="00FD455B" w:rsidP="00E607FB">
            <w:pPr>
              <w:numPr>
                <w:ilvl w:val="0"/>
                <w:numId w:val="6"/>
              </w:numPr>
              <w:tabs>
                <w:tab w:val="left" w:pos="0"/>
                <w:tab w:val="left" w:pos="270"/>
              </w:tabs>
              <w:ind w:left="-23" w:firstLine="23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E607FB">
              <w:rPr>
                <w:lang w:val="uk-UA"/>
              </w:rPr>
              <w:t>абезпечення ведення бухгалтерського обліку коштів фонду оперативно-розшукових (негласних слідчих) дій;</w:t>
            </w:r>
          </w:p>
          <w:p w:rsidR="00E607FB" w:rsidRPr="00C6319F" w:rsidRDefault="00FD455B" w:rsidP="00C6319F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E607FB" w:rsidRPr="00387C52">
              <w:rPr>
                <w:color w:val="000000"/>
                <w:lang w:val="uk-UA"/>
              </w:rPr>
              <w:t>абезпеч</w:t>
            </w:r>
            <w:r w:rsidR="00E607FB">
              <w:rPr>
                <w:color w:val="000000"/>
                <w:lang w:val="uk-UA"/>
              </w:rPr>
              <w:t>ення</w:t>
            </w:r>
            <w:r w:rsidR="00E607FB" w:rsidRPr="00387C52">
              <w:rPr>
                <w:color w:val="000000"/>
                <w:lang w:val="uk-UA"/>
              </w:rPr>
              <w:t xml:space="preserve"> підготовк</w:t>
            </w:r>
            <w:r w:rsidR="00E607FB">
              <w:rPr>
                <w:color w:val="000000"/>
                <w:lang w:val="uk-UA"/>
              </w:rPr>
              <w:t>и</w:t>
            </w:r>
            <w:r w:rsidR="00E607FB" w:rsidRPr="00387C52">
              <w:rPr>
                <w:color w:val="000000"/>
                <w:lang w:val="uk-UA"/>
              </w:rPr>
              <w:t xml:space="preserve"> первинних документів, регістрів бухгалтерського обліку та звітн</w:t>
            </w:r>
            <w:r w:rsidR="00E607FB">
              <w:rPr>
                <w:color w:val="000000"/>
                <w:lang w:val="uk-UA"/>
              </w:rPr>
              <w:t>о</w:t>
            </w:r>
            <w:r w:rsidR="00E607FB" w:rsidRPr="00387C52">
              <w:rPr>
                <w:color w:val="000000"/>
                <w:lang w:val="uk-UA"/>
              </w:rPr>
              <w:t>ст</w:t>
            </w:r>
            <w:r w:rsidR="00E607FB">
              <w:rPr>
                <w:color w:val="000000"/>
                <w:lang w:val="uk-UA"/>
              </w:rPr>
              <w:t>і</w:t>
            </w:r>
            <w:r w:rsidR="00E607FB" w:rsidRPr="00387C52">
              <w:rPr>
                <w:color w:val="000000"/>
                <w:lang w:val="uk-UA"/>
              </w:rPr>
              <w:t xml:space="preserve"> для зберігання їх протягом встановлених термінів і передачі їх до архіву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  <w:vAlign w:val="center"/>
          </w:tcPr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  <w:r w:rsidRPr="00A252F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  <w:r w:rsidRPr="00A252F1">
              <w:rPr>
                <w:b/>
                <w:lang w:val="uk-UA"/>
              </w:rPr>
              <w:t>КВАЛІФІКАЦІЙНІ ВИМОГИ</w:t>
            </w:r>
          </w:p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</w:p>
        </w:tc>
      </w:tr>
      <w:tr w:rsidR="009F54FB" w:rsidRPr="00A252F1" w:rsidTr="004527FA">
        <w:tc>
          <w:tcPr>
            <w:tcW w:w="9521" w:type="dxa"/>
            <w:gridSpan w:val="3"/>
            <w:shd w:val="clear" w:color="auto" w:fill="auto"/>
          </w:tcPr>
          <w:p w:rsidR="009F54FB" w:rsidRPr="00A252F1" w:rsidRDefault="009F54FB" w:rsidP="009F54F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A252F1">
              <w:rPr>
                <w:i/>
                <w:lang w:val="uk-UA"/>
              </w:rPr>
              <w:t>Загальні вимоги</w:t>
            </w:r>
          </w:p>
        </w:tc>
      </w:tr>
      <w:tr w:rsidR="00CD697C" w:rsidRPr="00A252F1" w:rsidTr="004527FA">
        <w:tc>
          <w:tcPr>
            <w:tcW w:w="666" w:type="dxa"/>
            <w:vMerge w:val="restart"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CD697C" w:rsidRPr="00731F7B" w:rsidRDefault="00CD697C" w:rsidP="00CD697C">
            <w:pPr>
              <w:rPr>
                <w:lang w:val="uk-UA"/>
              </w:rPr>
            </w:pPr>
            <w:r w:rsidRPr="00A45945">
              <w:rPr>
                <w:color w:val="000000"/>
                <w:shd w:val="clear" w:color="auto" w:fill="FFFFFF"/>
                <w:lang w:val="uk-UA"/>
              </w:rPr>
              <w:t>Вища економічна</w:t>
            </w:r>
            <w:r w:rsidR="00A45945">
              <w:rPr>
                <w:color w:val="000000"/>
                <w:shd w:val="clear" w:color="auto" w:fill="FFFFFF"/>
                <w:lang w:val="uk-UA"/>
              </w:rPr>
              <w:t xml:space="preserve"> освіта</w:t>
            </w:r>
          </w:p>
        </w:tc>
      </w:tr>
      <w:tr w:rsidR="00CD697C" w:rsidRPr="00A252F1" w:rsidTr="004527FA">
        <w:tc>
          <w:tcPr>
            <w:tcW w:w="666" w:type="dxa"/>
            <w:vMerge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CD697C" w:rsidRPr="00A45945" w:rsidRDefault="00A45945" w:rsidP="00CD697C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 w:rsidRPr="00A45945">
              <w:rPr>
                <w:lang w:val="uk-UA"/>
              </w:rPr>
              <w:t>Магістр (</w:t>
            </w:r>
            <w:r w:rsidR="00CD697C" w:rsidRPr="00A45945">
              <w:rPr>
                <w:lang w:val="uk-UA"/>
              </w:rPr>
              <w:t>спеціаліст),</w:t>
            </w:r>
          </w:p>
          <w:p w:rsidR="00CD697C" w:rsidRPr="00731F7B" w:rsidRDefault="00CD697C" w:rsidP="00CD697C">
            <w:pPr>
              <w:rPr>
                <w:lang w:val="uk-UA"/>
              </w:rPr>
            </w:pPr>
            <w:r w:rsidRPr="00A45945">
              <w:rPr>
                <w:lang w:val="uk-UA"/>
              </w:rPr>
              <w:t>бакалавр (дипломований після 2015 року)</w:t>
            </w:r>
          </w:p>
        </w:tc>
      </w:tr>
      <w:tr w:rsidR="00CD697C" w:rsidRPr="00A252F1" w:rsidTr="004527FA">
        <w:tc>
          <w:tcPr>
            <w:tcW w:w="666" w:type="dxa"/>
            <w:shd w:val="clear" w:color="auto" w:fill="auto"/>
          </w:tcPr>
          <w:p w:rsidR="00CD697C" w:rsidRPr="00A252F1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1.2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 xml:space="preserve">Стаж роботи </w:t>
            </w:r>
            <w:r w:rsidRPr="00A252F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CD697C" w:rsidRPr="00B20211" w:rsidRDefault="00A45945" w:rsidP="00CD697C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Стаж роботи протягом</w:t>
            </w:r>
            <w:r w:rsidR="00E607FB">
              <w:rPr>
                <w:lang w:val="uk-UA"/>
              </w:rPr>
              <w:t xml:space="preserve"> двох</w:t>
            </w:r>
            <w:r w:rsidR="00CD697C" w:rsidRPr="00F66C2D">
              <w:rPr>
                <w:lang w:val="uk-UA"/>
              </w:rPr>
              <w:t xml:space="preserve"> років</w:t>
            </w:r>
            <w:r w:rsidR="00CD697C">
              <w:rPr>
                <w:lang w:val="uk-UA"/>
              </w:rPr>
              <w:t xml:space="preserve"> у</w:t>
            </w:r>
            <w:r w:rsidR="00CD697C" w:rsidRPr="00731F7B">
              <w:rPr>
                <w:lang w:val="uk-UA"/>
              </w:rPr>
              <w:t xml:space="preserve"> сфері </w:t>
            </w:r>
            <w:r w:rsidR="00CD697C">
              <w:rPr>
                <w:lang w:val="uk-UA"/>
              </w:rPr>
              <w:t xml:space="preserve">бухгалтерського обліку та звітності </w:t>
            </w:r>
          </w:p>
        </w:tc>
      </w:tr>
      <w:tr w:rsidR="00CD697C" w:rsidRPr="00A252F1" w:rsidTr="004527FA">
        <w:tc>
          <w:tcPr>
            <w:tcW w:w="666" w:type="dxa"/>
            <w:shd w:val="clear" w:color="auto" w:fill="auto"/>
          </w:tcPr>
          <w:p w:rsidR="00CD697C" w:rsidRPr="00A252F1" w:rsidDel="00E7634A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1.3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Del="00E7634A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CD697C" w:rsidRPr="00F66C2D" w:rsidRDefault="00CD697C" w:rsidP="00CD69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CD697C" w:rsidRPr="00A252F1" w:rsidTr="004527FA">
        <w:tc>
          <w:tcPr>
            <w:tcW w:w="666" w:type="dxa"/>
            <w:shd w:val="clear" w:color="auto" w:fill="auto"/>
          </w:tcPr>
          <w:p w:rsidR="00CD697C" w:rsidRPr="00A252F1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1.4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CD697C" w:rsidRDefault="003D43FC" w:rsidP="00CD697C">
            <w:pPr>
              <w:jc w:val="both"/>
              <w:rPr>
                <w:lang w:val="uk-UA"/>
              </w:rPr>
            </w:pPr>
            <w:r>
              <w:t xml:space="preserve">Є </w:t>
            </w:r>
            <w:proofErr w:type="spellStart"/>
            <w:r>
              <w:t>додатковою</w:t>
            </w:r>
            <w:proofErr w:type="spellEnd"/>
            <w:r>
              <w:t xml:space="preserve"> </w:t>
            </w:r>
            <w:proofErr w:type="spellStart"/>
            <w:r>
              <w:t>перевагою</w:t>
            </w:r>
            <w:proofErr w:type="spellEnd"/>
          </w:p>
        </w:tc>
      </w:tr>
      <w:tr w:rsidR="00CD697C" w:rsidRPr="00A252F1" w:rsidTr="004527FA">
        <w:tc>
          <w:tcPr>
            <w:tcW w:w="666" w:type="dxa"/>
            <w:shd w:val="clear" w:color="auto" w:fill="auto"/>
          </w:tcPr>
          <w:p w:rsidR="00CD697C" w:rsidRPr="00A252F1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1.5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CD697C" w:rsidRDefault="00CD697C" w:rsidP="00CD69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Безстрокове призначення.</w:t>
            </w:r>
          </w:p>
          <w:p w:rsidR="00CD697C" w:rsidRPr="0034262F" w:rsidRDefault="00CD697C" w:rsidP="00CD697C">
            <w:pPr>
              <w:pStyle w:val="a3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 w:rsidR="00A45945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вого проведення конкурсу щороку</w:t>
            </w:r>
          </w:p>
        </w:tc>
      </w:tr>
      <w:tr w:rsidR="009F54FB" w:rsidRPr="00A252F1" w:rsidTr="004527FA">
        <w:tc>
          <w:tcPr>
            <w:tcW w:w="9521" w:type="dxa"/>
            <w:gridSpan w:val="3"/>
            <w:shd w:val="clear" w:color="auto" w:fill="auto"/>
          </w:tcPr>
          <w:p w:rsidR="009F54FB" w:rsidRPr="00A252F1" w:rsidRDefault="009F54FB" w:rsidP="009F54FB">
            <w:pPr>
              <w:jc w:val="center"/>
              <w:rPr>
                <w:i/>
                <w:lang w:val="uk-UA"/>
              </w:rPr>
            </w:pPr>
            <w:r w:rsidRPr="00A252F1">
              <w:rPr>
                <w:i/>
                <w:lang w:val="uk-UA"/>
              </w:rPr>
              <w:t>2. Спеціальні вимоги</w:t>
            </w:r>
          </w:p>
        </w:tc>
      </w:tr>
      <w:tr w:rsidR="009F54FB" w:rsidRPr="003D4938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2.1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A45945" w:rsidRPr="00A252F1" w:rsidRDefault="00A45945" w:rsidP="00F96F44">
            <w:pPr>
              <w:jc w:val="both"/>
              <w:rPr>
                <w:lang w:val="uk-UA"/>
              </w:rPr>
            </w:pPr>
            <w:r w:rsidRPr="00CD4591">
              <w:rPr>
                <w:color w:val="000000" w:themeColor="text1"/>
                <w:lang w:val="uk-UA"/>
              </w:rPr>
              <w:t>Облік і оподаткування</w:t>
            </w:r>
            <w:r w:rsidR="00CD4591" w:rsidRPr="00CD4591">
              <w:rPr>
                <w:color w:val="000000" w:themeColor="text1"/>
                <w:lang w:val="uk-UA"/>
              </w:rPr>
              <w:t xml:space="preserve">; фінанси, банківська справа, </w:t>
            </w:r>
            <w:r w:rsidRPr="00CD4591">
              <w:rPr>
                <w:color w:val="000000" w:themeColor="text1"/>
                <w:lang w:val="uk-UA"/>
              </w:rPr>
              <w:t>страхування</w:t>
            </w:r>
            <w:r w:rsidR="00CD4591" w:rsidRPr="00CD4591">
              <w:rPr>
                <w:color w:val="000000" w:themeColor="text1"/>
                <w:lang w:val="uk-UA"/>
              </w:rPr>
              <w:t xml:space="preserve"> та фондовий ринок</w:t>
            </w:r>
            <w:r w:rsidRPr="00CD4591">
              <w:rPr>
                <w:color w:val="000000" w:themeColor="text1"/>
                <w:lang w:val="uk-UA"/>
              </w:rPr>
              <w:t xml:space="preserve">; менеджмент; </w:t>
            </w:r>
            <w:r w:rsidR="00CD4591" w:rsidRPr="00CD4591">
              <w:rPr>
                <w:color w:val="000000" w:themeColor="text1"/>
                <w:lang w:val="uk-UA"/>
              </w:rPr>
              <w:t>торгівля</w:t>
            </w:r>
            <w:r w:rsidRPr="00CD4591">
              <w:rPr>
                <w:color w:val="000000" w:themeColor="text1"/>
                <w:lang w:val="uk-UA"/>
              </w:rPr>
              <w:t>; економіка</w:t>
            </w:r>
          </w:p>
        </w:tc>
      </w:tr>
      <w:tr w:rsidR="009F54FB" w:rsidRPr="003D4938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2.2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9F54FB" w:rsidRPr="00A252F1" w:rsidRDefault="00CD697C" w:rsidP="00A94096">
            <w:p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 xml:space="preserve">Досвід роботи в сфері </w:t>
            </w:r>
            <w:r>
              <w:rPr>
                <w:lang w:val="uk-UA"/>
              </w:rPr>
              <w:t>бухгалтерського обліку т</w:t>
            </w:r>
            <w:r w:rsidR="00A45945">
              <w:rPr>
                <w:lang w:val="uk-UA"/>
              </w:rPr>
              <w:t xml:space="preserve">а звітності </w:t>
            </w:r>
            <w:r w:rsidR="00E607FB">
              <w:rPr>
                <w:lang w:val="uk-UA"/>
              </w:rPr>
              <w:t>протягом двох</w:t>
            </w:r>
            <w:r>
              <w:rPr>
                <w:lang w:val="uk-UA"/>
              </w:rPr>
              <w:t xml:space="preserve"> років</w:t>
            </w:r>
            <w:r w:rsidR="00A45945">
              <w:rPr>
                <w:lang w:val="uk-UA"/>
              </w:rPr>
              <w:t>, у тому числі з питань обліку розрахунків з підзвітними особами</w:t>
            </w:r>
          </w:p>
        </w:tc>
      </w:tr>
      <w:tr w:rsidR="009F54FB" w:rsidRPr="000713AB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2.3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F13C81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«Державну таємницю»;</w:t>
            </w:r>
          </w:p>
          <w:p w:rsidR="009F54FB" w:rsidRPr="00CD697C" w:rsidRDefault="004D33AC" w:rsidP="003D43F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D697C" w:rsidRPr="00CD697C">
              <w:rPr>
                <w:rFonts w:ascii="Times New Roman" w:hAnsi="Times New Roman"/>
                <w:sz w:val="24"/>
                <w:szCs w:val="24"/>
                <w:lang w:eastAsia="ru-RU"/>
              </w:rPr>
              <w:t>закони, інші акти законодавства з питань ведення бухгалтерського обліку, у тому числі нормативно-правові акти Національного банку, національні положення (стандарти) бухгалтерського обліку в державному секторі, нормативно-правові акти Мінфіну щодо порядку веденн</w:t>
            </w:r>
            <w:r w:rsidR="003D43FC">
              <w:rPr>
                <w:rFonts w:ascii="Times New Roman" w:hAnsi="Times New Roman"/>
                <w:sz w:val="24"/>
                <w:szCs w:val="24"/>
                <w:lang w:eastAsia="ru-RU"/>
              </w:rPr>
              <w:t>я бухгалтерського обліку, склада</w:t>
            </w:r>
            <w:r w:rsidR="00CD697C" w:rsidRPr="00CD69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(стандартів) бухгалтерського обліку </w:t>
            </w:r>
            <w:r w:rsidR="00CD697C" w:rsidRPr="00CD69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державному секторі, нормативно-правові акти</w:t>
            </w:r>
            <w:r w:rsidR="003D4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стосовно розрахунків з підзвітними особами</w:t>
            </w:r>
            <w:r w:rsidR="00CD69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13A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13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порядок</w:t>
            </w:r>
            <w:r w:rsidR="003D4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9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відшкодування </w:t>
            </w:r>
            <w:r w:rsidR="000713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="000713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норми</w:t>
            </w:r>
            <w:proofErr w:type="spellEnd"/>
            <w:r w:rsidR="000713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713AB">
              <w:rPr>
                <w:rFonts w:ascii="Times New Roman" w:hAnsi="Times New Roman"/>
                <w:sz w:val="24"/>
                <w:szCs w:val="24"/>
                <w:lang w:eastAsia="ru-RU"/>
              </w:rPr>
              <w:t>витрат на відрядження</w:t>
            </w:r>
            <w:r w:rsidR="003D4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кордон та в межах України)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lastRenderedPageBreak/>
              <w:t>2.4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A252F1">
              <w:rPr>
                <w:lang w:val="uk-UA"/>
              </w:rPr>
              <w:t>Професійні знання (</w:t>
            </w:r>
            <w:r w:rsidRPr="00A252F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45945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знання бухгалтерського обліку в державному секторі;</w:t>
            </w:r>
          </w:p>
          <w:p w:rsidR="00A45945" w:rsidRPr="00BD7B6D" w:rsidRDefault="00A45945" w:rsidP="00A459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D7B6D">
              <w:rPr>
                <w:lang w:val="uk-UA"/>
              </w:rPr>
              <w:t>організація та планування роботи;</w:t>
            </w:r>
          </w:p>
          <w:p w:rsidR="00A45945" w:rsidRPr="00BD7B6D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систематизація інформації;</w:t>
            </w:r>
          </w:p>
          <w:p w:rsidR="00A45945" w:rsidRPr="00BD7B6D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практичне застосування нормативно-правових актів;</w:t>
            </w:r>
          </w:p>
          <w:p w:rsidR="00A45945" w:rsidRPr="00BD7B6D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порядок роботи із службовою інформацією;</w:t>
            </w:r>
          </w:p>
          <w:p w:rsidR="009F54FB" w:rsidRPr="00A252F1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загального</w:t>
            </w:r>
            <w:r w:rsidR="00F13C81">
              <w:rPr>
                <w:lang w:val="uk-UA"/>
              </w:rPr>
              <w:t xml:space="preserve"> діловодства та архівної справи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2.5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A252F1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A45945" w:rsidRPr="00BD7B6D" w:rsidRDefault="00A45945" w:rsidP="00A4594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ділитися новим знаннями;</w:t>
            </w:r>
          </w:p>
          <w:p w:rsidR="009F54FB" w:rsidRPr="00A45945" w:rsidRDefault="00A45945" w:rsidP="00A459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допомагати колегам при вирішенні складних завдань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2.6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A252F1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аналітичні здібності;</w:t>
            </w:r>
          </w:p>
          <w:p w:rsidR="009F54FB" w:rsidRPr="00A252F1" w:rsidRDefault="00F13C81" w:rsidP="00F13C81">
            <w:pPr>
              <w:pStyle w:val="1"/>
              <w:spacing w:after="0" w:line="240" w:lineRule="auto"/>
              <w:ind w:left="0"/>
              <w:jc w:val="both"/>
              <w:rPr>
                <w:sz w:val="8"/>
                <w:szCs w:val="8"/>
              </w:rPr>
            </w:pPr>
            <w:r>
              <w:rPr>
                <w:rFonts w:eastAsia="Calibri"/>
              </w:rPr>
              <w:t xml:space="preserve"> </w:t>
            </w:r>
            <w:r w:rsidRPr="00BD7B6D">
              <w:rPr>
                <w:rFonts w:eastAsia="Calibri"/>
              </w:rPr>
              <w:t xml:space="preserve">- </w:t>
            </w:r>
            <w:r w:rsidRPr="00F13C81">
              <w:rPr>
                <w:rFonts w:ascii="Times New Roman" w:eastAsia="Calibri" w:hAnsi="Times New Roman"/>
                <w:sz w:val="24"/>
                <w:szCs w:val="24"/>
              </w:rPr>
              <w:t>системне мислення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Pr="00A252F1" w:rsidRDefault="00044D8F" w:rsidP="00044D8F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2.7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044D8F" w:rsidRPr="00A252F1" w:rsidRDefault="00044D8F" w:rsidP="00044D8F">
            <w:pPr>
              <w:rPr>
                <w:lang w:val="uk-UA"/>
              </w:rPr>
            </w:pPr>
            <w:r w:rsidRPr="00A252F1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044D8F" w:rsidRDefault="00F13C81" w:rsidP="00F13C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 за доручену справу</w:t>
            </w:r>
            <w:r>
              <w:rPr>
                <w:rFonts w:ascii="Times New Roman" w:hAnsi="Times New Roman"/>
                <w:sz w:val="8"/>
                <w:szCs w:val="8"/>
                <w:lang w:eastAsia="ru-RU"/>
              </w:rPr>
              <w:t xml:space="preserve"> 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Pr="00A252F1" w:rsidRDefault="00044D8F" w:rsidP="00044D8F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2.8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044D8F" w:rsidRPr="00A252F1" w:rsidRDefault="00044D8F" w:rsidP="00044D8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A252F1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8"/>
            <w:bookmarkEnd w:id="1"/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здатність максимально використовувати власні можливості;</w:t>
            </w:r>
          </w:p>
          <w:p w:rsidR="00044D8F" w:rsidRPr="00F13C81" w:rsidRDefault="00F13C81" w:rsidP="00F13C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81">
              <w:rPr>
                <w:rFonts w:ascii="Times New Roman" w:eastAsia="Calibri" w:hAnsi="Times New Roman"/>
                <w:sz w:val="24"/>
                <w:szCs w:val="24"/>
              </w:rPr>
              <w:t>- неупередженість та об’єктивність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Pr="00A252F1" w:rsidRDefault="00044D8F" w:rsidP="00044D8F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2.9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044D8F" w:rsidRPr="00A252F1" w:rsidRDefault="00044D8F" w:rsidP="00044D8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A252F1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здатність виконувати колегіальну роботу</w:t>
            </w:r>
          </w:p>
          <w:p w:rsidR="00044D8F" w:rsidRDefault="00044D8F" w:rsidP="00F13C81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Pr="00A252F1" w:rsidRDefault="00044D8F" w:rsidP="00044D8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044D8F" w:rsidRPr="00A252F1" w:rsidRDefault="00044D8F" w:rsidP="00044D8F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044D8F" w:rsidRPr="00F13C81" w:rsidRDefault="00F13C81" w:rsidP="00044D8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F13C81">
              <w:rPr>
                <w:rFonts w:ascii="Times New Roman" w:eastAsia="Calibri" w:hAnsi="Times New Roman"/>
              </w:rPr>
              <w:t xml:space="preserve">- </w:t>
            </w:r>
            <w:r w:rsidRPr="00F13C81">
              <w:rPr>
                <w:rFonts w:ascii="Times New Roman" w:eastAsia="Calibri" w:hAnsi="Times New Roman"/>
                <w:sz w:val="24"/>
                <w:szCs w:val="24"/>
              </w:rPr>
              <w:t>стійкість до стресу</w:t>
            </w:r>
            <w:r w:rsidRPr="00F13C81">
              <w:rPr>
                <w:rFonts w:ascii="Times New Roman" w:hAnsi="Times New Roman"/>
                <w:sz w:val="8"/>
                <w:szCs w:val="8"/>
                <w:lang w:eastAsia="ru-RU"/>
              </w:rPr>
              <w:t xml:space="preserve"> 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F13C81" w:rsidP="009F54F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A252F1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  <w:shd w:val="clear" w:color="auto" w:fill="auto"/>
          </w:tcPr>
          <w:p w:rsidR="009F54FB" w:rsidRPr="00A252F1" w:rsidRDefault="009F54FB" w:rsidP="009F54FB">
            <w:pPr>
              <w:jc w:val="both"/>
              <w:rPr>
                <w:sz w:val="16"/>
                <w:szCs w:val="16"/>
                <w:lang w:val="uk-UA"/>
              </w:rPr>
            </w:pPr>
            <w:r w:rsidRPr="00A252F1">
              <w:rPr>
                <w:rFonts w:eastAsia="Calibri"/>
                <w:lang w:val="uk-UA"/>
              </w:rPr>
              <w:t xml:space="preserve">- вміння використовувати </w:t>
            </w:r>
            <w:r w:rsidR="00F13C81">
              <w:rPr>
                <w:rFonts w:eastAsia="Calibri"/>
                <w:lang w:val="uk-UA"/>
              </w:rPr>
              <w:t xml:space="preserve">комп’ютерну, </w:t>
            </w:r>
            <w:r w:rsidRPr="00A252F1">
              <w:rPr>
                <w:rFonts w:eastAsia="Calibri"/>
                <w:lang w:val="uk-UA"/>
              </w:rPr>
              <w:t>офісну техніку</w:t>
            </w:r>
            <w:r w:rsidR="00F13C81">
              <w:rPr>
                <w:rFonts w:eastAsia="Calibri"/>
                <w:lang w:val="uk-UA"/>
              </w:rPr>
              <w:t xml:space="preserve"> та програмне забезпечення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F13C81" w:rsidP="009F54F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Del="00E7634A" w:rsidRDefault="009F54FB" w:rsidP="009F54FB">
            <w:pPr>
              <w:rPr>
                <w:lang w:val="uk-UA"/>
              </w:rPr>
            </w:pPr>
            <w:r w:rsidRPr="00A252F1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логічність мислення;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добре розвинена пам'ять;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0972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наполегливість;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об’єктивність;</w:t>
            </w:r>
          </w:p>
          <w:p w:rsidR="009F54FB" w:rsidRPr="00A252F1" w:rsidRDefault="00F13C81" w:rsidP="00F13C81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чесність</w:t>
            </w:r>
            <w:proofErr w:type="spellEnd"/>
            <w:r>
              <w:rPr>
                <w:rFonts w:eastAsia="Calibri"/>
              </w:rPr>
              <w:t xml:space="preserve"> та </w:t>
            </w:r>
            <w:proofErr w:type="spellStart"/>
            <w:r>
              <w:rPr>
                <w:rFonts w:eastAsia="Calibri"/>
              </w:rPr>
              <w:t>дисциплінованість</w:t>
            </w:r>
            <w:proofErr w:type="spellEnd"/>
          </w:p>
        </w:tc>
      </w:tr>
      <w:tr w:rsidR="009F54FB" w:rsidRPr="00A252F1" w:rsidTr="004527FA">
        <w:tc>
          <w:tcPr>
            <w:tcW w:w="666" w:type="dxa"/>
            <w:shd w:val="clear" w:color="auto" w:fill="auto"/>
            <w:vAlign w:val="center"/>
          </w:tcPr>
          <w:p w:rsidR="009F54FB" w:rsidRPr="00A252F1" w:rsidRDefault="009F54FB" w:rsidP="009F54FB">
            <w:pPr>
              <w:jc w:val="center"/>
              <w:rPr>
                <w:caps/>
                <w:lang w:val="uk-UA"/>
              </w:rPr>
            </w:pPr>
            <w:r w:rsidRPr="00A252F1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  <w:r w:rsidRPr="00A252F1">
              <w:rPr>
                <w:b/>
                <w:lang w:val="uk-UA"/>
              </w:rPr>
              <w:t>ІНШІ ВІДОМОСТІ</w:t>
            </w:r>
          </w:p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044D8F" w:rsidRDefault="00044D8F" w:rsidP="00044D8F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F13C81" w:rsidRDefault="00F13C81" w:rsidP="00F13C81">
            <w:pPr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F13C81" w:rsidRDefault="00F13C81" w:rsidP="00F13C81">
            <w:pPr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13C81" w:rsidRDefault="00F13C81" w:rsidP="00F13C81">
            <w:pPr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</w:t>
            </w:r>
            <w:r>
              <w:rPr>
                <w:lang w:val="uk-UA"/>
              </w:rPr>
              <w:lastRenderedPageBreak/>
              <w:t>підтверджує рівень володіння державною мовою, визначений Національною комісією зі стандартів державної мови;</w:t>
            </w:r>
          </w:p>
          <w:p w:rsidR="00F13C81" w:rsidRDefault="00F13C81" w:rsidP="00F13C81">
            <w:pPr>
              <w:pStyle w:val="a5"/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копі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>я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декларації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особи, </w:t>
            </w:r>
            <w:proofErr w:type="spellStart"/>
            <w:r>
              <w:rPr>
                <w:color w:val="333333"/>
                <w:shd w:val="clear" w:color="auto" w:fill="FFFFFF"/>
              </w:rPr>
              <w:t>уповноваженої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на </w:t>
            </w:r>
            <w:r>
              <w:rPr>
                <w:color w:val="333333"/>
                <w:shd w:val="clear" w:color="auto" w:fill="FFFFFF"/>
                <w:lang w:val="uk-UA"/>
              </w:rPr>
              <w:t>виконання функцій держави або місцевого самоврядування, за минулий рік, подана у порядку, встановленому </w:t>
            </w:r>
            <w:hyperlink r:id="rId6" w:anchor="n3" w:tgtFrame="_blank" w:history="1">
              <w:r>
                <w:rPr>
                  <w:rStyle w:val="a4"/>
                  <w:color w:val="000099"/>
                  <w:shd w:val="clear" w:color="auto" w:fill="FFFFFF"/>
                  <w:lang w:val="uk-UA"/>
                </w:rPr>
                <w:t>Законом України</w:t>
              </w:r>
            </w:hyperlink>
            <w:r>
              <w:rPr>
                <w:color w:val="333333"/>
                <w:shd w:val="clear" w:color="auto" w:fill="FFFFFF"/>
                <w:lang w:val="uk-UA"/>
              </w:rPr>
              <w:t> "Про запобігання корупції", як кандидата на посад</w:t>
            </w:r>
            <w:r>
              <w:rPr>
                <w:lang w:val="uk-UA"/>
              </w:rPr>
              <w:t xml:space="preserve"> </w:t>
            </w:r>
          </w:p>
          <w:p w:rsidR="00F13C81" w:rsidRPr="00B95EA1" w:rsidRDefault="00F13C81" w:rsidP="00B95EA1">
            <w:pPr>
              <w:pStyle w:val="a5"/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F13C81" w:rsidRDefault="00B95EA1" w:rsidP="00B95EA1">
            <w:pPr>
              <w:tabs>
                <w:tab w:val="left" w:pos="141"/>
              </w:tabs>
              <w:spacing w:line="272" w:lineRule="exact"/>
              <w:ind w:left="141" w:firstLine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F13C81">
              <w:rPr>
                <w:lang w:val="uk-UA"/>
              </w:rPr>
              <w:t>Надіслана о</w:t>
            </w:r>
            <w:r>
              <w:rPr>
                <w:lang w:val="uk-UA"/>
              </w:rPr>
              <w:t xml:space="preserve">собою, яка бажає взяти участь у </w:t>
            </w:r>
            <w:r w:rsidR="00F13C81">
              <w:rPr>
                <w:lang w:val="uk-UA"/>
              </w:rPr>
              <w:t xml:space="preserve">конкурсі, лише заява або резюме не реєструється як вхідний документ та повертається на </w:t>
            </w:r>
            <w:proofErr w:type="spellStart"/>
            <w:r w:rsidR="00F13C81">
              <w:rPr>
                <w:lang w:val="uk-UA"/>
              </w:rPr>
              <w:t>зворотню</w:t>
            </w:r>
            <w:proofErr w:type="spellEnd"/>
            <w:r w:rsidR="00F13C81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F13C81" w:rsidRDefault="00B95EA1" w:rsidP="00B95EA1">
            <w:pPr>
              <w:spacing w:after="23"/>
              <w:ind w:left="119" w:hanging="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F13C8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F13C81" w:rsidRDefault="00F13C81" w:rsidP="00F13C81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F13C81" w:rsidRDefault="00F13C81" w:rsidP="00F13C81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044D8F" w:rsidRDefault="00F13C81" w:rsidP="00F13C81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044D8F" w:rsidRDefault="003D4938" w:rsidP="00044D8F">
            <w:pPr>
              <w:jc w:val="both"/>
              <w:rPr>
                <w:color w:val="000000"/>
                <w:lang w:val="uk-UA"/>
              </w:rPr>
            </w:pPr>
            <w:r>
              <w:rPr>
                <w:kern w:val="36"/>
                <w:lang w:val="uk-UA"/>
              </w:rPr>
              <w:t>Протягом 20</w:t>
            </w:r>
            <w:r w:rsidR="00044D8F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044D8F" w:rsidRPr="00A252F1" w:rsidTr="00B275B6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774" w:type="dxa"/>
            <w:shd w:val="clear" w:color="auto" w:fill="auto"/>
          </w:tcPr>
          <w:p w:rsidR="00044D8F" w:rsidRPr="00AF58A5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044D8F" w:rsidRPr="00B037F1" w:rsidRDefault="00F13C81" w:rsidP="00F13C81">
            <w:pPr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 w:history="1">
              <w:r>
                <w:rPr>
                  <w:rStyle w:val="a4"/>
                </w:rPr>
                <w:t>https://nabu.gov.ua/robota-v-nabu/perelik-vakansiy/</w:t>
              </w:r>
            </w:hyperlink>
          </w:p>
        </w:tc>
      </w:tr>
      <w:tr w:rsidR="00044D8F" w:rsidRPr="00514777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044D8F" w:rsidRPr="00B037F1" w:rsidRDefault="00044D8F" w:rsidP="00044D8F">
            <w:pPr>
              <w:jc w:val="both"/>
              <w:rPr>
                <w:rStyle w:val="a4"/>
                <w:lang w:val="uk-UA"/>
              </w:rPr>
            </w:pPr>
            <w:r w:rsidRPr="00B037F1">
              <w:rPr>
                <w:b/>
                <w:bCs/>
                <w:lang w:val="uk-UA"/>
              </w:rPr>
              <w:t>E-</w:t>
            </w:r>
            <w:proofErr w:type="spellStart"/>
            <w:r w:rsidRPr="00B037F1">
              <w:rPr>
                <w:b/>
                <w:bCs/>
                <w:lang w:val="uk-UA"/>
              </w:rPr>
              <w:t>mail</w:t>
            </w:r>
            <w:proofErr w:type="spellEnd"/>
            <w:r w:rsidRPr="00B037F1">
              <w:rPr>
                <w:b/>
                <w:bCs/>
                <w:lang w:val="uk-UA"/>
              </w:rPr>
              <w:t>:</w:t>
            </w:r>
            <w:r w:rsidRPr="00B037F1">
              <w:rPr>
                <w:lang w:val="uk-UA"/>
              </w:rPr>
              <w:t> </w:t>
            </w:r>
            <w:hyperlink r:id="rId9" w:history="1">
              <w:r w:rsidRPr="001D6996">
                <w:rPr>
                  <w:rStyle w:val="a4"/>
                  <w:lang w:val="uk-UA"/>
                </w:rPr>
                <w:t>commission2@nabu.gov.ua</w:t>
              </w:r>
            </w:hyperlink>
          </w:p>
          <w:p w:rsidR="00044D8F" w:rsidRDefault="00044D8F" w:rsidP="00044D8F">
            <w:pPr>
              <w:jc w:val="both"/>
              <w:rPr>
                <w:lang w:val="uk-UA"/>
              </w:rPr>
            </w:pPr>
            <w:r w:rsidRPr="00B037F1">
              <w:rPr>
                <w:rStyle w:val="a4"/>
                <w:lang w:val="uk-UA"/>
              </w:rPr>
              <w:t>(044) 246-3</w:t>
            </w:r>
            <w:r>
              <w:rPr>
                <w:rStyle w:val="a4"/>
                <w:lang w:val="uk-UA"/>
              </w:rPr>
              <w:t>0</w:t>
            </w:r>
            <w:r w:rsidRPr="00B037F1">
              <w:rPr>
                <w:rStyle w:val="a4"/>
                <w:lang w:val="uk-UA"/>
              </w:rPr>
              <w:t>-</w:t>
            </w:r>
            <w:r>
              <w:rPr>
                <w:rStyle w:val="a4"/>
                <w:lang w:val="uk-UA"/>
              </w:rPr>
              <w:t>03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044D8F" w:rsidRDefault="00044D8F" w:rsidP="00044D8F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40680 грн</w:t>
            </w:r>
          </w:p>
          <w:p w:rsidR="00044D8F" w:rsidRDefault="00044D8F" w:rsidP="00044D8F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044D8F" w:rsidRDefault="00044D8F" w:rsidP="00044D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 вул. Дениса Монастирського, 3 (адміністративна будівля Національного бюро)</w:t>
            </w:r>
          </w:p>
        </w:tc>
      </w:tr>
    </w:tbl>
    <w:p w:rsidR="00826E67" w:rsidRPr="00BD7B6D" w:rsidRDefault="00826E67">
      <w:pPr>
        <w:rPr>
          <w:lang w:val="uk-UA"/>
        </w:rPr>
      </w:pPr>
    </w:p>
    <w:sectPr w:rsidR="00826E67" w:rsidRPr="00BD7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69B3"/>
    <w:rsid w:val="00037386"/>
    <w:rsid w:val="00044D8F"/>
    <w:rsid w:val="000713AB"/>
    <w:rsid w:val="00132994"/>
    <w:rsid w:val="001520B5"/>
    <w:rsid w:val="001E3A2E"/>
    <w:rsid w:val="00200919"/>
    <w:rsid w:val="00224756"/>
    <w:rsid w:val="00243F8C"/>
    <w:rsid w:val="0028237C"/>
    <w:rsid w:val="002B3E7B"/>
    <w:rsid w:val="003727F4"/>
    <w:rsid w:val="00390E50"/>
    <w:rsid w:val="00397CD6"/>
    <w:rsid w:val="003D43FC"/>
    <w:rsid w:val="003D4938"/>
    <w:rsid w:val="0040177B"/>
    <w:rsid w:val="00412935"/>
    <w:rsid w:val="00415FCF"/>
    <w:rsid w:val="00421611"/>
    <w:rsid w:val="004527FA"/>
    <w:rsid w:val="004A3BEF"/>
    <w:rsid w:val="004D33AC"/>
    <w:rsid w:val="00514777"/>
    <w:rsid w:val="00526B24"/>
    <w:rsid w:val="00570453"/>
    <w:rsid w:val="00581DAD"/>
    <w:rsid w:val="005B3072"/>
    <w:rsid w:val="005C7BC0"/>
    <w:rsid w:val="005F7D35"/>
    <w:rsid w:val="0061262C"/>
    <w:rsid w:val="006162CE"/>
    <w:rsid w:val="0063449F"/>
    <w:rsid w:val="00664F90"/>
    <w:rsid w:val="00675492"/>
    <w:rsid w:val="006B08AB"/>
    <w:rsid w:val="006C478A"/>
    <w:rsid w:val="00720ED3"/>
    <w:rsid w:val="00725DBB"/>
    <w:rsid w:val="00797F0D"/>
    <w:rsid w:val="007C0A1F"/>
    <w:rsid w:val="007E20F7"/>
    <w:rsid w:val="007F3C2C"/>
    <w:rsid w:val="00826E67"/>
    <w:rsid w:val="0083742C"/>
    <w:rsid w:val="00873A9E"/>
    <w:rsid w:val="00891BF7"/>
    <w:rsid w:val="008F7249"/>
    <w:rsid w:val="00946D9D"/>
    <w:rsid w:val="009519F3"/>
    <w:rsid w:val="00963912"/>
    <w:rsid w:val="00990464"/>
    <w:rsid w:val="009F2DA6"/>
    <w:rsid w:val="009F54FB"/>
    <w:rsid w:val="00A00E06"/>
    <w:rsid w:val="00A252F1"/>
    <w:rsid w:val="00A45945"/>
    <w:rsid w:val="00A72C1E"/>
    <w:rsid w:val="00A94096"/>
    <w:rsid w:val="00AB7601"/>
    <w:rsid w:val="00AD59B4"/>
    <w:rsid w:val="00AE3186"/>
    <w:rsid w:val="00B4062D"/>
    <w:rsid w:val="00B95EA1"/>
    <w:rsid w:val="00BD7B6D"/>
    <w:rsid w:val="00C20748"/>
    <w:rsid w:val="00C55526"/>
    <w:rsid w:val="00C6319F"/>
    <w:rsid w:val="00CC4A64"/>
    <w:rsid w:val="00CD4591"/>
    <w:rsid w:val="00CD567F"/>
    <w:rsid w:val="00CD697C"/>
    <w:rsid w:val="00CE28BE"/>
    <w:rsid w:val="00D706DB"/>
    <w:rsid w:val="00D749DB"/>
    <w:rsid w:val="00DB32B1"/>
    <w:rsid w:val="00DD5FF3"/>
    <w:rsid w:val="00E45A8D"/>
    <w:rsid w:val="00E607FB"/>
    <w:rsid w:val="00E83695"/>
    <w:rsid w:val="00E86E77"/>
    <w:rsid w:val="00EA360F"/>
    <w:rsid w:val="00EE1287"/>
    <w:rsid w:val="00F04ACF"/>
    <w:rsid w:val="00F13C81"/>
    <w:rsid w:val="00F4040E"/>
    <w:rsid w:val="00F95646"/>
    <w:rsid w:val="00F96F44"/>
    <w:rsid w:val="00FB1CD9"/>
    <w:rsid w:val="00FD455B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D8C5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4">
    <w:name w:val="Hyperlink"/>
    <w:uiPriority w:val="99"/>
    <w:unhideWhenUsed/>
    <w:rsid w:val="004527FA"/>
    <w:rPr>
      <w:color w:val="0000FF"/>
      <w:u w:val="single"/>
    </w:rPr>
  </w:style>
  <w:style w:type="paragraph" w:customStyle="1" w:styleId="1">
    <w:name w:val="Абзац списку1"/>
    <w:basedOn w:val="a"/>
    <w:rsid w:val="00F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FF0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2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32B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AE3186"/>
  </w:style>
  <w:style w:type="character" w:customStyle="1" w:styleId="rvts23">
    <w:name w:val="rvts23"/>
    <w:basedOn w:val="a0"/>
    <w:rsid w:val="00514777"/>
  </w:style>
  <w:style w:type="paragraph" w:customStyle="1" w:styleId="20">
    <w:name w:val="Абзац списку2"/>
    <w:basedOn w:val="a"/>
    <w:rsid w:val="00044D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1700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5253</Words>
  <Characters>2995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Цукарєва Ганна Вадимівна</cp:lastModifiedBy>
  <cp:revision>6</cp:revision>
  <cp:lastPrinted>2025-01-03T11:47:00Z</cp:lastPrinted>
  <dcterms:created xsi:type="dcterms:W3CDTF">2025-01-06T07:15:00Z</dcterms:created>
  <dcterms:modified xsi:type="dcterms:W3CDTF">2025-01-08T07:26:00Z</dcterms:modified>
</cp:coreProperties>
</file>