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23" w:rsidRPr="00BA048E" w:rsidRDefault="004A6CE5" w:rsidP="000B453D">
      <w:pPr>
        <w:jc w:val="center"/>
        <w:rPr>
          <w:b/>
          <w:sz w:val="28"/>
          <w:szCs w:val="28"/>
          <w:lang w:val="uk-UA"/>
        </w:rPr>
      </w:pPr>
      <w:r w:rsidRPr="00BA048E">
        <w:rPr>
          <w:b/>
          <w:sz w:val="28"/>
          <w:szCs w:val="28"/>
          <w:lang w:val="uk-UA"/>
        </w:rPr>
        <w:t>ПРОФІЛЬ</w:t>
      </w:r>
      <w:r w:rsidR="00644B23" w:rsidRPr="00BA048E">
        <w:rPr>
          <w:b/>
          <w:sz w:val="28"/>
          <w:szCs w:val="28"/>
          <w:lang w:val="uk-UA"/>
        </w:rPr>
        <w:t xml:space="preserve"> ПОСАДИ</w:t>
      </w:r>
    </w:p>
    <w:p w:rsidR="008C0BDD" w:rsidRPr="00BA048E" w:rsidRDefault="008C0BDD" w:rsidP="000B453D">
      <w:pPr>
        <w:jc w:val="center"/>
        <w:rPr>
          <w:b/>
          <w:sz w:val="28"/>
          <w:szCs w:val="28"/>
          <w:lang w:val="uk-UA"/>
        </w:rPr>
      </w:pPr>
    </w:p>
    <w:p w:rsidR="001F1326" w:rsidRPr="00BA048E" w:rsidRDefault="00644B23" w:rsidP="000B453D">
      <w:pPr>
        <w:jc w:val="center"/>
        <w:rPr>
          <w:b/>
          <w:sz w:val="28"/>
          <w:szCs w:val="28"/>
          <w:lang w:val="uk-UA"/>
        </w:rPr>
      </w:pPr>
      <w:r w:rsidRPr="00BA048E">
        <w:rPr>
          <w:b/>
          <w:sz w:val="28"/>
          <w:szCs w:val="28"/>
          <w:lang w:val="uk-UA"/>
        </w:rPr>
        <w:t>«</w:t>
      </w:r>
      <w:r w:rsidR="008B4830" w:rsidRPr="00BA048E">
        <w:rPr>
          <w:b/>
          <w:sz w:val="28"/>
          <w:szCs w:val="28"/>
          <w:lang w:val="uk-UA"/>
        </w:rPr>
        <w:t>Начальник</w:t>
      </w:r>
      <w:r w:rsidR="00C31812" w:rsidRPr="00BA048E">
        <w:rPr>
          <w:b/>
          <w:sz w:val="28"/>
          <w:szCs w:val="28"/>
          <w:lang w:val="uk-UA"/>
        </w:rPr>
        <w:t xml:space="preserve"> </w:t>
      </w:r>
      <w:r w:rsidR="008B4830" w:rsidRPr="00BA048E">
        <w:rPr>
          <w:b/>
          <w:sz w:val="28"/>
          <w:szCs w:val="28"/>
          <w:lang w:val="uk-UA"/>
        </w:rPr>
        <w:t>відділ</w:t>
      </w:r>
      <w:r w:rsidR="0028040B" w:rsidRPr="00BA048E">
        <w:rPr>
          <w:b/>
          <w:sz w:val="28"/>
          <w:szCs w:val="28"/>
          <w:lang w:val="uk-UA"/>
        </w:rPr>
        <w:t xml:space="preserve">у міжнародної співпраці </w:t>
      </w:r>
    </w:p>
    <w:p w:rsidR="00644B23" w:rsidRPr="00BA048E" w:rsidRDefault="0028040B" w:rsidP="000B453D">
      <w:pPr>
        <w:jc w:val="center"/>
        <w:rPr>
          <w:b/>
          <w:sz w:val="28"/>
          <w:szCs w:val="28"/>
          <w:lang w:val="uk-UA"/>
        </w:rPr>
      </w:pPr>
      <w:r w:rsidRPr="00BA048E">
        <w:rPr>
          <w:b/>
          <w:sz w:val="28"/>
          <w:szCs w:val="28"/>
          <w:lang w:val="uk-UA"/>
        </w:rPr>
        <w:t>Управління комунікацій та зовнішніх зв’язків</w:t>
      </w:r>
      <w:r w:rsidR="00644B23" w:rsidRPr="00BA048E">
        <w:rPr>
          <w:b/>
          <w:sz w:val="28"/>
          <w:szCs w:val="28"/>
          <w:lang w:val="uk-UA"/>
        </w:rPr>
        <w:t>»</w:t>
      </w:r>
      <w:r w:rsidR="00EC2C0B" w:rsidRPr="00BA048E">
        <w:rPr>
          <w:b/>
          <w:sz w:val="28"/>
          <w:szCs w:val="28"/>
          <w:lang w:val="uk-UA"/>
        </w:rPr>
        <w:t xml:space="preserve"> </w:t>
      </w:r>
    </w:p>
    <w:p w:rsidR="006B7D21" w:rsidRPr="00BA048E" w:rsidRDefault="006B7D21" w:rsidP="000B453D">
      <w:pPr>
        <w:jc w:val="center"/>
        <w:rPr>
          <w:b/>
          <w:sz w:val="28"/>
          <w:szCs w:val="28"/>
          <w:lang w:val="uk-UA"/>
        </w:rPr>
      </w:pPr>
      <w:r w:rsidRPr="00BA048E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44B23" w:rsidRPr="00BA048E" w:rsidRDefault="00644B23" w:rsidP="000B453D">
      <w:pPr>
        <w:jc w:val="center"/>
        <w:rPr>
          <w:bCs/>
          <w:lang w:val="uk-UA"/>
        </w:rPr>
      </w:pP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81"/>
        <w:gridCol w:w="4874"/>
      </w:tblGrid>
      <w:tr w:rsidR="00BA048E" w:rsidRPr="00BA048E">
        <w:tc>
          <w:tcPr>
            <w:tcW w:w="4608" w:type="dxa"/>
          </w:tcPr>
          <w:p w:rsidR="00873EBA" w:rsidRPr="00BA048E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73EBA" w:rsidRPr="00BA048E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A048E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  <w:p w:rsidR="00644B23" w:rsidRPr="00BA048E" w:rsidRDefault="00644B23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8E" w:rsidRPr="00BA048E">
        <w:tc>
          <w:tcPr>
            <w:tcW w:w="4608" w:type="dxa"/>
          </w:tcPr>
          <w:p w:rsidR="00873EBA" w:rsidRPr="00BA048E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873EBA" w:rsidRPr="00BA048E" w:rsidRDefault="008B4830" w:rsidP="00E0195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0195B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019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Семен КРИВОНОС</w:t>
            </w:r>
          </w:p>
        </w:tc>
      </w:tr>
      <w:tr w:rsidR="00BA048E" w:rsidRPr="00BA048E">
        <w:tc>
          <w:tcPr>
            <w:tcW w:w="4608" w:type="dxa"/>
          </w:tcPr>
          <w:p w:rsidR="00873EBA" w:rsidRPr="00BA048E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873EBA" w:rsidRPr="00BA048E" w:rsidRDefault="00873EBA" w:rsidP="000B453D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BA048E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</w:t>
            </w:r>
            <w:r w:rsidR="00644B23" w:rsidRPr="00BA048E">
              <w:rPr>
                <w:rFonts w:ascii="Times New Roman" w:hAnsi="Times New Roman"/>
                <w:sz w:val="18"/>
                <w:szCs w:val="18"/>
              </w:rPr>
              <w:t>вної служби у державному органі)</w:t>
            </w:r>
          </w:p>
          <w:p w:rsidR="00EB119E" w:rsidRPr="00BA048E" w:rsidRDefault="00EB119E" w:rsidP="000B453D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</w:p>
          <w:p w:rsidR="00EB119E" w:rsidRPr="00BA048E" w:rsidRDefault="00EB119E" w:rsidP="00506C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A048E">
              <w:rPr>
                <w:rFonts w:ascii="Times New Roman" w:hAnsi="Times New Roman"/>
                <w:sz w:val="24"/>
                <w:szCs w:val="24"/>
              </w:rPr>
              <w:t>«</w:t>
            </w:r>
            <w:r w:rsidR="00506C11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BA048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B4830" w:rsidRPr="00BA048E">
              <w:rPr>
                <w:rFonts w:ascii="Times New Roman" w:hAnsi="Times New Roman"/>
                <w:sz w:val="24"/>
                <w:szCs w:val="24"/>
              </w:rPr>
              <w:t>березня</w:t>
            </w:r>
            <w:r w:rsidR="007539D4" w:rsidRPr="00BA04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B4830" w:rsidRPr="00BA048E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A048E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</w:tr>
      <w:tr w:rsidR="00BA048E" w:rsidRPr="00BA048E">
        <w:tc>
          <w:tcPr>
            <w:tcW w:w="4608" w:type="dxa"/>
          </w:tcPr>
          <w:p w:rsidR="00873EBA" w:rsidRPr="00BA048E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73EBA" w:rsidRPr="00BA048E" w:rsidRDefault="00873EBA" w:rsidP="000B45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B23" w:rsidRPr="00BA048E" w:rsidRDefault="00644B23" w:rsidP="000B453D">
      <w:pPr>
        <w:jc w:val="center"/>
        <w:rPr>
          <w:bCs/>
          <w:lang w:val="uk-UA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872"/>
        <w:gridCol w:w="5860"/>
      </w:tblGrid>
      <w:tr w:rsidR="00BA048E" w:rsidRPr="00BA048E" w:rsidTr="007F24E8">
        <w:tc>
          <w:tcPr>
            <w:tcW w:w="667" w:type="dxa"/>
            <w:shd w:val="clear" w:color="auto" w:fill="auto"/>
          </w:tcPr>
          <w:p w:rsidR="008F0997" w:rsidRPr="00BA048E" w:rsidRDefault="008F0997" w:rsidP="000B453D">
            <w:pPr>
              <w:jc w:val="center"/>
              <w:rPr>
                <w:b/>
                <w:bCs/>
                <w:lang w:val="uk-UA"/>
              </w:rPr>
            </w:pPr>
            <w:r w:rsidRPr="00BA048E">
              <w:rPr>
                <w:b/>
                <w:bCs/>
                <w:lang w:val="uk-UA"/>
              </w:rPr>
              <w:t>І</w:t>
            </w:r>
          </w:p>
        </w:tc>
        <w:tc>
          <w:tcPr>
            <w:tcW w:w="8732" w:type="dxa"/>
            <w:gridSpan w:val="2"/>
            <w:shd w:val="clear" w:color="auto" w:fill="auto"/>
          </w:tcPr>
          <w:p w:rsidR="00644B23" w:rsidRPr="00BA048E" w:rsidRDefault="008F0997" w:rsidP="000B453D">
            <w:pPr>
              <w:jc w:val="center"/>
              <w:rPr>
                <w:b/>
                <w:bCs/>
                <w:lang w:val="uk-UA"/>
              </w:rPr>
            </w:pPr>
            <w:r w:rsidRPr="00BA048E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BA048E" w:rsidRPr="00BA048E" w:rsidTr="00765000">
        <w:tc>
          <w:tcPr>
            <w:tcW w:w="667" w:type="dxa"/>
            <w:shd w:val="clear" w:color="auto" w:fill="auto"/>
          </w:tcPr>
          <w:p w:rsidR="005C3C0A" w:rsidRPr="00BA048E" w:rsidRDefault="005C3C0A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5C3C0A" w:rsidRPr="00BA048E" w:rsidRDefault="005C3C0A" w:rsidP="000B453D">
            <w:pPr>
              <w:rPr>
                <w:lang w:val="uk-UA"/>
              </w:rPr>
            </w:pPr>
            <w:r w:rsidRPr="00BA048E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60" w:type="dxa"/>
            <w:shd w:val="clear" w:color="auto" w:fill="auto"/>
          </w:tcPr>
          <w:p w:rsidR="00644B23" w:rsidRPr="00BA048E" w:rsidRDefault="006B7D21" w:rsidP="000B453D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Національне антикорупційне бюро України</w:t>
            </w:r>
          </w:p>
        </w:tc>
      </w:tr>
      <w:tr w:rsidR="00BA048E" w:rsidRPr="00DF7032" w:rsidTr="00765000">
        <w:tc>
          <w:tcPr>
            <w:tcW w:w="667" w:type="dxa"/>
            <w:shd w:val="clear" w:color="auto" w:fill="auto"/>
          </w:tcPr>
          <w:p w:rsidR="008F0997" w:rsidRPr="00BA048E" w:rsidRDefault="008F0997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F0997" w:rsidRPr="00BA048E" w:rsidRDefault="008F0997" w:rsidP="000B453D">
            <w:pPr>
              <w:rPr>
                <w:lang w:val="uk-UA"/>
              </w:rPr>
            </w:pPr>
            <w:r w:rsidRPr="00BA048E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8F0997" w:rsidRPr="00BA048E" w:rsidRDefault="008B4830" w:rsidP="000B453D">
            <w:pPr>
              <w:rPr>
                <w:lang w:val="uk-UA"/>
              </w:rPr>
            </w:pPr>
            <w:r w:rsidRPr="00BA048E">
              <w:rPr>
                <w:lang w:val="uk-UA"/>
              </w:rPr>
              <w:t>Відділ</w:t>
            </w:r>
            <w:r w:rsidR="009F4A6F" w:rsidRPr="00BA048E">
              <w:rPr>
                <w:lang w:val="uk-UA"/>
              </w:rPr>
              <w:t xml:space="preserve"> міжнародної співпраці </w:t>
            </w:r>
            <w:r w:rsidR="0028040B" w:rsidRPr="00BA048E">
              <w:rPr>
                <w:lang w:val="uk-UA"/>
              </w:rPr>
              <w:t>Управління комунікацій та зовнішніх зв’язків</w:t>
            </w:r>
          </w:p>
        </w:tc>
      </w:tr>
      <w:tr w:rsidR="00BA048E" w:rsidRPr="00DF7032" w:rsidTr="00765000">
        <w:tc>
          <w:tcPr>
            <w:tcW w:w="667" w:type="dxa"/>
            <w:shd w:val="clear" w:color="auto" w:fill="auto"/>
          </w:tcPr>
          <w:p w:rsidR="008F0997" w:rsidRPr="00BA048E" w:rsidRDefault="008F0997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F0997" w:rsidRPr="00BA048E" w:rsidRDefault="008F0997" w:rsidP="000B453D">
            <w:pPr>
              <w:rPr>
                <w:lang w:val="uk-UA"/>
              </w:rPr>
            </w:pPr>
            <w:r w:rsidRPr="00BA048E">
              <w:rPr>
                <w:lang w:val="uk-UA"/>
              </w:rPr>
              <w:t>Найменування посади</w:t>
            </w:r>
          </w:p>
        </w:tc>
        <w:tc>
          <w:tcPr>
            <w:tcW w:w="5860" w:type="dxa"/>
            <w:shd w:val="clear" w:color="auto" w:fill="auto"/>
          </w:tcPr>
          <w:p w:rsidR="008F0997" w:rsidRPr="00BA048E" w:rsidRDefault="008B4830" w:rsidP="000B453D">
            <w:pPr>
              <w:rPr>
                <w:lang w:val="uk-UA"/>
              </w:rPr>
            </w:pPr>
            <w:r w:rsidRPr="00BA048E">
              <w:rPr>
                <w:lang w:val="uk-UA"/>
              </w:rPr>
              <w:t>Начальник</w:t>
            </w:r>
            <w:r w:rsidR="009F4A6F" w:rsidRPr="00BA048E">
              <w:rPr>
                <w:lang w:val="uk-UA"/>
              </w:rPr>
              <w:t xml:space="preserve"> </w:t>
            </w:r>
            <w:r w:rsidRPr="00BA048E">
              <w:rPr>
                <w:lang w:val="uk-UA"/>
              </w:rPr>
              <w:t>відділ</w:t>
            </w:r>
            <w:r w:rsidR="009F4A6F" w:rsidRPr="00BA048E">
              <w:rPr>
                <w:lang w:val="uk-UA"/>
              </w:rPr>
              <w:t>у</w:t>
            </w:r>
            <w:r w:rsidR="00765000" w:rsidRPr="00BA048E">
              <w:rPr>
                <w:lang w:val="uk-UA"/>
              </w:rPr>
              <w:t xml:space="preserve"> міжнародної співпраці Управління комунікацій та зовнішніх зв’язків</w:t>
            </w:r>
          </w:p>
        </w:tc>
      </w:tr>
      <w:tr w:rsidR="00BA048E" w:rsidRPr="00BA048E" w:rsidTr="00765000">
        <w:tc>
          <w:tcPr>
            <w:tcW w:w="667" w:type="dxa"/>
            <w:shd w:val="clear" w:color="auto" w:fill="auto"/>
          </w:tcPr>
          <w:p w:rsidR="008F0997" w:rsidRPr="00BA048E" w:rsidRDefault="008F0997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caps/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F0997" w:rsidRPr="00BA048E" w:rsidRDefault="00C1375A" w:rsidP="000B453D">
            <w:pPr>
              <w:rPr>
                <w:caps/>
                <w:lang w:val="uk-UA"/>
              </w:rPr>
            </w:pPr>
            <w:r w:rsidRPr="00BA048E">
              <w:rPr>
                <w:lang w:val="uk-UA"/>
              </w:rPr>
              <w:t>Категорія посади</w:t>
            </w:r>
          </w:p>
        </w:tc>
        <w:tc>
          <w:tcPr>
            <w:tcW w:w="5860" w:type="dxa"/>
            <w:shd w:val="clear" w:color="auto" w:fill="auto"/>
          </w:tcPr>
          <w:p w:rsidR="008F0997" w:rsidRPr="00BA048E" w:rsidRDefault="00C31812" w:rsidP="000B453D">
            <w:pPr>
              <w:rPr>
                <w:lang w:val="uk-UA"/>
              </w:rPr>
            </w:pPr>
            <w:r w:rsidRPr="00BA048E">
              <w:rPr>
                <w:lang w:val="uk-UA"/>
              </w:rPr>
              <w:t>«Б</w:t>
            </w:r>
            <w:r w:rsidR="00E07B5B" w:rsidRPr="00BA048E">
              <w:rPr>
                <w:lang w:val="uk-UA"/>
              </w:rPr>
              <w:t>»</w:t>
            </w:r>
          </w:p>
        </w:tc>
      </w:tr>
      <w:tr w:rsidR="00BA048E" w:rsidRPr="00DF7032" w:rsidTr="00765000">
        <w:tc>
          <w:tcPr>
            <w:tcW w:w="667" w:type="dxa"/>
            <w:shd w:val="clear" w:color="auto" w:fill="auto"/>
          </w:tcPr>
          <w:p w:rsidR="008F0997" w:rsidRPr="00BA048E" w:rsidRDefault="008F0997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caps/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F0997" w:rsidRPr="00BA048E" w:rsidRDefault="008F0997" w:rsidP="000B453D">
            <w:pPr>
              <w:rPr>
                <w:caps/>
                <w:lang w:val="uk-UA"/>
              </w:rPr>
            </w:pPr>
            <w:r w:rsidRPr="00BA048E">
              <w:rPr>
                <w:lang w:val="uk-UA"/>
              </w:rPr>
              <w:t>Мета посади</w:t>
            </w:r>
          </w:p>
        </w:tc>
        <w:tc>
          <w:tcPr>
            <w:tcW w:w="5860" w:type="dxa"/>
            <w:shd w:val="clear" w:color="auto" w:fill="auto"/>
          </w:tcPr>
          <w:p w:rsidR="00870E45" w:rsidRPr="00BA048E" w:rsidRDefault="00870E45" w:rsidP="000B453D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Забезпечення міжнародного співробітництва</w:t>
            </w:r>
            <w:r w:rsidR="00305226" w:rsidRPr="00BA048E">
              <w:rPr>
                <w:lang w:val="uk-UA"/>
              </w:rPr>
              <w:t xml:space="preserve"> </w:t>
            </w:r>
            <w:r w:rsidR="00940137" w:rsidRPr="00BA048E">
              <w:rPr>
                <w:lang w:val="uk-UA"/>
              </w:rPr>
              <w:t>та здійснення заходів щодо міжнародних зобов’язань України в сфері боротьби з корупцією</w:t>
            </w:r>
            <w:r w:rsidRPr="00BA048E">
              <w:rPr>
                <w:lang w:val="uk-UA"/>
              </w:rPr>
              <w:t>.</w:t>
            </w:r>
          </w:p>
        </w:tc>
      </w:tr>
      <w:tr w:rsidR="00BA048E" w:rsidRPr="00BA048E" w:rsidTr="00765000">
        <w:tc>
          <w:tcPr>
            <w:tcW w:w="667" w:type="dxa"/>
            <w:shd w:val="clear" w:color="auto" w:fill="auto"/>
          </w:tcPr>
          <w:p w:rsidR="008F0997" w:rsidRPr="00BA048E" w:rsidRDefault="008F0997" w:rsidP="000B453D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F0997" w:rsidRPr="00BA048E" w:rsidRDefault="008F0997" w:rsidP="000B453D">
            <w:pPr>
              <w:rPr>
                <w:lang w:val="uk-UA"/>
              </w:rPr>
            </w:pPr>
            <w:r w:rsidRPr="00BA048E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60" w:type="dxa"/>
            <w:shd w:val="clear" w:color="auto" w:fill="auto"/>
          </w:tcPr>
          <w:p w:rsidR="00765000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 xml:space="preserve">1. </w:t>
            </w:r>
            <w:r w:rsidR="007539D4" w:rsidRPr="00BA048E">
              <w:rPr>
                <w:lang w:val="uk-UA"/>
              </w:rPr>
              <w:t>Забезпечення в межах компетенції Національного бюро виконання та координації виконання заходів спрямованих на набуття</w:t>
            </w:r>
            <w:r w:rsidR="00320503" w:rsidRPr="00BA048E">
              <w:rPr>
                <w:lang w:val="uk-UA"/>
              </w:rPr>
              <w:t xml:space="preserve"> Україною</w:t>
            </w:r>
            <w:r w:rsidR="007539D4" w:rsidRPr="00BA048E">
              <w:rPr>
                <w:lang w:val="uk-UA"/>
              </w:rPr>
              <w:t xml:space="preserve"> членства в ЄС та приєднання до Конвенції ОЕСР про боротьбу з підкупом іноземних посадових </w:t>
            </w:r>
            <w:r w:rsidR="00320503" w:rsidRPr="00BA048E">
              <w:rPr>
                <w:lang w:val="uk-UA"/>
              </w:rPr>
              <w:t>осіб</w:t>
            </w:r>
            <w:r w:rsidR="007539D4" w:rsidRPr="00BA048E">
              <w:rPr>
                <w:lang w:val="uk-UA"/>
              </w:rPr>
              <w:t xml:space="preserve"> під час міжнародних ділових операцій</w:t>
            </w:r>
            <w:r w:rsidR="00320503" w:rsidRPr="00BA048E">
              <w:rPr>
                <w:lang w:val="uk-UA"/>
              </w:rPr>
              <w:t>, зокрема, але не виключно, підготовки проектів нормативних актів, аналітичних матеріалів, участі в переговорах та зустрічах</w:t>
            </w:r>
            <w:r w:rsidRPr="00BA048E">
              <w:rPr>
                <w:lang w:val="uk-UA"/>
              </w:rPr>
              <w:t>.</w:t>
            </w:r>
          </w:p>
          <w:p w:rsidR="00ED0EB0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2. О</w:t>
            </w:r>
            <w:r w:rsidR="00045318" w:rsidRPr="00BA048E">
              <w:rPr>
                <w:lang w:val="uk-UA"/>
              </w:rPr>
              <w:t xml:space="preserve">рганізація та контроль заходів </w:t>
            </w:r>
            <w:r w:rsidR="0064629B" w:rsidRPr="00BA048E">
              <w:rPr>
                <w:lang w:val="uk-UA"/>
              </w:rPr>
              <w:t xml:space="preserve">спрямованих на </w:t>
            </w:r>
            <w:r w:rsidR="00413882" w:rsidRPr="00BA048E">
              <w:rPr>
                <w:lang w:val="uk-UA"/>
              </w:rPr>
              <w:t>п</w:t>
            </w:r>
            <w:r w:rsidR="00ED0EB0" w:rsidRPr="00BA048E">
              <w:rPr>
                <w:lang w:val="uk-UA"/>
              </w:rPr>
              <w:t>роведення досліджень стану імплементації в Україні міжнародних зобов’язань в сфері боротьби з корупцією</w:t>
            </w:r>
            <w:r w:rsidR="003D5B68" w:rsidRPr="00BA048E">
              <w:rPr>
                <w:lang w:val="uk-UA"/>
              </w:rPr>
              <w:t xml:space="preserve"> відповідно до компетенції Національног</w:t>
            </w:r>
            <w:r w:rsidRPr="00BA048E">
              <w:rPr>
                <w:lang w:val="uk-UA"/>
              </w:rPr>
              <w:t>о антикорупційного бюро України.</w:t>
            </w:r>
          </w:p>
          <w:p w:rsidR="00765000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3. П</w:t>
            </w:r>
            <w:r w:rsidR="00320503" w:rsidRPr="00BA048E">
              <w:rPr>
                <w:lang w:val="uk-UA"/>
              </w:rPr>
              <w:t>ідготовка пропозицій щодо заходів із забезпечення дотримання міжнародних зобов’язань, включаючи  розробку та актуалізацію нормативно-правової бази</w:t>
            </w:r>
            <w:r w:rsidR="000E1F11" w:rsidRPr="00BA048E">
              <w:rPr>
                <w:lang w:val="uk-UA"/>
              </w:rPr>
              <w:t xml:space="preserve"> і надання пропозицій до розроблених іншими органами влади проектів нормативно-правових актів</w:t>
            </w:r>
            <w:r w:rsidR="00320503" w:rsidRPr="00BA048E">
              <w:rPr>
                <w:lang w:val="uk-UA"/>
              </w:rPr>
              <w:t>, відповідно до компетенції Національного антикорупційного бюро України</w:t>
            </w:r>
            <w:r w:rsidRPr="00BA048E">
              <w:rPr>
                <w:lang w:val="uk-UA"/>
              </w:rPr>
              <w:t>.</w:t>
            </w:r>
          </w:p>
          <w:p w:rsidR="007539D4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4. З</w:t>
            </w:r>
            <w:r w:rsidR="007539D4" w:rsidRPr="00BA048E">
              <w:rPr>
                <w:lang w:val="uk-UA"/>
              </w:rPr>
              <w:t xml:space="preserve">абезпечення </w:t>
            </w:r>
            <w:r w:rsidR="009E4F87" w:rsidRPr="00BA048E">
              <w:rPr>
                <w:lang w:val="uk-UA"/>
              </w:rPr>
              <w:t xml:space="preserve">залучення, використання, </w:t>
            </w:r>
            <w:r w:rsidR="007539D4" w:rsidRPr="00BA048E">
              <w:rPr>
                <w:lang w:val="uk-UA"/>
              </w:rPr>
              <w:t xml:space="preserve">моніторингу </w:t>
            </w:r>
            <w:r w:rsidR="009E4F87" w:rsidRPr="00BA048E">
              <w:rPr>
                <w:lang w:val="uk-UA"/>
              </w:rPr>
              <w:t>та підзвітності реалізації проєктів міжнародної технічної допомоги</w:t>
            </w:r>
            <w:r w:rsidR="005805F8" w:rsidRPr="00BA048E">
              <w:rPr>
                <w:lang w:val="uk-UA"/>
              </w:rPr>
              <w:t>;</w:t>
            </w:r>
          </w:p>
          <w:p w:rsidR="00320503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5. О</w:t>
            </w:r>
            <w:r w:rsidR="00320503" w:rsidRPr="00BA048E">
              <w:rPr>
                <w:lang w:val="uk-UA"/>
              </w:rPr>
              <w:t xml:space="preserve">рганізація підготовки тез виступів, інформаційно-аналітичних, довідкових матеріалів для участі </w:t>
            </w:r>
            <w:r w:rsidR="00320503" w:rsidRPr="00BA048E">
              <w:rPr>
                <w:lang w:val="uk-UA"/>
              </w:rPr>
              <w:lastRenderedPageBreak/>
              <w:t>керівництва Національного бюро в міжнародних заходах;</w:t>
            </w:r>
          </w:p>
          <w:p w:rsidR="00320503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6. З</w:t>
            </w:r>
            <w:r w:rsidR="00320503" w:rsidRPr="00BA048E">
              <w:rPr>
                <w:lang w:val="uk-UA"/>
              </w:rPr>
              <w:t>абезпечення в межах компетенції організації відряджень керівництва Національного бюро;</w:t>
            </w:r>
          </w:p>
          <w:p w:rsidR="00ED0EB0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7. З</w:t>
            </w:r>
            <w:r w:rsidR="00ED0EB0" w:rsidRPr="00BA048E">
              <w:rPr>
                <w:lang w:val="uk-UA"/>
              </w:rPr>
              <w:t xml:space="preserve">абезпечення в межах компетенції </w:t>
            </w:r>
            <w:r w:rsidR="003D5B68" w:rsidRPr="00BA048E">
              <w:rPr>
                <w:lang w:val="uk-UA"/>
              </w:rPr>
              <w:t xml:space="preserve">Національного антикорупційного бюро України </w:t>
            </w:r>
            <w:r w:rsidR="00ED0EB0" w:rsidRPr="00BA048E">
              <w:rPr>
                <w:lang w:val="uk-UA"/>
              </w:rPr>
              <w:t xml:space="preserve">взаємодії </w:t>
            </w:r>
            <w:r w:rsidR="003D5B68" w:rsidRPr="00BA048E">
              <w:rPr>
                <w:lang w:val="uk-UA"/>
              </w:rPr>
              <w:t xml:space="preserve">з </w:t>
            </w:r>
            <w:r w:rsidR="00ED0EB0" w:rsidRPr="00BA048E">
              <w:rPr>
                <w:lang w:val="uk-UA"/>
              </w:rPr>
              <w:t xml:space="preserve">уповноваженими представниками </w:t>
            </w:r>
            <w:r w:rsidR="003D5B68" w:rsidRPr="00BA048E">
              <w:rPr>
                <w:lang w:val="uk-UA"/>
              </w:rPr>
              <w:t>дипломатичних і консульських установ іноземних держав,</w:t>
            </w:r>
            <w:r w:rsidR="000E1F11" w:rsidRPr="00BA048E">
              <w:rPr>
                <w:lang w:val="uk-UA"/>
              </w:rPr>
              <w:t xml:space="preserve"> міжнародних урядових та неурядових організацій, міжнародних фінансових організацій</w:t>
            </w:r>
            <w:r w:rsidR="00C87A87" w:rsidRPr="00BA048E">
              <w:rPr>
                <w:lang w:val="uk-UA"/>
              </w:rPr>
              <w:t>;</w:t>
            </w:r>
          </w:p>
          <w:p w:rsidR="00476E52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8. З</w:t>
            </w:r>
            <w:r w:rsidR="00476E52" w:rsidRPr="00BA048E">
              <w:rPr>
                <w:lang w:val="uk-UA"/>
              </w:rPr>
              <w:t>абезпечення в межах компетенції Національного антикорупційного бюро України взаємодії з правоохоронними органами іноземних держав зокрема, але не виключно, у сферах міжнародного обміну досвідом з питань підвищення кваліфікації працівників;</w:t>
            </w:r>
          </w:p>
          <w:p w:rsidR="005805F8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9. П</w:t>
            </w:r>
            <w:r w:rsidR="00870E45" w:rsidRPr="00BA048E">
              <w:rPr>
                <w:lang w:val="uk-UA"/>
              </w:rPr>
              <w:t xml:space="preserve">ідготовка, опрацювання та узгодження проектів наказів, розпоряджень та доручень </w:t>
            </w:r>
            <w:r w:rsidR="00B271CF" w:rsidRPr="00BA048E">
              <w:rPr>
                <w:lang w:val="uk-UA"/>
              </w:rPr>
              <w:t xml:space="preserve">Директора, </w:t>
            </w:r>
            <w:r w:rsidR="00722E7F" w:rsidRPr="00BA048E">
              <w:rPr>
                <w:lang w:val="uk-UA"/>
              </w:rPr>
              <w:t xml:space="preserve">Першого заступника </w:t>
            </w:r>
            <w:r w:rsidR="00870E45" w:rsidRPr="00BA048E">
              <w:rPr>
                <w:lang w:val="uk-UA"/>
              </w:rPr>
              <w:t>Директора</w:t>
            </w:r>
            <w:r w:rsidR="00B271CF" w:rsidRPr="00BA048E">
              <w:rPr>
                <w:lang w:val="uk-UA"/>
              </w:rPr>
              <w:t>, заступників Директора</w:t>
            </w:r>
            <w:r w:rsidR="00870E45" w:rsidRPr="00BA048E">
              <w:rPr>
                <w:lang w:val="uk-UA"/>
              </w:rPr>
              <w:t xml:space="preserve"> Національного бюро;</w:t>
            </w:r>
          </w:p>
          <w:p w:rsidR="000E1F11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10. О</w:t>
            </w:r>
            <w:r w:rsidR="000E1F11" w:rsidRPr="00BA048E">
              <w:rPr>
                <w:lang w:val="uk-UA"/>
              </w:rPr>
              <w:t>рганізація протокольних заходів;</w:t>
            </w:r>
          </w:p>
          <w:p w:rsidR="00870E45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11. О</w:t>
            </w:r>
            <w:r w:rsidR="00870E45" w:rsidRPr="00BA048E">
              <w:rPr>
                <w:lang w:val="uk-UA"/>
              </w:rPr>
              <w:t>формлення внутрішніх документів та офіційних листів;</w:t>
            </w:r>
          </w:p>
          <w:p w:rsidR="00094A91" w:rsidRPr="00BA048E" w:rsidRDefault="00765000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12. В</w:t>
            </w:r>
            <w:r w:rsidR="00870E45" w:rsidRPr="00BA048E">
              <w:rPr>
                <w:lang w:val="uk-UA"/>
              </w:rPr>
              <w:t xml:space="preserve">ідповідальне та якісне виконання завдань та функцій, покладених на </w:t>
            </w:r>
            <w:r w:rsidR="008B4830" w:rsidRPr="00BA048E">
              <w:rPr>
                <w:lang w:val="uk-UA"/>
              </w:rPr>
              <w:t>Відділ</w:t>
            </w:r>
            <w:r w:rsidR="00870E45" w:rsidRPr="00BA048E">
              <w:rPr>
                <w:lang w:val="uk-UA"/>
              </w:rPr>
              <w:t>.</w:t>
            </w:r>
          </w:p>
        </w:tc>
      </w:tr>
      <w:tr w:rsidR="00BA048E" w:rsidRPr="00BA048E" w:rsidTr="007F24E8">
        <w:tc>
          <w:tcPr>
            <w:tcW w:w="667" w:type="dxa"/>
            <w:shd w:val="clear" w:color="auto" w:fill="auto"/>
          </w:tcPr>
          <w:p w:rsidR="008F0997" w:rsidRPr="00BA048E" w:rsidRDefault="008F0997" w:rsidP="000B453D">
            <w:pPr>
              <w:jc w:val="center"/>
              <w:rPr>
                <w:b/>
                <w:lang w:val="uk-UA"/>
              </w:rPr>
            </w:pPr>
            <w:r w:rsidRPr="00BA048E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732" w:type="dxa"/>
            <w:gridSpan w:val="2"/>
            <w:shd w:val="clear" w:color="auto" w:fill="auto"/>
          </w:tcPr>
          <w:p w:rsidR="008F0997" w:rsidRPr="00BA048E" w:rsidRDefault="00E85642" w:rsidP="000B453D">
            <w:pPr>
              <w:jc w:val="center"/>
              <w:rPr>
                <w:b/>
                <w:lang w:val="uk-UA"/>
              </w:rPr>
            </w:pPr>
            <w:r w:rsidRPr="00BA048E">
              <w:rPr>
                <w:b/>
                <w:lang w:val="uk-UA"/>
              </w:rPr>
              <w:t xml:space="preserve">КВАЛІФІКАЦІЙНІ </w:t>
            </w:r>
            <w:r w:rsidR="008F0997" w:rsidRPr="00BA048E">
              <w:rPr>
                <w:b/>
                <w:lang w:val="uk-UA"/>
              </w:rPr>
              <w:t>ВИМОГИ</w:t>
            </w:r>
          </w:p>
        </w:tc>
      </w:tr>
      <w:tr w:rsidR="00BA048E" w:rsidRPr="00BA048E" w:rsidTr="007F24E8">
        <w:tc>
          <w:tcPr>
            <w:tcW w:w="667" w:type="dxa"/>
            <w:shd w:val="clear" w:color="auto" w:fill="auto"/>
          </w:tcPr>
          <w:p w:rsidR="00E85642" w:rsidRPr="00BA048E" w:rsidRDefault="00E85642" w:rsidP="000B45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32" w:type="dxa"/>
            <w:gridSpan w:val="2"/>
            <w:shd w:val="clear" w:color="auto" w:fill="auto"/>
          </w:tcPr>
          <w:p w:rsidR="00E85642" w:rsidRPr="00BA048E" w:rsidRDefault="00E85642" w:rsidP="000B453D">
            <w:pPr>
              <w:numPr>
                <w:ilvl w:val="0"/>
                <w:numId w:val="7"/>
              </w:numPr>
              <w:jc w:val="center"/>
              <w:rPr>
                <w:i/>
                <w:lang w:val="uk-UA"/>
              </w:rPr>
            </w:pPr>
            <w:r w:rsidRPr="00BA048E">
              <w:rPr>
                <w:i/>
                <w:lang w:val="uk-UA"/>
              </w:rPr>
              <w:t>Загальні вимоги</w:t>
            </w:r>
          </w:p>
        </w:tc>
      </w:tr>
      <w:tr w:rsidR="00BA048E" w:rsidRPr="00BA048E" w:rsidTr="00765000">
        <w:tc>
          <w:tcPr>
            <w:tcW w:w="667" w:type="dxa"/>
            <w:vMerge w:val="restart"/>
            <w:shd w:val="clear" w:color="auto" w:fill="auto"/>
          </w:tcPr>
          <w:p w:rsidR="00C1375A" w:rsidRPr="00BA048E" w:rsidRDefault="00C1375A" w:rsidP="000B453D">
            <w:pPr>
              <w:rPr>
                <w:lang w:val="uk-UA"/>
              </w:rPr>
            </w:pPr>
            <w:r w:rsidRPr="00BA048E">
              <w:rPr>
                <w:lang w:val="uk-UA"/>
              </w:rPr>
              <w:t>1.1</w:t>
            </w:r>
          </w:p>
          <w:p w:rsidR="00C1375A" w:rsidRPr="00BA048E" w:rsidRDefault="00C1375A" w:rsidP="004D5C21">
            <w:pPr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C1375A" w:rsidRPr="00BA048E" w:rsidRDefault="00C1375A" w:rsidP="000B453D">
            <w:pPr>
              <w:rPr>
                <w:lang w:val="uk-UA"/>
              </w:rPr>
            </w:pPr>
            <w:r w:rsidRPr="00BA048E">
              <w:rPr>
                <w:lang w:val="uk-UA"/>
              </w:rPr>
              <w:t>Освіта</w:t>
            </w:r>
          </w:p>
        </w:tc>
        <w:tc>
          <w:tcPr>
            <w:tcW w:w="5860" w:type="dxa"/>
            <w:shd w:val="clear" w:color="auto" w:fill="auto"/>
          </w:tcPr>
          <w:p w:rsidR="00C1375A" w:rsidRPr="00BA048E" w:rsidRDefault="00C1375A" w:rsidP="000B453D">
            <w:pPr>
              <w:rPr>
                <w:lang w:val="uk-UA"/>
              </w:rPr>
            </w:pPr>
            <w:r w:rsidRPr="00BA048E">
              <w:rPr>
                <w:lang w:val="uk-UA"/>
              </w:rPr>
              <w:t xml:space="preserve">Вища </w:t>
            </w:r>
          </w:p>
        </w:tc>
      </w:tr>
      <w:tr w:rsidR="00BA048E" w:rsidRPr="00BA048E" w:rsidTr="00765000">
        <w:tc>
          <w:tcPr>
            <w:tcW w:w="667" w:type="dxa"/>
            <w:vMerge/>
            <w:shd w:val="clear" w:color="auto" w:fill="auto"/>
          </w:tcPr>
          <w:p w:rsidR="00C1375A" w:rsidRPr="00BA048E" w:rsidRDefault="00C1375A" w:rsidP="004D5C21">
            <w:pPr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C1375A" w:rsidRPr="00BA048E" w:rsidRDefault="00C1375A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Ступінь вищої освіти</w:t>
            </w:r>
          </w:p>
        </w:tc>
        <w:tc>
          <w:tcPr>
            <w:tcW w:w="5860" w:type="dxa"/>
            <w:shd w:val="clear" w:color="auto" w:fill="auto"/>
          </w:tcPr>
          <w:p w:rsidR="00C1375A" w:rsidRPr="00BA048E" w:rsidRDefault="00C1375A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 xml:space="preserve">Магістр (або </w:t>
            </w:r>
            <w:r w:rsidR="00765000" w:rsidRPr="00BA048E">
              <w:rPr>
                <w:lang w:val="uk-UA"/>
              </w:rPr>
              <w:t xml:space="preserve">спеціаліст) або </w:t>
            </w:r>
            <w:r w:rsidRPr="00BA048E">
              <w:rPr>
                <w:lang w:val="uk-UA"/>
              </w:rPr>
              <w:t>бакалавр (</w:t>
            </w:r>
            <w:r w:rsidR="00765000" w:rsidRPr="00BA048E">
              <w:rPr>
                <w:lang w:val="uk-UA"/>
              </w:rPr>
              <w:t>з 2016</w:t>
            </w:r>
            <w:r w:rsidRPr="00BA048E">
              <w:rPr>
                <w:lang w:val="uk-UA"/>
              </w:rPr>
              <w:t xml:space="preserve"> року)</w:t>
            </w:r>
          </w:p>
        </w:tc>
      </w:tr>
      <w:tr w:rsidR="00BA048E" w:rsidRPr="00BA048E" w:rsidTr="00765000">
        <w:tc>
          <w:tcPr>
            <w:tcW w:w="667" w:type="dxa"/>
            <w:shd w:val="clear" w:color="auto" w:fill="auto"/>
          </w:tcPr>
          <w:p w:rsidR="004D5C21" w:rsidRPr="00BA048E" w:rsidRDefault="00C1375A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1.2</w:t>
            </w:r>
          </w:p>
        </w:tc>
        <w:tc>
          <w:tcPr>
            <w:tcW w:w="2872" w:type="dxa"/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4D5C21" w:rsidRPr="00BA048E" w:rsidRDefault="00C1375A" w:rsidP="005805F8">
            <w:pPr>
              <w:rPr>
                <w:shd w:val="clear" w:color="auto" w:fill="FFFFFF"/>
                <w:lang w:val="uk-UA"/>
              </w:rPr>
            </w:pPr>
            <w:r w:rsidRPr="00BA048E">
              <w:rPr>
                <w:lang w:val="uk-UA"/>
              </w:rPr>
              <w:t xml:space="preserve">Стаж роботи не менше </w:t>
            </w:r>
            <w:r w:rsidR="005805F8" w:rsidRPr="00BA048E">
              <w:rPr>
                <w:lang w:val="uk-UA"/>
              </w:rPr>
              <w:t>семи</w:t>
            </w:r>
            <w:r w:rsidRPr="00BA048E">
              <w:rPr>
                <w:lang w:val="uk-UA"/>
              </w:rPr>
              <w:t xml:space="preserve"> ро</w:t>
            </w:r>
            <w:r w:rsidR="006F3E7B" w:rsidRPr="00BA048E">
              <w:rPr>
                <w:lang w:val="uk-UA"/>
              </w:rPr>
              <w:t xml:space="preserve">ків, у тому числі на посадах, пов’язаних із </w:t>
            </w:r>
            <w:r w:rsidR="005805F8" w:rsidRPr="00BA048E">
              <w:t>забезпечення</w:t>
            </w:r>
            <w:r w:rsidR="006F3E7B" w:rsidRPr="00BA048E">
              <w:rPr>
                <w:lang w:val="uk-UA"/>
              </w:rPr>
              <w:t>м</w:t>
            </w:r>
            <w:r w:rsidR="005805F8" w:rsidRPr="00BA048E">
              <w:t xml:space="preserve"> </w:t>
            </w:r>
            <w:r w:rsidRPr="00BA048E">
              <w:t>міжнародного співробітництва</w:t>
            </w:r>
            <w:r w:rsidRPr="00BA048E">
              <w:rPr>
                <w:lang w:val="uk-UA"/>
              </w:rPr>
              <w:t xml:space="preserve"> </w:t>
            </w:r>
            <w:r w:rsidR="005805F8" w:rsidRPr="00BA048E">
              <w:rPr>
                <w:lang w:val="uk-UA"/>
              </w:rPr>
              <w:t xml:space="preserve">в державних органах </w:t>
            </w:r>
            <w:r w:rsidRPr="00BA048E">
              <w:rPr>
                <w:lang w:val="uk-UA"/>
              </w:rPr>
              <w:t>– не менше трьох років</w:t>
            </w:r>
          </w:p>
        </w:tc>
      </w:tr>
      <w:tr w:rsidR="00BA048E" w:rsidRPr="00BA048E" w:rsidTr="00765000">
        <w:tc>
          <w:tcPr>
            <w:tcW w:w="667" w:type="dxa"/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1.3</w:t>
            </w:r>
          </w:p>
        </w:tc>
        <w:tc>
          <w:tcPr>
            <w:tcW w:w="2872" w:type="dxa"/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Володіння державною мовою</w:t>
            </w:r>
          </w:p>
        </w:tc>
        <w:tc>
          <w:tcPr>
            <w:tcW w:w="5860" w:type="dxa"/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Вільно</w:t>
            </w:r>
          </w:p>
        </w:tc>
      </w:tr>
      <w:tr w:rsidR="00BA048E" w:rsidRPr="00BA048E" w:rsidTr="00765000">
        <w:tc>
          <w:tcPr>
            <w:tcW w:w="667" w:type="dxa"/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1.4</w:t>
            </w:r>
          </w:p>
        </w:tc>
        <w:tc>
          <w:tcPr>
            <w:tcW w:w="2872" w:type="dxa"/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Володіння іноземними мовами (за необхідності)</w:t>
            </w:r>
          </w:p>
        </w:tc>
        <w:tc>
          <w:tcPr>
            <w:tcW w:w="5860" w:type="dxa"/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Англійська – вільно (не нижче рівня В2), володіння іншою іноземною мовою є додатковою перевагою.</w:t>
            </w:r>
          </w:p>
        </w:tc>
      </w:tr>
      <w:tr w:rsidR="00BA048E" w:rsidRPr="00BA048E" w:rsidTr="00765000">
        <w:tc>
          <w:tcPr>
            <w:tcW w:w="667" w:type="dxa"/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1.5</w:t>
            </w:r>
          </w:p>
        </w:tc>
        <w:tc>
          <w:tcPr>
            <w:tcW w:w="2872" w:type="dxa"/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60" w:type="dxa"/>
            <w:shd w:val="clear" w:color="auto" w:fill="auto"/>
          </w:tcPr>
          <w:p w:rsidR="00765000" w:rsidRPr="00BA048E" w:rsidRDefault="00765000" w:rsidP="00765000">
            <w:pPr>
              <w:jc w:val="both"/>
              <w:rPr>
                <w:rFonts w:eastAsia="Calibri"/>
                <w:lang w:val="uk-UA"/>
              </w:rPr>
            </w:pPr>
            <w:r w:rsidRPr="00BA048E">
              <w:rPr>
                <w:rFonts w:eastAsia="Calibri"/>
                <w:lang w:val="uk-UA"/>
              </w:rPr>
              <w:t>Призначення на безстроковий період.</w:t>
            </w:r>
          </w:p>
          <w:p w:rsidR="004D5C21" w:rsidRPr="00BA048E" w:rsidRDefault="00765000" w:rsidP="00765000">
            <w:pPr>
              <w:jc w:val="both"/>
            </w:pPr>
            <w:r w:rsidRPr="00BA048E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BA048E" w:rsidRPr="00BA048E" w:rsidTr="007F24E8">
        <w:tc>
          <w:tcPr>
            <w:tcW w:w="9399" w:type="dxa"/>
            <w:gridSpan w:val="3"/>
            <w:shd w:val="clear" w:color="auto" w:fill="auto"/>
          </w:tcPr>
          <w:p w:rsidR="004D5C21" w:rsidRPr="00BA048E" w:rsidRDefault="004D5C21" w:rsidP="004D5C21">
            <w:pPr>
              <w:numPr>
                <w:ilvl w:val="0"/>
                <w:numId w:val="7"/>
              </w:numPr>
              <w:jc w:val="center"/>
              <w:rPr>
                <w:i/>
                <w:lang w:val="uk-UA"/>
              </w:rPr>
            </w:pPr>
            <w:r w:rsidRPr="00BA048E">
              <w:rPr>
                <w:i/>
                <w:lang w:val="uk-UA"/>
              </w:rPr>
              <w:t>Спеціальні вимоги</w:t>
            </w:r>
          </w:p>
        </w:tc>
      </w:tr>
      <w:tr w:rsidR="00BA048E" w:rsidRPr="00DF7032" w:rsidTr="00765000">
        <w:tc>
          <w:tcPr>
            <w:tcW w:w="667" w:type="dxa"/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2.1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860" w:type="dxa"/>
            <w:shd w:val="clear" w:color="auto" w:fill="auto"/>
          </w:tcPr>
          <w:p w:rsidR="004D5C21" w:rsidRPr="00BA048E" w:rsidRDefault="00A2114C" w:rsidP="00245746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Соціальні науки, журналістика, інформація та міжнародні відносини (міжнародні відносини); Бізнес, адміністрування та право</w:t>
            </w:r>
          </w:p>
        </w:tc>
      </w:tr>
      <w:tr w:rsidR="00BA048E" w:rsidRPr="00BA048E" w:rsidTr="00765000">
        <w:tc>
          <w:tcPr>
            <w:tcW w:w="667" w:type="dxa"/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2.2</w:t>
            </w:r>
          </w:p>
        </w:tc>
        <w:tc>
          <w:tcPr>
            <w:tcW w:w="2872" w:type="dxa"/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860" w:type="dxa"/>
            <w:shd w:val="clear" w:color="auto" w:fill="auto"/>
          </w:tcPr>
          <w:p w:rsidR="004D5C21" w:rsidRPr="00BA048E" w:rsidRDefault="004D5C21" w:rsidP="004D5C21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Досвід у сфері міжнародних відносин не менше трьох років.</w:t>
            </w:r>
          </w:p>
          <w:p w:rsidR="005805F8" w:rsidRPr="00BA048E" w:rsidRDefault="005805F8" w:rsidP="004D5C21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Досвід державної реєстрації проєктів (програм) міжнародної технічної допомоги</w:t>
            </w:r>
            <w:r w:rsidR="0046060D" w:rsidRPr="00BA048E">
              <w:rPr>
                <w:lang w:val="uk-UA"/>
              </w:rPr>
              <w:t>, їх</w:t>
            </w:r>
            <w:r w:rsidR="006F3E7B" w:rsidRPr="00BA048E">
              <w:rPr>
                <w:lang w:val="uk-UA"/>
              </w:rPr>
              <w:t xml:space="preserve"> залучення, використання та моніторинг</w:t>
            </w:r>
            <w:r w:rsidRPr="00BA048E">
              <w:rPr>
                <w:lang w:val="uk-UA"/>
              </w:rPr>
              <w:t>.</w:t>
            </w:r>
          </w:p>
          <w:p w:rsidR="006F3E7B" w:rsidRPr="00BA048E" w:rsidRDefault="006F3E7B" w:rsidP="004D5C21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Досвід роботи з правоохоронними органами іноземних держав.</w:t>
            </w:r>
          </w:p>
          <w:p w:rsidR="004D5C21" w:rsidRPr="00BA048E" w:rsidRDefault="004D5C21" w:rsidP="004D5C21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lastRenderedPageBreak/>
              <w:t>Участь в міжнародних та/або комунікаційних проєктах державних або неурядових організацій буде перевагою.</w:t>
            </w:r>
          </w:p>
        </w:tc>
      </w:tr>
      <w:tr w:rsidR="00BA048E" w:rsidRPr="00BA048E" w:rsidTr="00765000">
        <w:tc>
          <w:tcPr>
            <w:tcW w:w="667" w:type="dxa"/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lang w:val="uk-UA"/>
              </w:rPr>
              <w:lastRenderedPageBreak/>
              <w:br w:type="page"/>
            </w:r>
            <w:r w:rsidRPr="00BA048E">
              <w:rPr>
                <w:lang w:val="uk-UA"/>
              </w:rPr>
              <w:br w:type="page"/>
            </w:r>
            <w:r w:rsidRPr="00BA048E">
              <w:rPr>
                <w:caps/>
                <w:lang w:val="uk-UA"/>
              </w:rPr>
              <w:t>2.3</w:t>
            </w:r>
          </w:p>
        </w:tc>
        <w:tc>
          <w:tcPr>
            <w:tcW w:w="2872" w:type="dxa"/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860" w:type="dxa"/>
            <w:shd w:val="clear" w:color="auto" w:fill="auto"/>
          </w:tcPr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Конституція України;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Закони України: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«Про Національне антикорупційне бюро України»;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«Про державну службу»;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 xml:space="preserve"> «Про запобігання корупції»;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«Про доступ до публічної інформації»;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«Про звернення громадян»;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«Про державну таємницю»;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«Про забезпечення функціонування української мови як державної»;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«Про міжнародні договори України»;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Конвенція ООН проти корупції;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Конвенція Організації економічного співробітництва та розвитку (ОЕСР) щодо боротьби з хабарництвом у міжнародних ділових операціях;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t>Постанова Кабінету Міністрів України від 16.02.2022 № 132 «Питання Ради громадського контролю при Національному антикорупційному бюро України»</w:t>
            </w:r>
            <w:r w:rsidRPr="00BA048E">
              <w:rPr>
                <w:lang w:val="uk-UA"/>
              </w:rPr>
              <w:t>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t>Постанова КМУ від 15.02.2002 № 153 «Про створення єдиної системи залучення, використання та моніторингу міжнародної технічної допомоги»</w:t>
            </w:r>
            <w:r w:rsidRPr="00BA048E">
              <w:rPr>
                <w:lang w:val="uk-UA"/>
              </w:rPr>
              <w:t>;</w:t>
            </w:r>
          </w:p>
          <w:p w:rsidR="004D5C21" w:rsidRPr="00BA048E" w:rsidRDefault="004D5C21" w:rsidP="004D5C21">
            <w:pPr>
              <w:pStyle w:val="af4"/>
              <w:numPr>
                <w:ilvl w:val="0"/>
                <w:numId w:val="3"/>
              </w:numPr>
              <w:pBdr>
                <w:between w:val="nil"/>
              </w:pBdr>
              <w:suppressAutoHyphens/>
              <w:textDirection w:val="btLr"/>
              <w:textAlignment w:val="top"/>
              <w:outlineLvl w:val="0"/>
            </w:pPr>
            <w:r w:rsidRPr="00BA048E">
              <w:t>Стамбульський план дій з боротьби проти корупції</w:t>
            </w:r>
            <w:r w:rsidRPr="00BA048E">
              <w:rPr>
                <w:lang w:val="uk-UA"/>
              </w:rPr>
              <w:t>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знання нормативно-правових актів у сфері міжнародного співробітництва;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порядок роботи із службовою інформацією;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порядок роботи з документами з грифом «Для службового користування».</w:t>
            </w:r>
          </w:p>
        </w:tc>
      </w:tr>
      <w:tr w:rsidR="00BA048E" w:rsidRPr="00BA048E" w:rsidTr="00765000">
        <w:tc>
          <w:tcPr>
            <w:tcW w:w="667" w:type="dxa"/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2.4</w:t>
            </w:r>
          </w:p>
        </w:tc>
        <w:tc>
          <w:tcPr>
            <w:tcW w:w="2872" w:type="dxa"/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Професійні знання (</w:t>
            </w:r>
            <w:r w:rsidRPr="00BA048E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860" w:type="dxa"/>
            <w:shd w:val="clear" w:color="auto" w:fill="FFFFFF"/>
          </w:tcPr>
          <w:p w:rsidR="004D5C21" w:rsidRPr="00BA048E" w:rsidRDefault="004D5C21" w:rsidP="004D5C21">
            <w:pPr>
              <w:pStyle w:val="10"/>
              <w:numPr>
                <w:ilvl w:val="0"/>
                <w:numId w:val="13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48E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В2;</w:t>
            </w:r>
          </w:p>
          <w:p w:rsidR="004D5C21" w:rsidRPr="00BA048E" w:rsidRDefault="004D5C21" w:rsidP="004D5C21">
            <w:pPr>
              <w:pStyle w:val="10"/>
              <w:numPr>
                <w:ilvl w:val="0"/>
                <w:numId w:val="13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48E">
              <w:rPr>
                <w:rFonts w:ascii="Times New Roman" w:hAnsi="Times New Roman"/>
                <w:sz w:val="24"/>
                <w:szCs w:val="24"/>
              </w:rPr>
              <w:t>знання у сфері міжнародного співробітництва, міжнародного етикету та протоколу, знання  правил ділового л</w:t>
            </w:r>
            <w:r w:rsidR="00A2114C" w:rsidRPr="00BA048E">
              <w:rPr>
                <w:rFonts w:ascii="Times New Roman" w:hAnsi="Times New Roman"/>
                <w:sz w:val="24"/>
                <w:szCs w:val="24"/>
              </w:rPr>
              <w:t>истування (у т.ч. англомовного);</w:t>
            </w:r>
          </w:p>
          <w:p w:rsidR="00A2114C" w:rsidRPr="00BA048E" w:rsidRDefault="00A2114C" w:rsidP="004D5C21">
            <w:pPr>
              <w:pStyle w:val="10"/>
              <w:numPr>
                <w:ilvl w:val="0"/>
                <w:numId w:val="13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48E">
              <w:rPr>
                <w:rFonts w:ascii="Times New Roman" w:hAnsi="Times New Roman"/>
                <w:sz w:val="24"/>
                <w:szCs w:val="24"/>
              </w:rPr>
              <w:t xml:space="preserve">знання та навики організації міжнародних конференцій, заходів з міжнародного обміну досвідом. </w:t>
            </w:r>
            <w:r w:rsidRPr="00BA048E">
              <w:t xml:space="preserve"> 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2.5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Лідерство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встановлення цілей, пріоритетів та орієнтирів;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організація та планування роботи;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2.6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Прийняття ефективних рішень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вміння працювати з великими масивами інформації;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вміння працювати при багатозадачності.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2.7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Комунікація та взаємодія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вміння ефективної координації з іншими;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вміння надавати зворотній зв’язок.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вміння працювати з інформацією, в т.ч. з англомовними джерелами;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орієнтація на досягнення кінцевих результатів;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вміння вирішувати комплексні завдання;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загальна грамотність;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ефективна комунікація.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2.9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Командна робота та взаємодія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здатність виконувати роботу в команді.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2.10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Сприйняття змін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виконання плану змін та покращень;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здатність приймати зміни та змінюватись.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2.11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Технічні вміння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вміння використовувати комп’ютерне обладнання та програмне забезпечення;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впевнений кор</w:t>
            </w:r>
            <w:r w:rsidR="00A2114C" w:rsidRPr="00BA048E">
              <w:rPr>
                <w:lang w:val="uk-UA"/>
              </w:rPr>
              <w:t>истувач ПК: MS Office, Internet;</w:t>
            </w:r>
          </w:p>
          <w:p w:rsidR="00A2114C" w:rsidRPr="00BA048E" w:rsidRDefault="00A2114C" w:rsidP="00A2114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t>впевнене користування інструментами Google (пошта, календар, Google-диски, презентації, документи тощо)</w:t>
            </w:r>
            <w:r w:rsidRPr="00BA048E">
              <w:rPr>
                <w:lang w:val="uk-UA"/>
              </w:rPr>
              <w:t>.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2.12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Особистісні компетенції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відповідальність;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рішучість в прийнятті рішень;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уважність до деталей;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наполегливість;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креативність;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орієнтація на саморозвиток;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вміння працювати в стресових ситуаціях;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швидкість виконання завдань;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саморегуляція та витримка;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позитивне мислення;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об’єктивність;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чесність та дисциплінованість;</w:t>
            </w:r>
          </w:p>
          <w:p w:rsidR="004D5C21" w:rsidRPr="00BA048E" w:rsidRDefault="004D5C21" w:rsidP="004D5C2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 xml:space="preserve">позитивна репутація. </w:t>
            </w:r>
          </w:p>
        </w:tc>
      </w:tr>
      <w:tr w:rsidR="00BA048E" w:rsidRPr="00BA048E" w:rsidTr="007F24E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spacing w:line="256" w:lineRule="auto"/>
              <w:jc w:val="center"/>
              <w:rPr>
                <w:b/>
                <w:caps/>
                <w:lang w:val="en-US"/>
              </w:rPr>
            </w:pPr>
            <w:r w:rsidRPr="00BA048E">
              <w:rPr>
                <w:b/>
                <w:caps/>
                <w:lang w:val="uk-UA"/>
              </w:rPr>
              <w:t>ІІІ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pStyle w:val="12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765000" w:rsidP="004D5C21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3.</w:t>
            </w:r>
            <w:r w:rsidR="00C1375A" w:rsidRPr="00BA048E">
              <w:rPr>
                <w:caps/>
                <w:lang w:val="uk-UA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spacing w:line="256" w:lineRule="auto"/>
              <w:rPr>
                <w:lang w:val="uk-UA"/>
              </w:rPr>
            </w:pPr>
            <w:r w:rsidRPr="00BA048E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48E">
              <w:rPr>
                <w:rFonts w:ascii="Times New Roman" w:hAnsi="Times New Roman"/>
                <w:sz w:val="24"/>
                <w:szCs w:val="24"/>
              </w:rPr>
              <w:t xml:space="preserve">Тестування на знання законодавства </w:t>
            </w:r>
            <w:r w:rsidRPr="00BA048E">
              <w:rPr>
                <w:rFonts w:ascii="Times New Roman" w:hAnsi="Times New Roman"/>
                <w:sz w:val="24"/>
                <w:szCs w:val="24"/>
              </w:rPr>
              <w:br/>
              <w:t>1-го рівня</w:t>
            </w:r>
            <w:r w:rsidR="00765000" w:rsidRPr="00BA0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75A" w:rsidRPr="00BA048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7" w:history="1">
              <w:r w:rsidR="00C1375A" w:rsidRPr="00BA048E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https://nabu.gov.ua/perelik-pytan-do-kvalifikaciynogo-ispytu</w:t>
              </w:r>
            </w:hyperlink>
            <w:r w:rsidR="00C1375A" w:rsidRPr="00BA048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375A" w:rsidRPr="00BA048E" w:rsidRDefault="00C1375A" w:rsidP="004D5C2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D5C21" w:rsidRPr="00BA048E" w:rsidRDefault="004D5C21" w:rsidP="004D5C2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48E">
              <w:rPr>
                <w:rFonts w:ascii="Times New Roman" w:hAnsi="Times New Roman"/>
                <w:sz w:val="24"/>
                <w:szCs w:val="24"/>
              </w:rPr>
              <w:t>Для визначення рівня володіння іноземною (англійською) мовою буде проведена співбесіда з акредитованим спеціалістом.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765000" w:rsidP="004D5C21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3.</w:t>
            </w:r>
            <w:r w:rsidR="00C1375A" w:rsidRPr="00BA048E">
              <w:rPr>
                <w:caps/>
                <w:lang w:val="uk-UA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spacing w:line="256" w:lineRule="auto"/>
              <w:rPr>
                <w:lang w:val="uk-UA"/>
              </w:rPr>
            </w:pPr>
            <w:r w:rsidRPr="00BA048E">
              <w:rPr>
                <w:lang w:val="uk-UA"/>
              </w:rPr>
              <w:t>Перелік документів: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0" w:rsidRPr="00BA048E" w:rsidRDefault="00765000" w:rsidP="00765000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BA048E"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765000" w:rsidRPr="00BA048E" w:rsidRDefault="00765000" w:rsidP="00765000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BA048E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765000" w:rsidRPr="00BA048E" w:rsidRDefault="00765000" w:rsidP="00765000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BA048E">
              <w:t xml:space="preserve"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</w:t>
            </w:r>
            <w:r w:rsidRPr="00BA048E">
              <w:lastRenderedPageBreak/>
              <w:t>державної мови;</w:t>
            </w:r>
          </w:p>
          <w:p w:rsidR="00765000" w:rsidRPr="00BA048E" w:rsidRDefault="00765000" w:rsidP="00765000">
            <w:pPr>
              <w:pStyle w:val="13"/>
              <w:widowControl w:val="0"/>
              <w:shd w:val="clear" w:color="auto" w:fill="FFFFFF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BA048E">
              <w:rPr>
                <w:rFonts w:cs="Times New Roman"/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765000" w:rsidRPr="00BA048E" w:rsidRDefault="00765000" w:rsidP="00765000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BA048E">
              <w:t>5) заяв</w:t>
            </w:r>
            <w:r w:rsidR="00255767" w:rsidRPr="00BA048E">
              <w:t>а</w:t>
            </w:r>
            <w:r w:rsidRPr="00BA048E"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765000" w:rsidRPr="00BA048E" w:rsidRDefault="00765000" w:rsidP="00765000">
            <w:pPr>
              <w:tabs>
                <w:tab w:val="left" w:pos="273"/>
              </w:tabs>
              <w:spacing w:line="272" w:lineRule="exact"/>
              <w:ind w:left="22" w:firstLine="567"/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Надіслана особою, яка бажає взяти участь у конкурсі, лише заява або резюме не реєструється як вхідний документ та повертається на зворотню адресу запитувача із зазначенням відповідних коментарів.</w:t>
            </w:r>
          </w:p>
          <w:p w:rsidR="00765000" w:rsidRPr="00BA048E" w:rsidRDefault="00765000" w:rsidP="00765000">
            <w:pPr>
              <w:spacing w:after="23"/>
              <w:ind w:left="22" w:firstLine="589"/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765000" w:rsidRPr="00BA048E" w:rsidRDefault="00765000" w:rsidP="00765000">
            <w:pPr>
              <w:tabs>
                <w:tab w:val="left" w:pos="273"/>
              </w:tabs>
              <w:spacing w:line="272" w:lineRule="exact"/>
              <w:ind w:left="22"/>
              <w:jc w:val="both"/>
              <w:rPr>
                <w:b/>
                <w:lang w:val="uk-UA"/>
              </w:rPr>
            </w:pPr>
            <w:r w:rsidRPr="00BA048E">
              <w:rPr>
                <w:lang w:val="uk-UA"/>
              </w:rPr>
              <w:t>Зразки заяв розміщені на офіційному вебсайті Національного бюро (</w:t>
            </w:r>
            <w:hyperlink r:id="rId8" w:history="1">
              <w:r w:rsidRPr="00BA048E">
                <w:rPr>
                  <w:rStyle w:val="af"/>
                  <w:color w:val="auto"/>
                  <w:lang w:val="uk-UA" w:eastAsia="en-US"/>
                </w:rPr>
                <w:t>https://nabu.gov.ua/poryadok-provedennya-vidkrytogo-konkursu</w:t>
              </w:r>
            </w:hyperlink>
          </w:p>
          <w:p w:rsidR="004D5C21" w:rsidRPr="00BA048E" w:rsidRDefault="00765000" w:rsidP="00765000">
            <w:r w:rsidRPr="00BA048E"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765000" w:rsidP="004D5C21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lastRenderedPageBreak/>
              <w:t>3.</w:t>
            </w:r>
            <w:r w:rsidR="00C1375A" w:rsidRPr="00BA048E">
              <w:rPr>
                <w:caps/>
                <w:lang w:val="uk-UA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spacing w:line="256" w:lineRule="auto"/>
              <w:rPr>
                <w:lang w:val="uk-UA"/>
              </w:rPr>
            </w:pPr>
            <w:r w:rsidRPr="00BA048E">
              <w:rPr>
                <w:lang w:val="uk-UA"/>
              </w:rPr>
              <w:t>Термін подання документів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765000">
            <w:pPr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 xml:space="preserve">Протягом </w:t>
            </w:r>
            <w:r w:rsidRPr="00BA048E">
              <w:t>1</w:t>
            </w:r>
            <w:r w:rsidRPr="00BA048E">
              <w:rPr>
                <w:lang w:val="uk-UA"/>
              </w:rPr>
              <w:t>0 календарних днів</w:t>
            </w:r>
            <w:r w:rsidR="00765000" w:rsidRPr="00BA048E">
              <w:rPr>
                <w:lang w:val="uk-UA"/>
              </w:rPr>
              <w:t>.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765000" w:rsidP="004D5C21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3.</w:t>
            </w:r>
            <w:r w:rsidR="00C1375A" w:rsidRPr="00BA048E">
              <w:rPr>
                <w:caps/>
                <w:lang w:val="uk-UA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spacing w:line="256" w:lineRule="auto"/>
              <w:rPr>
                <w:lang w:val="uk-UA"/>
              </w:rPr>
            </w:pPr>
            <w:r w:rsidRPr="00BA048E">
              <w:rPr>
                <w:lang w:val="uk-UA"/>
              </w:rPr>
              <w:t>Прийом документів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spacing w:line="256" w:lineRule="auto"/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>За посиланням на вебсайті Національного бюро </w:t>
            </w:r>
            <w:hyperlink r:id="rId9" w:history="1">
              <w:r w:rsidRPr="00BA048E">
                <w:rPr>
                  <w:rStyle w:val="af"/>
                  <w:color w:val="auto"/>
                  <w:lang w:val="uk-UA"/>
                </w:rPr>
                <w:t>https://nabu.gov.ua/robota-v-nabu/perelik-vakansiy/</w:t>
              </w:r>
            </w:hyperlink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765000" w:rsidP="004D5C21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3.</w:t>
            </w:r>
            <w:r w:rsidR="00C1375A" w:rsidRPr="00BA048E">
              <w:rPr>
                <w:caps/>
                <w:lang w:val="uk-UA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spacing w:line="256" w:lineRule="auto"/>
              <w:rPr>
                <w:lang w:val="uk-UA"/>
              </w:rPr>
            </w:pPr>
            <w:r w:rsidRPr="00BA048E">
              <w:rPr>
                <w:lang w:val="uk-UA"/>
              </w:rPr>
              <w:t>Контактні дані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spacing w:line="256" w:lineRule="auto"/>
              <w:jc w:val="both"/>
              <w:rPr>
                <w:lang w:val="uk-UA"/>
              </w:rPr>
            </w:pPr>
            <w:r w:rsidRPr="00BA048E">
              <w:rPr>
                <w:lang w:val="uk-UA"/>
              </w:rPr>
              <w:t xml:space="preserve">E-mail: </w:t>
            </w:r>
            <w:hyperlink r:id="rId10" w:history="1">
              <w:r w:rsidRPr="00BA048E">
                <w:rPr>
                  <w:rStyle w:val="af"/>
                  <w:color w:val="auto"/>
                  <w:lang w:val="uk-UA"/>
                </w:rPr>
                <w:t>commission2@nabu.gov.ua</w:t>
              </w:r>
            </w:hyperlink>
          </w:p>
          <w:p w:rsidR="004D5C21" w:rsidRPr="00BA048E" w:rsidRDefault="004D5C21" w:rsidP="004D5C21">
            <w:pPr>
              <w:spacing w:line="256" w:lineRule="auto"/>
              <w:jc w:val="both"/>
              <w:rPr>
                <w:lang w:val="fr-BE"/>
              </w:rPr>
            </w:pPr>
            <w:r w:rsidRPr="00BA048E">
              <w:rPr>
                <w:lang w:val="uk-UA"/>
              </w:rPr>
              <w:t>(044) 246–30–03</w:t>
            </w:r>
          </w:p>
        </w:tc>
      </w:tr>
      <w:tr w:rsidR="00BA048E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765000" w:rsidP="004D5C21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3.</w:t>
            </w:r>
            <w:r w:rsidR="00C1375A" w:rsidRPr="00BA048E">
              <w:rPr>
                <w:caps/>
                <w:lang w:val="uk-UA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spacing w:line="256" w:lineRule="auto"/>
              <w:rPr>
                <w:lang w:val="uk-UA"/>
              </w:rPr>
            </w:pPr>
            <w:r w:rsidRPr="00BA048E">
              <w:rPr>
                <w:lang w:val="uk-UA"/>
              </w:rPr>
              <w:t>Умови оплати праці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rPr>
                <w:lang w:val="uk-UA"/>
              </w:rPr>
            </w:pPr>
            <w:r w:rsidRPr="00BA048E">
              <w:rPr>
                <w:lang w:val="uk-UA"/>
              </w:rPr>
              <w:t>Посадовий оклад: 72672 грн.</w:t>
            </w:r>
          </w:p>
          <w:p w:rsidR="004D5C21" w:rsidRPr="00BA048E" w:rsidRDefault="004D5C21" w:rsidP="004D5C21">
            <w:pPr>
              <w:spacing w:line="256" w:lineRule="auto"/>
              <w:jc w:val="both"/>
              <w:rPr>
                <w:kern w:val="36"/>
              </w:rPr>
            </w:pPr>
            <w:r w:rsidRPr="00BA048E">
              <w:rPr>
                <w:kern w:val="36"/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4D5C21" w:rsidRPr="00BA048E" w:rsidTr="00765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765000" w:rsidP="004D5C21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BA048E">
              <w:rPr>
                <w:caps/>
                <w:lang w:val="uk-UA"/>
              </w:rPr>
              <w:t>3.</w:t>
            </w:r>
            <w:r w:rsidR="00C1375A" w:rsidRPr="00BA048E">
              <w:rPr>
                <w:caps/>
                <w:lang w:val="uk-UA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4D5C21" w:rsidP="004D5C21">
            <w:pPr>
              <w:spacing w:line="256" w:lineRule="auto"/>
              <w:rPr>
                <w:lang w:val="uk-UA"/>
              </w:rPr>
            </w:pPr>
            <w:r w:rsidRPr="00BA048E">
              <w:rPr>
                <w:lang w:val="uk-UA"/>
              </w:rPr>
              <w:t>Місце проведення конкурсу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21" w:rsidRPr="00BA048E" w:rsidRDefault="00C1375A" w:rsidP="004D5C21">
            <w:pPr>
              <w:spacing w:line="256" w:lineRule="auto"/>
              <w:jc w:val="both"/>
              <w:rPr>
                <w:kern w:val="36"/>
                <w:lang w:val="uk-UA"/>
              </w:rPr>
            </w:pPr>
            <w:r w:rsidRPr="00BA048E">
              <w:rPr>
                <w:lang w:val="uk-UA"/>
              </w:rPr>
              <w:t>03035 м. Київ, вул. Дениса Монастирського, 3 (адміністративна будівля Національного бюро)</w:t>
            </w:r>
          </w:p>
        </w:tc>
      </w:tr>
    </w:tbl>
    <w:p w:rsidR="00FB4568" w:rsidRPr="00BA048E" w:rsidRDefault="00FB4568" w:rsidP="000B453D">
      <w:pPr>
        <w:rPr>
          <w:lang w:val="uk-UA"/>
        </w:rPr>
      </w:pPr>
    </w:p>
    <w:sectPr w:rsidR="00FB4568" w:rsidRPr="00BA048E" w:rsidSect="005F083D">
      <w:headerReference w:type="default" r:id="rId11"/>
      <w:footnotePr>
        <w:numFmt w:val="chicago"/>
      </w:footnotePr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6E" w:rsidRDefault="00C47B6E" w:rsidP="005C3C0A">
      <w:r>
        <w:separator/>
      </w:r>
    </w:p>
  </w:endnote>
  <w:endnote w:type="continuationSeparator" w:id="0">
    <w:p w:rsidR="00C47B6E" w:rsidRDefault="00C47B6E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6E" w:rsidRDefault="00C47B6E" w:rsidP="005C3C0A">
      <w:r>
        <w:separator/>
      </w:r>
    </w:p>
  </w:footnote>
  <w:footnote w:type="continuationSeparator" w:id="0">
    <w:p w:rsidR="00C47B6E" w:rsidRDefault="00C47B6E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27" w:rsidRDefault="00ED612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06C11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CAF"/>
    <w:multiLevelType w:val="hybridMultilevel"/>
    <w:tmpl w:val="7D2EDEB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453AB6"/>
    <w:multiLevelType w:val="hybridMultilevel"/>
    <w:tmpl w:val="15DCF69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41039DD"/>
    <w:multiLevelType w:val="hybridMultilevel"/>
    <w:tmpl w:val="E4146DF2"/>
    <w:lvl w:ilvl="0" w:tplc="8D8CC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5658"/>
    <w:multiLevelType w:val="hybridMultilevel"/>
    <w:tmpl w:val="7FCE66E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04A2"/>
    <w:multiLevelType w:val="hybridMultilevel"/>
    <w:tmpl w:val="81C04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D41EA"/>
    <w:multiLevelType w:val="hybridMultilevel"/>
    <w:tmpl w:val="D9AC24DC"/>
    <w:lvl w:ilvl="0" w:tplc="71A4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91C9F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C084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90D2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4E21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100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D615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6668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AF3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A0B7982"/>
    <w:multiLevelType w:val="multilevel"/>
    <w:tmpl w:val="969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8C7747"/>
    <w:multiLevelType w:val="multilevel"/>
    <w:tmpl w:val="0B0045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8E2359"/>
    <w:multiLevelType w:val="hybridMultilevel"/>
    <w:tmpl w:val="6E9CC1B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F1DFE"/>
    <w:multiLevelType w:val="hybridMultilevel"/>
    <w:tmpl w:val="4FBAE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32592"/>
    <w:multiLevelType w:val="hybridMultilevel"/>
    <w:tmpl w:val="4FBAE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B76D0"/>
    <w:multiLevelType w:val="multilevel"/>
    <w:tmpl w:val="C18A7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12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116AA"/>
    <w:rsid w:val="00020C6A"/>
    <w:rsid w:val="00032874"/>
    <w:rsid w:val="00034506"/>
    <w:rsid w:val="00036EFB"/>
    <w:rsid w:val="00045318"/>
    <w:rsid w:val="0007559D"/>
    <w:rsid w:val="000878C7"/>
    <w:rsid w:val="00094A91"/>
    <w:rsid w:val="000A40A1"/>
    <w:rsid w:val="000B453D"/>
    <w:rsid w:val="000E1F11"/>
    <w:rsid w:val="000E4001"/>
    <w:rsid w:val="000E4B5B"/>
    <w:rsid w:val="000F221A"/>
    <w:rsid w:val="000F7767"/>
    <w:rsid w:val="00106DA4"/>
    <w:rsid w:val="0010730D"/>
    <w:rsid w:val="00112D60"/>
    <w:rsid w:val="001269A5"/>
    <w:rsid w:val="00133DF0"/>
    <w:rsid w:val="00140816"/>
    <w:rsid w:val="00140866"/>
    <w:rsid w:val="0015116F"/>
    <w:rsid w:val="001617AE"/>
    <w:rsid w:val="00170913"/>
    <w:rsid w:val="00184F18"/>
    <w:rsid w:val="0019046F"/>
    <w:rsid w:val="001917EA"/>
    <w:rsid w:val="00197D7E"/>
    <w:rsid w:val="001A7CD4"/>
    <w:rsid w:val="001B7B59"/>
    <w:rsid w:val="001C2E2C"/>
    <w:rsid w:val="001D22E5"/>
    <w:rsid w:val="001D6070"/>
    <w:rsid w:val="001D72C6"/>
    <w:rsid w:val="001D7AE4"/>
    <w:rsid w:val="001E1FA4"/>
    <w:rsid w:val="001E5B50"/>
    <w:rsid w:val="001F1326"/>
    <w:rsid w:val="001F2329"/>
    <w:rsid w:val="001F4573"/>
    <w:rsid w:val="00205DDB"/>
    <w:rsid w:val="002126C7"/>
    <w:rsid w:val="00215615"/>
    <w:rsid w:val="00217417"/>
    <w:rsid w:val="00217B5C"/>
    <w:rsid w:val="00225F87"/>
    <w:rsid w:val="00226513"/>
    <w:rsid w:val="002368C3"/>
    <w:rsid w:val="00240858"/>
    <w:rsid w:val="00243545"/>
    <w:rsid w:val="0024516A"/>
    <w:rsid w:val="00245746"/>
    <w:rsid w:val="00246964"/>
    <w:rsid w:val="00255767"/>
    <w:rsid w:val="002558CE"/>
    <w:rsid w:val="00257E60"/>
    <w:rsid w:val="002627D4"/>
    <w:rsid w:val="00263C6B"/>
    <w:rsid w:val="00264BFA"/>
    <w:rsid w:val="00274208"/>
    <w:rsid w:val="0028040B"/>
    <w:rsid w:val="0029298D"/>
    <w:rsid w:val="002944EB"/>
    <w:rsid w:val="00294596"/>
    <w:rsid w:val="002C6A26"/>
    <w:rsid w:val="002D25B1"/>
    <w:rsid w:val="002D4CF8"/>
    <w:rsid w:val="002E7CF8"/>
    <w:rsid w:val="002F19DF"/>
    <w:rsid w:val="002F7E89"/>
    <w:rsid w:val="003005FA"/>
    <w:rsid w:val="00302077"/>
    <w:rsid w:val="00305226"/>
    <w:rsid w:val="00307A30"/>
    <w:rsid w:val="00311969"/>
    <w:rsid w:val="00316851"/>
    <w:rsid w:val="00316FDB"/>
    <w:rsid w:val="00320503"/>
    <w:rsid w:val="0032124D"/>
    <w:rsid w:val="003331D8"/>
    <w:rsid w:val="00341DF3"/>
    <w:rsid w:val="00345586"/>
    <w:rsid w:val="0035687F"/>
    <w:rsid w:val="00364CEA"/>
    <w:rsid w:val="003943BD"/>
    <w:rsid w:val="003B2DBD"/>
    <w:rsid w:val="003C1236"/>
    <w:rsid w:val="003C3551"/>
    <w:rsid w:val="003C5804"/>
    <w:rsid w:val="003D100F"/>
    <w:rsid w:val="003D5B68"/>
    <w:rsid w:val="003F4F85"/>
    <w:rsid w:val="003F5B31"/>
    <w:rsid w:val="00402FD3"/>
    <w:rsid w:val="004030A6"/>
    <w:rsid w:val="00407CA4"/>
    <w:rsid w:val="00411881"/>
    <w:rsid w:val="00413882"/>
    <w:rsid w:val="0042501B"/>
    <w:rsid w:val="00435914"/>
    <w:rsid w:val="00446503"/>
    <w:rsid w:val="004550A2"/>
    <w:rsid w:val="00457019"/>
    <w:rsid w:val="0046060D"/>
    <w:rsid w:val="00473570"/>
    <w:rsid w:val="00476E52"/>
    <w:rsid w:val="00485027"/>
    <w:rsid w:val="004A6CE5"/>
    <w:rsid w:val="004B46E0"/>
    <w:rsid w:val="004C1499"/>
    <w:rsid w:val="004C175D"/>
    <w:rsid w:val="004D5C21"/>
    <w:rsid w:val="004E3F7C"/>
    <w:rsid w:val="004E49C8"/>
    <w:rsid w:val="004F3321"/>
    <w:rsid w:val="004F6C91"/>
    <w:rsid w:val="0050107B"/>
    <w:rsid w:val="00506C11"/>
    <w:rsid w:val="005073D1"/>
    <w:rsid w:val="00510A6E"/>
    <w:rsid w:val="00510FCD"/>
    <w:rsid w:val="00516C33"/>
    <w:rsid w:val="00521466"/>
    <w:rsid w:val="005332A6"/>
    <w:rsid w:val="00545F94"/>
    <w:rsid w:val="00546182"/>
    <w:rsid w:val="00547823"/>
    <w:rsid w:val="0056209B"/>
    <w:rsid w:val="00566679"/>
    <w:rsid w:val="00577543"/>
    <w:rsid w:val="005805F8"/>
    <w:rsid w:val="00584F07"/>
    <w:rsid w:val="00590083"/>
    <w:rsid w:val="00590377"/>
    <w:rsid w:val="0059557E"/>
    <w:rsid w:val="005B752F"/>
    <w:rsid w:val="005C216B"/>
    <w:rsid w:val="005C3C0A"/>
    <w:rsid w:val="005F083D"/>
    <w:rsid w:val="00601FE6"/>
    <w:rsid w:val="00617229"/>
    <w:rsid w:val="00644B23"/>
    <w:rsid w:val="0064629B"/>
    <w:rsid w:val="006513FD"/>
    <w:rsid w:val="00666F0A"/>
    <w:rsid w:val="006770B4"/>
    <w:rsid w:val="0068706B"/>
    <w:rsid w:val="006949C9"/>
    <w:rsid w:val="006A2564"/>
    <w:rsid w:val="006A755E"/>
    <w:rsid w:val="006B2F3D"/>
    <w:rsid w:val="006B7D21"/>
    <w:rsid w:val="006C0277"/>
    <w:rsid w:val="006C471C"/>
    <w:rsid w:val="006C5796"/>
    <w:rsid w:val="006C7A61"/>
    <w:rsid w:val="006E46AB"/>
    <w:rsid w:val="006E5E0D"/>
    <w:rsid w:val="006F07EA"/>
    <w:rsid w:val="006F36EF"/>
    <w:rsid w:val="006F3E7B"/>
    <w:rsid w:val="006F648B"/>
    <w:rsid w:val="00704459"/>
    <w:rsid w:val="00722E7F"/>
    <w:rsid w:val="00731068"/>
    <w:rsid w:val="00731F7B"/>
    <w:rsid w:val="00736941"/>
    <w:rsid w:val="0074181F"/>
    <w:rsid w:val="0075058A"/>
    <w:rsid w:val="007539D4"/>
    <w:rsid w:val="0075669E"/>
    <w:rsid w:val="00765000"/>
    <w:rsid w:val="00765222"/>
    <w:rsid w:val="00766941"/>
    <w:rsid w:val="00771B70"/>
    <w:rsid w:val="00772A75"/>
    <w:rsid w:val="00774078"/>
    <w:rsid w:val="007911BC"/>
    <w:rsid w:val="00797127"/>
    <w:rsid w:val="007A233A"/>
    <w:rsid w:val="007A7B1A"/>
    <w:rsid w:val="007B20B5"/>
    <w:rsid w:val="007B452A"/>
    <w:rsid w:val="007C237D"/>
    <w:rsid w:val="007C2DE8"/>
    <w:rsid w:val="007F24E8"/>
    <w:rsid w:val="007F2A40"/>
    <w:rsid w:val="00813693"/>
    <w:rsid w:val="00814AF0"/>
    <w:rsid w:val="008639DE"/>
    <w:rsid w:val="00870E45"/>
    <w:rsid w:val="00873EBA"/>
    <w:rsid w:val="00876678"/>
    <w:rsid w:val="0088144E"/>
    <w:rsid w:val="008845BB"/>
    <w:rsid w:val="0088687F"/>
    <w:rsid w:val="00891377"/>
    <w:rsid w:val="008B4830"/>
    <w:rsid w:val="008B5C57"/>
    <w:rsid w:val="008C085B"/>
    <w:rsid w:val="008C0BDD"/>
    <w:rsid w:val="008C342B"/>
    <w:rsid w:val="008D12C9"/>
    <w:rsid w:val="008D1D43"/>
    <w:rsid w:val="008E1F64"/>
    <w:rsid w:val="008E4B53"/>
    <w:rsid w:val="008E53B7"/>
    <w:rsid w:val="008F0997"/>
    <w:rsid w:val="0091085C"/>
    <w:rsid w:val="009118F4"/>
    <w:rsid w:val="00914E6D"/>
    <w:rsid w:val="00920334"/>
    <w:rsid w:val="00940137"/>
    <w:rsid w:val="00942FF5"/>
    <w:rsid w:val="00945E9D"/>
    <w:rsid w:val="009468AF"/>
    <w:rsid w:val="0097150D"/>
    <w:rsid w:val="009727AE"/>
    <w:rsid w:val="00973782"/>
    <w:rsid w:val="00977BD6"/>
    <w:rsid w:val="009852FC"/>
    <w:rsid w:val="00990580"/>
    <w:rsid w:val="00991FB2"/>
    <w:rsid w:val="00992E0E"/>
    <w:rsid w:val="00995F46"/>
    <w:rsid w:val="009A3E40"/>
    <w:rsid w:val="009A4E9F"/>
    <w:rsid w:val="009A5D1A"/>
    <w:rsid w:val="009B2250"/>
    <w:rsid w:val="009B3B74"/>
    <w:rsid w:val="009E4F87"/>
    <w:rsid w:val="009F128E"/>
    <w:rsid w:val="009F4A6F"/>
    <w:rsid w:val="009F4F9C"/>
    <w:rsid w:val="00A045BC"/>
    <w:rsid w:val="00A13572"/>
    <w:rsid w:val="00A1691D"/>
    <w:rsid w:val="00A2114C"/>
    <w:rsid w:val="00A23E34"/>
    <w:rsid w:val="00A6478F"/>
    <w:rsid w:val="00A65F11"/>
    <w:rsid w:val="00A731B1"/>
    <w:rsid w:val="00A87BFC"/>
    <w:rsid w:val="00A925C9"/>
    <w:rsid w:val="00A95BE8"/>
    <w:rsid w:val="00AB4D24"/>
    <w:rsid w:val="00AC4E6E"/>
    <w:rsid w:val="00AC5D8C"/>
    <w:rsid w:val="00AD3DC9"/>
    <w:rsid w:val="00AF26B7"/>
    <w:rsid w:val="00B05FCB"/>
    <w:rsid w:val="00B17FF6"/>
    <w:rsid w:val="00B271CF"/>
    <w:rsid w:val="00B40861"/>
    <w:rsid w:val="00B4684A"/>
    <w:rsid w:val="00B61189"/>
    <w:rsid w:val="00B62CD3"/>
    <w:rsid w:val="00B64355"/>
    <w:rsid w:val="00B666F3"/>
    <w:rsid w:val="00B67C16"/>
    <w:rsid w:val="00B75924"/>
    <w:rsid w:val="00B9171F"/>
    <w:rsid w:val="00BA048E"/>
    <w:rsid w:val="00BA0B7F"/>
    <w:rsid w:val="00BA5B28"/>
    <w:rsid w:val="00BB4691"/>
    <w:rsid w:val="00BE247A"/>
    <w:rsid w:val="00BF6389"/>
    <w:rsid w:val="00BF7319"/>
    <w:rsid w:val="00C005D4"/>
    <w:rsid w:val="00C01B3C"/>
    <w:rsid w:val="00C07D96"/>
    <w:rsid w:val="00C1375A"/>
    <w:rsid w:val="00C24359"/>
    <w:rsid w:val="00C278B3"/>
    <w:rsid w:val="00C30352"/>
    <w:rsid w:val="00C31812"/>
    <w:rsid w:val="00C36157"/>
    <w:rsid w:val="00C36702"/>
    <w:rsid w:val="00C47B6E"/>
    <w:rsid w:val="00C52451"/>
    <w:rsid w:val="00C65398"/>
    <w:rsid w:val="00C842CD"/>
    <w:rsid w:val="00C84BC9"/>
    <w:rsid w:val="00C87A87"/>
    <w:rsid w:val="00C90ECB"/>
    <w:rsid w:val="00CA04A4"/>
    <w:rsid w:val="00CB4EBD"/>
    <w:rsid w:val="00CC41BB"/>
    <w:rsid w:val="00CD191A"/>
    <w:rsid w:val="00CD78D2"/>
    <w:rsid w:val="00CF2172"/>
    <w:rsid w:val="00CF596A"/>
    <w:rsid w:val="00CF7444"/>
    <w:rsid w:val="00D07294"/>
    <w:rsid w:val="00D12987"/>
    <w:rsid w:val="00D25D85"/>
    <w:rsid w:val="00D3004C"/>
    <w:rsid w:val="00D305D6"/>
    <w:rsid w:val="00D32115"/>
    <w:rsid w:val="00D40619"/>
    <w:rsid w:val="00D47F9B"/>
    <w:rsid w:val="00D7426E"/>
    <w:rsid w:val="00D76C1C"/>
    <w:rsid w:val="00D82B36"/>
    <w:rsid w:val="00D8384E"/>
    <w:rsid w:val="00D860E7"/>
    <w:rsid w:val="00D860FD"/>
    <w:rsid w:val="00D93F85"/>
    <w:rsid w:val="00D9510D"/>
    <w:rsid w:val="00DA03FA"/>
    <w:rsid w:val="00DA4D38"/>
    <w:rsid w:val="00DA5CCF"/>
    <w:rsid w:val="00DC0F46"/>
    <w:rsid w:val="00DC7E07"/>
    <w:rsid w:val="00DD1369"/>
    <w:rsid w:val="00DD3D0B"/>
    <w:rsid w:val="00DE035C"/>
    <w:rsid w:val="00DF2E99"/>
    <w:rsid w:val="00DF7032"/>
    <w:rsid w:val="00E0195B"/>
    <w:rsid w:val="00E07B5B"/>
    <w:rsid w:val="00E13978"/>
    <w:rsid w:val="00E20A4D"/>
    <w:rsid w:val="00E22DEF"/>
    <w:rsid w:val="00E2655E"/>
    <w:rsid w:val="00E328A5"/>
    <w:rsid w:val="00E3592D"/>
    <w:rsid w:val="00E41559"/>
    <w:rsid w:val="00E41F5C"/>
    <w:rsid w:val="00E47D7D"/>
    <w:rsid w:val="00E50D3A"/>
    <w:rsid w:val="00E50FB9"/>
    <w:rsid w:val="00E572D6"/>
    <w:rsid w:val="00E64BA7"/>
    <w:rsid w:val="00E81F0F"/>
    <w:rsid w:val="00E83D9C"/>
    <w:rsid w:val="00E855D4"/>
    <w:rsid w:val="00E85642"/>
    <w:rsid w:val="00E879C6"/>
    <w:rsid w:val="00E94082"/>
    <w:rsid w:val="00EA6539"/>
    <w:rsid w:val="00EB119E"/>
    <w:rsid w:val="00EC2C0B"/>
    <w:rsid w:val="00EC5F77"/>
    <w:rsid w:val="00ED0EB0"/>
    <w:rsid w:val="00ED50C4"/>
    <w:rsid w:val="00ED5645"/>
    <w:rsid w:val="00ED6127"/>
    <w:rsid w:val="00EE03BE"/>
    <w:rsid w:val="00EE30F6"/>
    <w:rsid w:val="00EE52E6"/>
    <w:rsid w:val="00F03C16"/>
    <w:rsid w:val="00F05768"/>
    <w:rsid w:val="00F137DD"/>
    <w:rsid w:val="00F155D5"/>
    <w:rsid w:val="00F21C2D"/>
    <w:rsid w:val="00F2424A"/>
    <w:rsid w:val="00F24DD1"/>
    <w:rsid w:val="00F346CF"/>
    <w:rsid w:val="00F4179B"/>
    <w:rsid w:val="00F430A3"/>
    <w:rsid w:val="00F47B9D"/>
    <w:rsid w:val="00F612C3"/>
    <w:rsid w:val="00F62D24"/>
    <w:rsid w:val="00F76B09"/>
    <w:rsid w:val="00F810E6"/>
    <w:rsid w:val="00F83B11"/>
    <w:rsid w:val="00F91E52"/>
    <w:rsid w:val="00F96A13"/>
    <w:rsid w:val="00F97B25"/>
    <w:rsid w:val="00FA5E2B"/>
    <w:rsid w:val="00FA6EA5"/>
    <w:rsid w:val="00FB4568"/>
    <w:rsid w:val="00FC2D39"/>
    <w:rsid w:val="00FC66FA"/>
    <w:rsid w:val="00FF09E0"/>
    <w:rsid w:val="00FF22EB"/>
    <w:rsid w:val="00FF3CF8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D8F6"/>
  <w15:chartTrackingRefBased/>
  <w15:docId w15:val="{7045B082-62D3-E445-A5E7-A282FB1C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72"/>
    <w:qFormat/>
    <w:rsid w:val="00911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106DA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106DA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Без інтервалів1"/>
    <w:rsid w:val="00873EBA"/>
    <w:rPr>
      <w:rFonts w:eastAsia="Times New Roman"/>
      <w:sz w:val="22"/>
      <w:szCs w:val="22"/>
    </w:rPr>
  </w:style>
  <w:style w:type="paragraph" w:styleId="ad">
    <w:name w:val="Body Text"/>
    <w:basedOn w:val="a"/>
    <w:link w:val="ae"/>
    <w:uiPriority w:val="99"/>
    <w:semiHidden/>
    <w:unhideWhenUsed/>
    <w:rsid w:val="00F47B9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ий текст Знак"/>
    <w:link w:val="ad"/>
    <w:uiPriority w:val="99"/>
    <w:semiHidden/>
    <w:rsid w:val="00F47B9D"/>
    <w:rPr>
      <w:rFonts w:ascii="Times New Roman" w:eastAsia="Times New Roman" w:hAnsi="Times New Roman"/>
      <w:lang w:val="ru-RU" w:eastAsia="ru-RU"/>
    </w:rPr>
  </w:style>
  <w:style w:type="character" w:styleId="af">
    <w:name w:val="Hyperlink"/>
    <w:uiPriority w:val="99"/>
    <w:unhideWhenUsed/>
    <w:rsid w:val="00D76C1C"/>
    <w:rPr>
      <w:color w:val="0563C1"/>
      <w:u w:val="single"/>
    </w:rPr>
  </w:style>
  <w:style w:type="character" w:customStyle="1" w:styleId="rvts0">
    <w:name w:val="rvts0"/>
    <w:rsid w:val="00736941"/>
  </w:style>
  <w:style w:type="paragraph" w:styleId="af0">
    <w:name w:val="annotation text"/>
    <w:basedOn w:val="a"/>
    <w:link w:val="af1"/>
    <w:uiPriority w:val="99"/>
    <w:semiHidden/>
    <w:unhideWhenUsed/>
    <w:rsid w:val="00731068"/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rsid w:val="00731068"/>
    <w:rPr>
      <w:rFonts w:ascii="Times New Roman" w:eastAsia="Times New Roman" w:hAnsi="Times New Roman"/>
      <w:lang w:val="ru-RU" w:eastAsia="ru-RU"/>
    </w:rPr>
  </w:style>
  <w:style w:type="paragraph" w:styleId="af2">
    <w:name w:val="annotation subject"/>
    <w:basedOn w:val="af0"/>
    <w:link w:val="af3"/>
    <w:qFormat/>
    <w:rsid w:val="00731068"/>
    <w:rPr>
      <w:b/>
      <w:bCs/>
    </w:rPr>
  </w:style>
  <w:style w:type="character" w:customStyle="1" w:styleId="af3">
    <w:name w:val="Тема примітки Знак"/>
    <w:link w:val="af2"/>
    <w:rsid w:val="00731068"/>
    <w:rPr>
      <w:rFonts w:ascii="Times New Roman" w:eastAsia="Times New Roman" w:hAnsi="Times New Roman"/>
      <w:b/>
      <w:bCs/>
      <w:lang w:val="ru-RU" w:eastAsia="ru-RU"/>
    </w:rPr>
  </w:style>
  <w:style w:type="character" w:customStyle="1" w:styleId="markedcontent">
    <w:name w:val="markedcontent"/>
    <w:rsid w:val="00F137DD"/>
  </w:style>
  <w:style w:type="paragraph" w:styleId="af4">
    <w:name w:val="List Paragraph"/>
    <w:basedOn w:val="a"/>
    <w:qFormat/>
    <w:rsid w:val="00E50D3A"/>
    <w:pPr>
      <w:ind w:left="720"/>
      <w:contextualSpacing/>
    </w:pPr>
  </w:style>
  <w:style w:type="paragraph" w:customStyle="1" w:styleId="12">
    <w:name w:val="Абзац списку1"/>
    <w:basedOn w:val="a"/>
    <w:rsid w:val="00E50D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5">
    <w:name w:val="Normal (Web)"/>
    <w:basedOn w:val="a"/>
    <w:unhideWhenUsed/>
    <w:qFormat/>
    <w:rsid w:val="00765000"/>
    <w:pPr>
      <w:spacing w:before="100" w:beforeAutospacing="1" w:after="100" w:afterAutospacing="1"/>
    </w:pPr>
    <w:rPr>
      <w:lang w:val="uk-UA" w:eastAsia="uk-UA"/>
    </w:rPr>
  </w:style>
  <w:style w:type="paragraph" w:customStyle="1" w:styleId="13">
    <w:name w:val="Звичайний1"/>
    <w:qFormat/>
    <w:rsid w:val="0076500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Calibri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2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6457</Words>
  <Characters>3682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10119</CharactersWithSpaces>
  <SharedDoc>false</SharedDoc>
  <HLinks>
    <vt:vector size="24" baseType="variant">
      <vt:variant>
        <vt:i4>2752524</vt:i4>
      </vt:variant>
      <vt:variant>
        <vt:i4>9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3276843</vt:i4>
      </vt:variant>
      <vt:variant>
        <vt:i4>6</vt:i4>
      </vt:variant>
      <vt:variant>
        <vt:i4>0</vt:i4>
      </vt:variant>
      <vt:variant>
        <vt:i4>5</vt:i4>
      </vt:variant>
      <vt:variant>
        <vt:lpwstr>https://nabu.gov.ua/robota-v-nabu/pravila-priiomu/poryadok-provedennya-vidkrytogo-konkursu/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https://nazk.gov.ua/wp-content/uploads/2022/03/Rozyasnennya-4-vid-07.03.2022.pdf</vt:lpwstr>
      </vt:variant>
      <vt:variant>
        <vt:lpwstr/>
      </vt:variant>
      <vt:variant>
        <vt:i4>2162798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https://nabu.gov.ua/robota-v-nabu/pravila-priiomu/perelik-pytan-do-kvalifikaciynogo-ispytu/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Цукарєва Ганна Вадимівна</cp:lastModifiedBy>
  <cp:revision>16</cp:revision>
  <cp:lastPrinted>2024-11-25T12:15:00Z</cp:lastPrinted>
  <dcterms:created xsi:type="dcterms:W3CDTF">2025-03-14T08:11:00Z</dcterms:created>
  <dcterms:modified xsi:type="dcterms:W3CDTF">2025-03-21T12:41:00Z</dcterms:modified>
</cp:coreProperties>
</file>