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77" w:rsidRDefault="00720ED3" w:rsidP="00132994">
      <w:pPr>
        <w:jc w:val="center"/>
        <w:rPr>
          <w:b/>
          <w:sz w:val="28"/>
          <w:szCs w:val="28"/>
          <w:lang w:val="uk-UA"/>
        </w:rPr>
      </w:pPr>
      <w:r w:rsidRPr="00BD7B6D">
        <w:rPr>
          <w:b/>
          <w:sz w:val="28"/>
          <w:szCs w:val="28"/>
          <w:lang w:val="uk-UA"/>
        </w:rPr>
        <w:t>ПРОФІЛЬ ПОСАДИ</w:t>
      </w:r>
      <w:r w:rsidRPr="00BD7B6D">
        <w:rPr>
          <w:b/>
          <w:sz w:val="28"/>
          <w:szCs w:val="28"/>
          <w:lang w:val="uk-UA"/>
        </w:rPr>
        <w:br/>
        <w:t>«</w:t>
      </w:r>
      <w:r w:rsidR="00C01210">
        <w:rPr>
          <w:b/>
          <w:sz w:val="28"/>
          <w:szCs w:val="28"/>
          <w:lang w:val="uk-UA"/>
        </w:rPr>
        <w:t>З</w:t>
      </w:r>
      <w:r w:rsidR="00BA29E9">
        <w:rPr>
          <w:b/>
          <w:sz w:val="28"/>
          <w:szCs w:val="28"/>
          <w:lang w:val="uk-UA"/>
        </w:rPr>
        <w:t xml:space="preserve">аступник </w:t>
      </w:r>
      <w:r w:rsidR="00D22DCB">
        <w:rPr>
          <w:b/>
          <w:sz w:val="28"/>
          <w:szCs w:val="28"/>
          <w:lang w:val="uk-UA"/>
        </w:rPr>
        <w:t>начальник</w:t>
      </w:r>
      <w:r w:rsidR="00BA29E9">
        <w:rPr>
          <w:b/>
          <w:sz w:val="28"/>
          <w:szCs w:val="28"/>
          <w:lang w:val="uk-UA"/>
        </w:rPr>
        <w:t>а</w:t>
      </w:r>
      <w:r w:rsidR="004527FA" w:rsidRPr="00BD7B6D">
        <w:rPr>
          <w:b/>
          <w:sz w:val="28"/>
          <w:szCs w:val="28"/>
          <w:lang w:val="uk-UA"/>
        </w:rPr>
        <w:t xml:space="preserve"> відділу </w:t>
      </w:r>
    </w:p>
    <w:p w:rsidR="00514777" w:rsidRDefault="00132994" w:rsidP="00132994">
      <w:pPr>
        <w:jc w:val="center"/>
        <w:rPr>
          <w:b/>
          <w:sz w:val="28"/>
          <w:szCs w:val="28"/>
          <w:lang w:val="uk-UA"/>
        </w:rPr>
      </w:pPr>
      <w:r w:rsidRPr="00132994">
        <w:rPr>
          <w:b/>
          <w:sz w:val="28"/>
          <w:szCs w:val="28"/>
          <w:lang w:val="uk-UA"/>
        </w:rPr>
        <w:t>нарахування і виплат заробітної плати та звітності</w:t>
      </w:r>
      <w:r>
        <w:rPr>
          <w:b/>
          <w:sz w:val="28"/>
          <w:szCs w:val="28"/>
          <w:lang w:val="uk-UA"/>
        </w:rPr>
        <w:t xml:space="preserve"> </w:t>
      </w:r>
    </w:p>
    <w:p w:rsidR="00720ED3" w:rsidRPr="00D706DB" w:rsidRDefault="004527FA" w:rsidP="00132994">
      <w:pPr>
        <w:jc w:val="center"/>
        <w:rPr>
          <w:b/>
          <w:sz w:val="28"/>
          <w:szCs w:val="28"/>
          <w:lang w:val="uk-UA"/>
        </w:rPr>
      </w:pPr>
      <w:r w:rsidRPr="00D706DB">
        <w:rPr>
          <w:b/>
          <w:sz w:val="28"/>
          <w:szCs w:val="28"/>
          <w:lang w:val="uk-UA"/>
        </w:rPr>
        <w:t>Управління бухгалтерського обліку та звітності</w:t>
      </w:r>
      <w:r w:rsidR="00720ED3" w:rsidRPr="00D706DB">
        <w:rPr>
          <w:b/>
          <w:sz w:val="28"/>
          <w:szCs w:val="28"/>
          <w:lang w:val="uk-UA"/>
        </w:rPr>
        <w:t>»</w:t>
      </w:r>
    </w:p>
    <w:p w:rsidR="00720ED3" w:rsidRPr="00BD7B6D" w:rsidRDefault="00720ED3" w:rsidP="00720ED3">
      <w:pPr>
        <w:jc w:val="center"/>
        <w:rPr>
          <w:b/>
          <w:sz w:val="28"/>
          <w:szCs w:val="28"/>
          <w:lang w:val="uk-UA"/>
        </w:rPr>
      </w:pPr>
      <w:r w:rsidRPr="00BD7B6D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037386" w:rsidRPr="00BD7B6D" w:rsidRDefault="00037386" w:rsidP="00720ED3">
      <w:pPr>
        <w:jc w:val="center"/>
        <w:rPr>
          <w:b/>
          <w:sz w:val="16"/>
          <w:szCs w:val="16"/>
          <w:lang w:val="uk-UA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3545"/>
        <w:gridCol w:w="6096"/>
      </w:tblGrid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514777" w:rsidRPr="00BD7B6D" w:rsidTr="00D22DCB">
        <w:trPr>
          <w:trHeight w:val="628"/>
        </w:trPr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D22DCB" w:rsidRDefault="00D22DCB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14777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</w:t>
            </w:r>
            <w:r w:rsidR="00D22DC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Семен КРИВОНОС</w:t>
            </w:r>
          </w:p>
        </w:tc>
      </w:tr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Default="00514777" w:rsidP="00514777">
            <w:pPr>
              <w:rPr>
                <w:lang w:val="uk-UA"/>
              </w:rPr>
            </w:pPr>
          </w:p>
          <w:p w:rsidR="00514777" w:rsidRDefault="00514777" w:rsidP="00074D3A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074D3A">
              <w:rPr>
                <w:lang w:val="uk-UA"/>
              </w:rPr>
              <w:t>29</w:t>
            </w:r>
            <w:bookmarkStart w:id="0" w:name="_GoBack"/>
            <w:bookmarkEnd w:id="0"/>
            <w:r w:rsidR="00BA29E9">
              <w:rPr>
                <w:lang w:val="uk-UA"/>
              </w:rPr>
              <w:t>» травня</w:t>
            </w:r>
            <w:r>
              <w:rPr>
                <w:lang w:val="uk-UA"/>
              </w:rPr>
              <w:t xml:space="preserve"> 202</w:t>
            </w:r>
            <w:r w:rsidR="00485F0E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року</w:t>
            </w:r>
          </w:p>
        </w:tc>
      </w:tr>
      <w:tr w:rsidR="00514777" w:rsidRPr="00BD7B6D" w:rsidTr="00514777">
        <w:tc>
          <w:tcPr>
            <w:tcW w:w="3545" w:type="dxa"/>
            <w:shd w:val="clear" w:color="auto" w:fill="auto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514777" w:rsidRPr="00BD7B6D" w:rsidRDefault="00514777" w:rsidP="00514777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20ED3" w:rsidRPr="00D706DB" w:rsidRDefault="00720ED3" w:rsidP="00720ED3">
      <w:pPr>
        <w:jc w:val="center"/>
        <w:rPr>
          <w:b/>
          <w:sz w:val="20"/>
          <w:szCs w:val="20"/>
          <w:lang w:val="uk-UA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57"/>
        <w:gridCol w:w="5068"/>
      </w:tblGrid>
      <w:tr w:rsidR="00720ED3" w:rsidRPr="00A252F1" w:rsidTr="00485F0E">
        <w:tc>
          <w:tcPr>
            <w:tcW w:w="696" w:type="dxa"/>
            <w:shd w:val="clear" w:color="auto" w:fill="auto"/>
            <w:vAlign w:val="center"/>
          </w:tcPr>
          <w:p w:rsidR="00720ED3" w:rsidRDefault="00720ED3" w:rsidP="00FB28C9">
            <w:pPr>
              <w:jc w:val="center"/>
              <w:rPr>
                <w:b/>
                <w:bCs/>
                <w:lang w:val="uk-UA"/>
              </w:rPr>
            </w:pPr>
            <w:r w:rsidRPr="00A252F1">
              <w:rPr>
                <w:b/>
                <w:bCs/>
                <w:lang w:val="uk-UA"/>
              </w:rPr>
              <w:t>І</w:t>
            </w:r>
          </w:p>
          <w:p w:rsidR="008845EF" w:rsidRPr="00A252F1" w:rsidRDefault="008845EF" w:rsidP="00FB28C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720ED3" w:rsidRPr="00A252F1" w:rsidRDefault="00720ED3" w:rsidP="00FB28C9">
            <w:pPr>
              <w:jc w:val="center"/>
              <w:rPr>
                <w:b/>
                <w:bCs/>
                <w:lang w:val="uk-UA"/>
              </w:rPr>
            </w:pPr>
            <w:r w:rsidRPr="00A252F1">
              <w:rPr>
                <w:b/>
                <w:bCs/>
                <w:lang w:val="uk-UA"/>
              </w:rPr>
              <w:t>ХАРАКТЕРИСТИКА ПОСАДИ</w:t>
            </w:r>
          </w:p>
          <w:p w:rsidR="00720ED3" w:rsidRPr="00A252F1" w:rsidRDefault="00720ED3" w:rsidP="008845EF">
            <w:pPr>
              <w:rPr>
                <w:b/>
                <w:bCs/>
                <w:lang w:val="uk-UA"/>
              </w:rPr>
            </w:pPr>
          </w:p>
        </w:tc>
      </w:tr>
      <w:tr w:rsidR="00720ED3" w:rsidRPr="00A252F1" w:rsidTr="00485F0E">
        <w:tc>
          <w:tcPr>
            <w:tcW w:w="696" w:type="dxa"/>
            <w:shd w:val="clear" w:color="auto" w:fill="auto"/>
          </w:tcPr>
          <w:p w:rsidR="00720ED3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720ED3" w:rsidRPr="00A252F1" w:rsidRDefault="00720ED3" w:rsidP="00FB28C9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68" w:type="dxa"/>
            <w:shd w:val="clear" w:color="auto" w:fill="auto"/>
          </w:tcPr>
          <w:p w:rsidR="00720ED3" w:rsidRPr="00A252F1" w:rsidRDefault="004527FA" w:rsidP="00FB28C9">
            <w:pPr>
              <w:jc w:val="both"/>
              <w:rPr>
                <w:lang w:val="uk-UA"/>
              </w:rPr>
            </w:pPr>
            <w:r w:rsidRPr="00A252F1">
              <w:rPr>
                <w:lang w:val="uk-UA"/>
              </w:rPr>
              <w:t>Національне антикорупційне бюро України</w:t>
            </w:r>
          </w:p>
        </w:tc>
      </w:tr>
      <w:tr w:rsidR="004527FA" w:rsidRPr="00CF1308" w:rsidTr="00485F0E">
        <w:trPr>
          <w:trHeight w:val="512"/>
        </w:trPr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757" w:type="dxa"/>
            <w:shd w:val="clear" w:color="auto" w:fill="auto"/>
          </w:tcPr>
          <w:p w:rsidR="00421611" w:rsidRPr="00A252F1" w:rsidRDefault="004527FA" w:rsidP="004527FA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структурного підрозділу</w:t>
            </w:r>
          </w:p>
          <w:p w:rsidR="004527FA" w:rsidRPr="00A252F1" w:rsidRDefault="004527FA" w:rsidP="00421611">
            <w:pPr>
              <w:rPr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527FA" w:rsidRPr="00A252F1" w:rsidRDefault="00D706DB" w:rsidP="00D22DCB">
            <w:pPr>
              <w:jc w:val="both"/>
              <w:rPr>
                <w:lang w:val="uk-UA"/>
              </w:rPr>
            </w:pPr>
            <w:r w:rsidRPr="00A252F1">
              <w:rPr>
                <w:lang w:val="uk-UA"/>
              </w:rPr>
              <w:t xml:space="preserve">Відділ </w:t>
            </w:r>
            <w:r w:rsidR="00132994" w:rsidRPr="00A252F1">
              <w:rPr>
                <w:lang w:val="uk-UA"/>
              </w:rPr>
              <w:t xml:space="preserve">нарахування і виплат заробітної плати та звітності </w:t>
            </w:r>
            <w:r w:rsidR="004527FA" w:rsidRPr="00A252F1">
              <w:rPr>
                <w:lang w:val="uk-UA"/>
              </w:rPr>
              <w:t>Управління бухгалтерського обліку та звітності Національного антикорупційного бюро України</w:t>
            </w:r>
          </w:p>
        </w:tc>
      </w:tr>
      <w:tr w:rsidR="004527FA" w:rsidRPr="00CF1308" w:rsidTr="00485F0E">
        <w:trPr>
          <w:trHeight w:val="309"/>
        </w:trPr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lang w:val="uk-UA"/>
              </w:rPr>
            </w:pPr>
            <w:r w:rsidRPr="00A252F1">
              <w:rPr>
                <w:lang w:val="uk-UA"/>
              </w:rPr>
              <w:t>Найменування посади</w:t>
            </w:r>
          </w:p>
        </w:tc>
        <w:tc>
          <w:tcPr>
            <w:tcW w:w="5068" w:type="dxa"/>
            <w:shd w:val="clear" w:color="auto" w:fill="auto"/>
          </w:tcPr>
          <w:p w:rsidR="004527FA" w:rsidRPr="00A252F1" w:rsidRDefault="00BA29E9" w:rsidP="00AF4BA1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>Заступник н</w:t>
            </w:r>
            <w:r w:rsidR="00D22DCB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  <w:r w:rsidR="002B3E7B" w:rsidRPr="00DC13C8">
              <w:rPr>
                <w:lang w:val="uk-UA"/>
              </w:rPr>
              <w:t xml:space="preserve"> </w:t>
            </w:r>
            <w:r w:rsidR="002B3E7B">
              <w:rPr>
                <w:lang w:val="uk-UA"/>
              </w:rPr>
              <w:t xml:space="preserve">відділу </w:t>
            </w:r>
          </w:p>
        </w:tc>
      </w:tr>
      <w:tr w:rsidR="004527FA" w:rsidRPr="00A252F1" w:rsidTr="00485F0E"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 xml:space="preserve">Категорія посади </w:t>
            </w:r>
          </w:p>
        </w:tc>
        <w:tc>
          <w:tcPr>
            <w:tcW w:w="5068" w:type="dxa"/>
            <w:shd w:val="clear" w:color="auto" w:fill="auto"/>
          </w:tcPr>
          <w:p w:rsidR="004527FA" w:rsidRPr="00A252F1" w:rsidRDefault="00FF03C0" w:rsidP="00D22DCB">
            <w:pPr>
              <w:rPr>
                <w:lang w:val="uk-UA"/>
              </w:rPr>
            </w:pPr>
            <w:r w:rsidRPr="00A252F1">
              <w:rPr>
                <w:lang w:val="uk-UA"/>
              </w:rPr>
              <w:t>«</w:t>
            </w:r>
            <w:r w:rsidR="00D22DCB">
              <w:rPr>
                <w:lang w:val="uk-UA"/>
              </w:rPr>
              <w:t>Б</w:t>
            </w:r>
            <w:r w:rsidRPr="00A252F1">
              <w:rPr>
                <w:lang w:val="uk-UA"/>
              </w:rPr>
              <w:t>»</w:t>
            </w:r>
          </w:p>
        </w:tc>
      </w:tr>
      <w:tr w:rsidR="004527FA" w:rsidRPr="00CF1308" w:rsidTr="00485F0E">
        <w:tc>
          <w:tcPr>
            <w:tcW w:w="696" w:type="dxa"/>
            <w:shd w:val="clear" w:color="auto" w:fill="auto"/>
          </w:tcPr>
          <w:p w:rsidR="004527FA" w:rsidRPr="00A252F1" w:rsidRDefault="00CD4591" w:rsidP="00CD4591">
            <w:pPr>
              <w:jc w:val="both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5.</w:t>
            </w:r>
          </w:p>
        </w:tc>
        <w:tc>
          <w:tcPr>
            <w:tcW w:w="3757" w:type="dxa"/>
            <w:shd w:val="clear" w:color="auto" w:fill="auto"/>
          </w:tcPr>
          <w:p w:rsidR="004527FA" w:rsidRPr="00A252F1" w:rsidRDefault="004527FA" w:rsidP="004527FA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Мета посади</w:t>
            </w:r>
          </w:p>
        </w:tc>
        <w:tc>
          <w:tcPr>
            <w:tcW w:w="5068" w:type="dxa"/>
            <w:shd w:val="clear" w:color="auto" w:fill="auto"/>
          </w:tcPr>
          <w:p w:rsidR="004527FA" w:rsidRPr="00A252F1" w:rsidRDefault="008A7859" w:rsidP="00BA29E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Організація</w:t>
            </w:r>
            <w:r w:rsidR="00D22DCB">
              <w:rPr>
                <w:lang w:val="uk-UA"/>
              </w:rPr>
              <w:t xml:space="preserve"> </w:t>
            </w:r>
            <w:r w:rsidR="00BA29E9">
              <w:rPr>
                <w:lang w:val="uk-UA"/>
              </w:rPr>
              <w:t xml:space="preserve">та забезпечення </w:t>
            </w:r>
            <w:r w:rsidR="00A0728B">
              <w:rPr>
                <w:lang w:val="uk-UA"/>
              </w:rPr>
              <w:t xml:space="preserve">роботи </w:t>
            </w:r>
            <w:r w:rsidR="00BA29E9">
              <w:rPr>
                <w:lang w:val="uk-UA"/>
              </w:rPr>
              <w:t>для виконання</w:t>
            </w:r>
            <w:r w:rsidR="00A0728B">
              <w:rPr>
                <w:lang w:val="uk-UA"/>
              </w:rPr>
              <w:t xml:space="preserve"> завдань, функцій покладених</w:t>
            </w:r>
            <w:r w:rsidR="00C837F1">
              <w:rPr>
                <w:lang w:val="uk-UA"/>
              </w:rPr>
              <w:t xml:space="preserve"> на відділ нарахування і виплат</w:t>
            </w:r>
            <w:r w:rsidR="00A0728B">
              <w:rPr>
                <w:lang w:val="uk-UA"/>
              </w:rPr>
              <w:t xml:space="preserve"> заробітної плати та звітності Управління бухгалтерського обліку та звітності </w:t>
            </w:r>
          </w:p>
        </w:tc>
      </w:tr>
      <w:tr w:rsidR="009F54FB" w:rsidRPr="00D22DCB" w:rsidTr="00485F0E">
        <w:tc>
          <w:tcPr>
            <w:tcW w:w="696" w:type="dxa"/>
            <w:shd w:val="clear" w:color="auto" w:fill="auto"/>
          </w:tcPr>
          <w:p w:rsidR="009F54FB" w:rsidRPr="00A252F1" w:rsidRDefault="00CD4591" w:rsidP="00CD459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F13C81">
              <w:rPr>
                <w:color w:val="000000" w:themeColor="text1"/>
                <w:lang w:val="uk-UA"/>
              </w:rPr>
              <w:t>Зміст виконуваної за посадою роботи</w:t>
            </w:r>
          </w:p>
        </w:tc>
        <w:tc>
          <w:tcPr>
            <w:tcW w:w="5068" w:type="dxa"/>
            <w:shd w:val="clear" w:color="auto" w:fill="auto"/>
          </w:tcPr>
          <w:p w:rsidR="007547AB" w:rsidRDefault="00D22DC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="008A7859">
              <w:rPr>
                <w:lang w:val="uk-UA"/>
              </w:rPr>
              <w:t xml:space="preserve">організації </w:t>
            </w:r>
            <w:r w:rsidR="00A0728B">
              <w:rPr>
                <w:lang w:val="uk-UA"/>
              </w:rPr>
              <w:t xml:space="preserve">роботи </w:t>
            </w:r>
            <w:r w:rsidR="008A7859">
              <w:rPr>
                <w:lang w:val="uk-UA"/>
              </w:rPr>
              <w:t xml:space="preserve">та </w:t>
            </w:r>
            <w:r>
              <w:rPr>
                <w:lang w:val="uk-UA"/>
              </w:rPr>
              <w:t>контролю за здійсненням</w:t>
            </w:r>
            <w:r w:rsidRPr="00EA6FAC">
              <w:rPr>
                <w:lang w:val="uk-UA"/>
              </w:rPr>
              <w:t xml:space="preserve"> </w:t>
            </w:r>
            <w:r w:rsidR="00A0728B">
              <w:rPr>
                <w:lang w:val="uk-UA"/>
              </w:rPr>
              <w:t xml:space="preserve">ведення </w:t>
            </w:r>
            <w:r w:rsidR="005430A9">
              <w:rPr>
                <w:lang w:val="uk-UA"/>
              </w:rPr>
              <w:t xml:space="preserve">бухгалтерського </w:t>
            </w:r>
            <w:r w:rsidR="00A0728B">
              <w:rPr>
                <w:lang w:val="uk-UA"/>
              </w:rPr>
              <w:t xml:space="preserve">обліку </w:t>
            </w:r>
            <w:r w:rsidR="007547AB">
              <w:rPr>
                <w:lang w:val="uk-UA"/>
              </w:rPr>
              <w:t>відповідно до вимог нормативно-правових актів щодо ведення бухгалтерського обліку з використанням наявної в Національному бюро уніфікованої автоматизованої системи бухгалтерського обліку та звітності;</w:t>
            </w:r>
          </w:p>
          <w:p w:rsidR="007547AB" w:rsidRDefault="007547A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організації роботи з </w:t>
            </w:r>
            <w:r w:rsidR="00D22DCB" w:rsidRPr="00EA6FAC">
              <w:rPr>
                <w:lang w:val="uk-UA"/>
              </w:rPr>
              <w:t xml:space="preserve">нарахування </w:t>
            </w:r>
            <w:r w:rsidR="00D22DCB">
              <w:rPr>
                <w:lang w:val="uk-UA"/>
              </w:rPr>
              <w:t xml:space="preserve">та </w:t>
            </w:r>
            <w:r w:rsidR="00D22DCB" w:rsidRPr="00EA6FAC">
              <w:rPr>
                <w:lang w:val="uk-UA"/>
              </w:rPr>
              <w:t>виплат заробітної плати державних службовців, грошового забезпечення особам начальницького складу та оплати праці іншим працівникам</w:t>
            </w:r>
            <w:r w:rsidR="00D22DCB">
              <w:rPr>
                <w:lang w:val="uk-UA"/>
              </w:rPr>
              <w:t>,</w:t>
            </w:r>
            <w:r w:rsidR="00D22DCB" w:rsidRPr="00EA6FAC">
              <w:rPr>
                <w:lang w:val="uk-UA"/>
              </w:rPr>
              <w:t xml:space="preserve"> які </w:t>
            </w:r>
            <w:r>
              <w:rPr>
                <w:lang w:val="uk-UA"/>
              </w:rPr>
              <w:t>працюють за трудовими договорам</w:t>
            </w:r>
            <w:r w:rsidR="004E3F35">
              <w:rPr>
                <w:lang w:val="uk-UA"/>
              </w:rPr>
              <w:t xml:space="preserve"> та забезпечення</w:t>
            </w:r>
            <w:r w:rsidR="009C2B49">
              <w:rPr>
                <w:lang w:val="uk-UA"/>
              </w:rPr>
              <w:t xml:space="preserve"> складання Меморіального орде</w:t>
            </w:r>
            <w:r w:rsidR="0055032A">
              <w:rPr>
                <w:lang w:val="uk-UA"/>
              </w:rPr>
              <w:t>р</w:t>
            </w:r>
            <w:r w:rsidR="009C2B49">
              <w:rPr>
                <w:lang w:val="uk-UA"/>
              </w:rPr>
              <w:t xml:space="preserve">у № 5 </w:t>
            </w:r>
            <w:r w:rsidR="009C2B49" w:rsidRPr="009C2B49">
              <w:rPr>
                <w:color w:val="333333"/>
                <w:shd w:val="clear" w:color="auto" w:fill="FFFFFF"/>
                <w:lang w:val="uk-UA"/>
              </w:rPr>
              <w:t xml:space="preserve">«Зведення розрахункових відомостей із заробітної плати та </w:t>
            </w:r>
            <w:r w:rsidR="00B80BF0">
              <w:rPr>
                <w:color w:val="333333"/>
                <w:shd w:val="clear" w:color="auto" w:fill="FFFFFF"/>
                <w:lang w:val="uk-UA"/>
              </w:rPr>
              <w:t xml:space="preserve">   </w:t>
            </w:r>
            <w:r w:rsidR="009C2B49" w:rsidRPr="009C2B49">
              <w:rPr>
                <w:color w:val="333333"/>
                <w:shd w:val="clear" w:color="auto" w:fill="FFFFFF"/>
                <w:lang w:val="uk-UA"/>
              </w:rPr>
              <w:t>стипендій»</w:t>
            </w:r>
            <w:r w:rsidR="00B80BF0" w:rsidRPr="009C2B49">
              <w:rPr>
                <w:color w:val="333333"/>
                <w:shd w:val="clear" w:color="auto" w:fill="FFFFFF"/>
                <w:lang w:val="uk-UA"/>
              </w:rPr>
              <w:t>;</w:t>
            </w:r>
            <w:r w:rsidR="009C2B49">
              <w:rPr>
                <w:color w:val="333333"/>
                <w:shd w:val="clear" w:color="auto" w:fill="FFFFFF"/>
                <w:lang w:val="uk-UA"/>
              </w:rPr>
              <w:t xml:space="preserve"> </w:t>
            </w:r>
          </w:p>
          <w:p w:rsidR="004A3BEF" w:rsidRPr="006B7C71" w:rsidRDefault="00D22DC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 w:rsidRPr="00EA6FAC">
              <w:rPr>
                <w:lang w:val="uk-UA"/>
              </w:rPr>
              <w:t>забезпеч</w:t>
            </w:r>
            <w:r>
              <w:rPr>
                <w:lang w:val="uk-UA"/>
              </w:rPr>
              <w:t>ення</w:t>
            </w:r>
            <w:r w:rsidR="007547AB">
              <w:rPr>
                <w:lang w:val="uk-UA"/>
              </w:rPr>
              <w:t xml:space="preserve"> своєчасного та у повному обсязі </w:t>
            </w:r>
            <w:r w:rsidRPr="00EA6FAC">
              <w:rPr>
                <w:lang w:val="uk-UA"/>
              </w:rPr>
              <w:t>перерахування податк</w:t>
            </w:r>
            <w:r w:rsidR="00A0728B">
              <w:rPr>
                <w:lang w:val="uk-UA"/>
              </w:rPr>
              <w:t>ів</w:t>
            </w:r>
            <w:r w:rsidR="00BE53A3">
              <w:rPr>
                <w:lang w:val="uk-UA"/>
              </w:rPr>
              <w:t>,</w:t>
            </w:r>
            <w:r w:rsidR="004E3F35">
              <w:rPr>
                <w:lang w:val="uk-UA"/>
              </w:rPr>
              <w:t xml:space="preserve"> </w:t>
            </w:r>
            <w:r w:rsidR="00A0728B">
              <w:rPr>
                <w:lang w:val="uk-UA"/>
              </w:rPr>
              <w:t>зборів</w:t>
            </w:r>
            <w:r w:rsidR="00BE53A3">
              <w:rPr>
                <w:lang w:val="uk-UA"/>
              </w:rPr>
              <w:t xml:space="preserve">, платежів </w:t>
            </w:r>
            <w:r w:rsidR="00A0728B">
              <w:rPr>
                <w:lang w:val="uk-UA"/>
              </w:rPr>
              <w:t>до відповідних бюджетів</w:t>
            </w:r>
            <w:r w:rsidR="00BE53A3">
              <w:rPr>
                <w:lang w:val="uk-UA"/>
              </w:rPr>
              <w:t xml:space="preserve"> у порядку та строки, встановлені законодавством</w:t>
            </w:r>
            <w:r w:rsidR="004A3BEF">
              <w:rPr>
                <w:color w:val="000000"/>
                <w:lang w:val="uk-UA"/>
              </w:rPr>
              <w:t>;</w:t>
            </w:r>
          </w:p>
          <w:p w:rsidR="006B7C71" w:rsidRPr="004E3F35" w:rsidRDefault="006B7C71" w:rsidP="004E3F35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забезпечення </w:t>
            </w:r>
            <w:r w:rsidR="00BE53A3">
              <w:rPr>
                <w:color w:val="000000"/>
                <w:lang w:val="uk-UA"/>
              </w:rPr>
              <w:t xml:space="preserve">дотримання вимог бюджетного законодавства під час </w:t>
            </w:r>
            <w:r w:rsidR="004E3F35">
              <w:rPr>
                <w:color w:val="000000"/>
                <w:lang w:val="uk-UA"/>
              </w:rPr>
              <w:t xml:space="preserve">взяття бюджетних зобов’язань, їх реєстрації в органах Казначейства, здійснення платежів </w:t>
            </w:r>
            <w:r w:rsidR="004E3F35">
              <w:rPr>
                <w:color w:val="000000"/>
                <w:lang w:val="uk-UA"/>
              </w:rPr>
              <w:lastRenderedPageBreak/>
              <w:t>відповідно до бюджетних зобов’язань, включення інформації до реєстрів бюджетних зобов’язань та бюджетних фінансових зобов’язань на підставі первинних документів</w:t>
            </w:r>
            <w:r w:rsidR="0057563A" w:rsidRPr="004E3F35">
              <w:rPr>
                <w:color w:val="000000"/>
                <w:lang w:val="uk-UA"/>
              </w:rPr>
              <w:t xml:space="preserve"> (в системі дистанційного обслуговування програмно-технічного комплексу «Клієнт Казначейства – Казначейство»;</w:t>
            </w:r>
          </w:p>
          <w:p w:rsidR="00D22DCB" w:rsidRDefault="00D22DCB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="006B7C71">
              <w:rPr>
                <w:lang w:val="uk-UA"/>
              </w:rPr>
              <w:t xml:space="preserve">здійснення </w:t>
            </w:r>
            <w:r w:rsidRPr="00A741E4">
              <w:rPr>
                <w:lang w:val="uk-UA"/>
              </w:rPr>
              <w:t>перевірк</w:t>
            </w:r>
            <w:r>
              <w:rPr>
                <w:lang w:val="uk-UA"/>
              </w:rPr>
              <w:t>и</w:t>
            </w:r>
            <w:r w:rsidRPr="00A741E4">
              <w:rPr>
                <w:lang w:val="uk-UA"/>
              </w:rPr>
              <w:t xml:space="preserve"> </w:t>
            </w:r>
            <w:r>
              <w:rPr>
                <w:rStyle w:val="rvts23"/>
                <w:lang w:val="uk-UA"/>
              </w:rPr>
              <w:t>Звітів про використання коштів</w:t>
            </w:r>
            <w:r w:rsidRPr="00514777">
              <w:rPr>
                <w:rStyle w:val="rvts23"/>
                <w:lang w:val="uk-UA"/>
              </w:rPr>
              <w:t>/електронних грошей, виданих на відрядження або під звіт</w:t>
            </w:r>
            <w:r w:rsidR="004E3F35">
              <w:rPr>
                <w:rStyle w:val="rvts23"/>
                <w:lang w:val="uk-UA"/>
              </w:rPr>
              <w:t>,</w:t>
            </w:r>
            <w:r w:rsidR="006B7C71">
              <w:rPr>
                <w:lang w:val="uk-UA"/>
              </w:rPr>
              <w:t xml:space="preserve"> складання К</w:t>
            </w:r>
            <w:r w:rsidRPr="00A741E4">
              <w:rPr>
                <w:lang w:val="uk-UA"/>
              </w:rPr>
              <w:t xml:space="preserve">ошторису </w:t>
            </w:r>
            <w:r w:rsidR="006B7C71">
              <w:rPr>
                <w:lang w:val="uk-UA"/>
              </w:rPr>
              <w:t xml:space="preserve">витрат (у разі </w:t>
            </w:r>
            <w:r w:rsidRPr="00A741E4">
              <w:rPr>
                <w:lang w:val="uk-UA"/>
              </w:rPr>
              <w:t xml:space="preserve"> відрядження </w:t>
            </w:r>
            <w:r w:rsidR="006B7C71">
              <w:rPr>
                <w:lang w:val="uk-UA"/>
              </w:rPr>
              <w:t>за кордон) або Довідки – розрахунку (у разі відрядження в межах України)</w:t>
            </w:r>
            <w:r w:rsidRPr="00A741E4">
              <w:rPr>
                <w:lang w:val="uk-UA"/>
              </w:rPr>
              <w:t xml:space="preserve"> для забезпечення авансом відряджених працівників Національного бюро</w:t>
            </w:r>
            <w:r w:rsidR="004E3F35">
              <w:rPr>
                <w:lang w:val="uk-UA"/>
              </w:rPr>
              <w:t xml:space="preserve"> на службові відрядження та відшкодування витрат під час відрядження</w:t>
            </w:r>
            <w:r>
              <w:rPr>
                <w:lang w:val="uk-UA"/>
              </w:rPr>
              <w:t>;</w:t>
            </w:r>
          </w:p>
          <w:p w:rsidR="000F773E" w:rsidRDefault="000F773E" w:rsidP="000F773E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</w:t>
            </w:r>
            <w:r w:rsidR="007058F6">
              <w:rPr>
                <w:lang w:val="uk-UA"/>
              </w:rPr>
              <w:t xml:space="preserve"> контролю</w:t>
            </w:r>
            <w:r>
              <w:rPr>
                <w:lang w:val="uk-UA"/>
              </w:rPr>
              <w:t xml:space="preserve"> ведення бухгалтерського та</w:t>
            </w:r>
            <w:r w:rsidRPr="00CE10E7">
              <w:rPr>
                <w:lang w:val="uk-UA"/>
              </w:rPr>
              <w:t xml:space="preserve"> аналітичн</w:t>
            </w:r>
            <w:r>
              <w:rPr>
                <w:lang w:val="uk-UA"/>
              </w:rPr>
              <w:t>ого</w:t>
            </w:r>
            <w:r w:rsidRPr="00CE10E7">
              <w:rPr>
                <w:lang w:val="uk-UA"/>
              </w:rPr>
              <w:t xml:space="preserve"> облік</w:t>
            </w:r>
            <w:r>
              <w:rPr>
                <w:lang w:val="uk-UA"/>
              </w:rPr>
              <w:t>у</w:t>
            </w:r>
            <w:r w:rsidRPr="00CE10E7">
              <w:rPr>
                <w:lang w:val="uk-UA"/>
              </w:rPr>
              <w:t xml:space="preserve"> коштів</w:t>
            </w:r>
            <w:r>
              <w:rPr>
                <w:lang w:val="uk-UA"/>
              </w:rPr>
              <w:t>, виданих під звіт,</w:t>
            </w:r>
            <w:r w:rsidRPr="00CE10E7">
              <w:rPr>
                <w:lang w:val="uk-UA"/>
              </w:rPr>
              <w:t xml:space="preserve"> </w:t>
            </w:r>
            <w:r w:rsidR="007058F6">
              <w:rPr>
                <w:lang w:val="uk-UA"/>
              </w:rPr>
              <w:t xml:space="preserve">                             </w:t>
            </w:r>
            <w:r w:rsidRPr="00CE10E7">
              <w:rPr>
                <w:lang w:val="uk-UA"/>
              </w:rPr>
              <w:t xml:space="preserve">складання Меморіального ордеру </w:t>
            </w:r>
            <w:r>
              <w:rPr>
                <w:lang w:val="uk-UA"/>
              </w:rPr>
              <w:br/>
            </w:r>
            <w:r w:rsidRPr="00CE10E7">
              <w:rPr>
                <w:lang w:val="uk-UA"/>
              </w:rPr>
              <w:t>№ 8 «</w:t>
            </w:r>
            <w:r w:rsidRPr="00CE10E7">
              <w:rPr>
                <w:rStyle w:val="rvts0"/>
                <w:lang w:val="uk-UA"/>
              </w:rPr>
              <w:t>Накопичувальна відомість за розрахунками з підзвітними особами»</w:t>
            </w:r>
            <w:r>
              <w:rPr>
                <w:rStyle w:val="rvts0"/>
                <w:lang w:val="uk-UA"/>
              </w:rPr>
              <w:t>;</w:t>
            </w:r>
          </w:p>
          <w:p w:rsidR="00485F0E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контролю за </w:t>
            </w:r>
            <w:r w:rsidR="004E3F35">
              <w:rPr>
                <w:lang w:val="uk-UA"/>
              </w:rPr>
              <w:t>цільовим та ефективним використанням бюджетних коштів, в тому числі коштів фонду оперативно – розшукових (негласних слідчих) дій Національного бюро</w:t>
            </w:r>
            <w:r w:rsidR="00485F0E">
              <w:rPr>
                <w:lang w:val="uk-UA"/>
              </w:rPr>
              <w:t>;</w:t>
            </w:r>
          </w:p>
          <w:p w:rsidR="0057563A" w:rsidRDefault="0057563A" w:rsidP="0057563A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r w:rsidR="000F773E">
              <w:rPr>
                <w:lang w:val="uk-UA"/>
              </w:rPr>
              <w:t xml:space="preserve">в межах повноважень відділу </w:t>
            </w:r>
            <w:r>
              <w:rPr>
                <w:lang w:val="uk-UA"/>
              </w:rPr>
              <w:t>складання на підставі даних бухгалтерського обліку</w:t>
            </w:r>
            <w:r w:rsidRPr="00A741E4">
              <w:rPr>
                <w:lang w:val="uk-UA"/>
              </w:rPr>
              <w:t xml:space="preserve"> </w:t>
            </w:r>
            <w:r w:rsidR="000F773E">
              <w:rPr>
                <w:lang w:val="uk-UA"/>
              </w:rPr>
              <w:t>та подачу до відповідних органів звітності у</w:t>
            </w:r>
            <w:r>
              <w:rPr>
                <w:lang w:val="uk-UA"/>
              </w:rPr>
              <w:t xml:space="preserve"> порядку </w:t>
            </w:r>
            <w:r w:rsidR="000F773E">
              <w:rPr>
                <w:lang w:val="uk-UA"/>
              </w:rPr>
              <w:t>та строки, визначені</w:t>
            </w:r>
            <w:r>
              <w:rPr>
                <w:lang w:val="uk-UA"/>
              </w:rPr>
              <w:t xml:space="preserve"> законодавством;</w:t>
            </w:r>
          </w:p>
          <w:p w:rsidR="00C957C4" w:rsidRPr="00C957C4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раціонального та ефективного</w:t>
            </w:r>
            <w:r w:rsidRPr="008F3E3F">
              <w:rPr>
                <w:lang w:val="uk-UA"/>
              </w:rPr>
              <w:t xml:space="preserve"> розподіл</w:t>
            </w:r>
            <w:r>
              <w:rPr>
                <w:lang w:val="uk-UA"/>
              </w:rPr>
              <w:t>у</w:t>
            </w:r>
            <w:r w:rsidRPr="008F3E3F">
              <w:rPr>
                <w:lang w:val="uk-UA"/>
              </w:rPr>
              <w:t xml:space="preserve"> функціональних обов’язків між працівниками</w:t>
            </w:r>
            <w:r>
              <w:rPr>
                <w:lang w:val="uk-UA"/>
              </w:rPr>
              <w:t xml:space="preserve"> в</w:t>
            </w:r>
            <w:r w:rsidRPr="008F3E3F">
              <w:rPr>
                <w:lang w:val="uk-UA"/>
              </w:rPr>
              <w:t xml:space="preserve">ідділу нарахування і виплат заробітної плати та </w:t>
            </w:r>
            <w:r>
              <w:rPr>
                <w:lang w:val="uk-UA"/>
              </w:rPr>
              <w:t>звітності, сприяння</w:t>
            </w:r>
            <w:r w:rsidRPr="008F3E3F">
              <w:rPr>
                <w:lang w:val="uk-UA"/>
              </w:rPr>
              <w:t xml:space="preserve"> підвищенню фахового рівня та ділової</w:t>
            </w:r>
            <w:r>
              <w:rPr>
                <w:lang w:val="uk-UA"/>
              </w:rPr>
              <w:t xml:space="preserve"> кваліфікації працівників, </w:t>
            </w:r>
            <w:r w:rsidRPr="008F3E3F">
              <w:rPr>
                <w:lang w:val="uk-UA"/>
              </w:rPr>
              <w:t>участь у стимулюванні їх інтересів та здібностей</w:t>
            </w:r>
            <w:r>
              <w:rPr>
                <w:lang w:val="uk-UA"/>
              </w:rPr>
              <w:t>;</w:t>
            </w:r>
          </w:p>
          <w:p w:rsidR="00E607FB" w:rsidRPr="00C957C4" w:rsidRDefault="00C957C4" w:rsidP="00A91682">
            <w:pPr>
              <w:numPr>
                <w:ilvl w:val="0"/>
                <w:numId w:val="6"/>
              </w:numPr>
              <w:tabs>
                <w:tab w:val="left" w:pos="261"/>
              </w:tabs>
              <w:ind w:left="261" w:hanging="261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забезпечення зберігання первинних документів, облікових регістрів та звітів.</w:t>
            </w:r>
          </w:p>
        </w:tc>
      </w:tr>
    </w:tbl>
    <w:p w:rsidR="008845EF" w:rsidRDefault="008845EF">
      <w:r>
        <w:lastRenderedPageBreak/>
        <w:br w:type="page"/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757"/>
        <w:gridCol w:w="5068"/>
      </w:tblGrid>
      <w:tr w:rsidR="009F54FB" w:rsidRPr="00A252F1" w:rsidTr="00C837F1">
        <w:trPr>
          <w:trHeight w:val="555"/>
        </w:trPr>
        <w:tc>
          <w:tcPr>
            <w:tcW w:w="696" w:type="dxa"/>
            <w:shd w:val="clear" w:color="auto" w:fill="auto"/>
            <w:vAlign w:val="center"/>
          </w:tcPr>
          <w:p w:rsidR="009F54FB" w:rsidRPr="00A252F1" w:rsidRDefault="009F54FB" w:rsidP="009F54FB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9F54FB" w:rsidRPr="00A252F1" w:rsidRDefault="009F54FB" w:rsidP="00C837F1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t>КВАЛІФІКАЦІЙНІ ВИМОГИ</w:t>
            </w:r>
          </w:p>
        </w:tc>
      </w:tr>
      <w:tr w:rsidR="009F54FB" w:rsidRPr="00A252F1" w:rsidTr="004527FA">
        <w:tc>
          <w:tcPr>
            <w:tcW w:w="9521" w:type="dxa"/>
            <w:gridSpan w:val="3"/>
            <w:shd w:val="clear" w:color="auto" w:fill="auto"/>
          </w:tcPr>
          <w:p w:rsidR="009F54FB" w:rsidRPr="00A252F1" w:rsidRDefault="009F54FB" w:rsidP="009F54FB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A252F1">
              <w:rPr>
                <w:i/>
                <w:lang w:val="uk-UA"/>
              </w:rPr>
              <w:t>Загальні вимоги</w:t>
            </w:r>
          </w:p>
        </w:tc>
      </w:tr>
      <w:tr w:rsidR="00CD697C" w:rsidRPr="00A252F1" w:rsidTr="00485F0E">
        <w:tc>
          <w:tcPr>
            <w:tcW w:w="696" w:type="dxa"/>
            <w:vMerge w:val="restart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1.1.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Освіта</w:t>
            </w:r>
          </w:p>
        </w:tc>
        <w:tc>
          <w:tcPr>
            <w:tcW w:w="5068" w:type="dxa"/>
            <w:shd w:val="clear" w:color="auto" w:fill="auto"/>
          </w:tcPr>
          <w:p w:rsidR="00CD697C" w:rsidRPr="00731F7B" w:rsidRDefault="00CD697C" w:rsidP="00CD697C">
            <w:pPr>
              <w:rPr>
                <w:lang w:val="uk-UA"/>
              </w:rPr>
            </w:pPr>
            <w:r w:rsidRPr="00A45945">
              <w:rPr>
                <w:color w:val="000000"/>
                <w:shd w:val="clear" w:color="auto" w:fill="FFFFFF"/>
                <w:lang w:val="uk-UA"/>
              </w:rPr>
              <w:t>Вища економічна</w:t>
            </w:r>
            <w:r w:rsidR="00A45945">
              <w:rPr>
                <w:color w:val="000000"/>
                <w:shd w:val="clear" w:color="auto" w:fill="FFFFFF"/>
                <w:lang w:val="uk-UA"/>
              </w:rPr>
              <w:t xml:space="preserve"> освіта</w:t>
            </w:r>
          </w:p>
        </w:tc>
      </w:tr>
      <w:tr w:rsidR="00CD697C" w:rsidRPr="00A252F1" w:rsidTr="00485F0E">
        <w:tc>
          <w:tcPr>
            <w:tcW w:w="696" w:type="dxa"/>
            <w:vMerge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Ступінь вищої освіти</w:t>
            </w:r>
          </w:p>
        </w:tc>
        <w:tc>
          <w:tcPr>
            <w:tcW w:w="5068" w:type="dxa"/>
            <w:shd w:val="clear" w:color="auto" w:fill="auto"/>
          </w:tcPr>
          <w:p w:rsidR="00CD697C" w:rsidRPr="00A45945" w:rsidRDefault="00A45945" w:rsidP="00CD697C">
            <w:pPr>
              <w:tabs>
                <w:tab w:val="left" w:pos="327"/>
                <w:tab w:val="center" w:pos="2942"/>
              </w:tabs>
              <w:jc w:val="both"/>
              <w:rPr>
                <w:lang w:val="uk-UA"/>
              </w:rPr>
            </w:pPr>
            <w:r w:rsidRPr="00A45945">
              <w:rPr>
                <w:lang w:val="uk-UA"/>
              </w:rPr>
              <w:t>Магістр (</w:t>
            </w:r>
            <w:r w:rsidR="00AE636B">
              <w:rPr>
                <w:lang w:val="uk-UA"/>
              </w:rPr>
              <w:t>спеціаліст).</w:t>
            </w:r>
          </w:p>
          <w:p w:rsidR="000F773E" w:rsidRPr="00731F7B" w:rsidRDefault="000F773E" w:rsidP="00CD697C">
            <w:pPr>
              <w:rPr>
                <w:lang w:val="uk-UA"/>
              </w:rPr>
            </w:pP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957C4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 xml:space="preserve">Стаж роботи </w:t>
            </w:r>
            <w:r w:rsidRPr="00A252F1">
              <w:rPr>
                <w:lang w:val="uk-UA" w:eastAsia="uk-UA"/>
              </w:rPr>
              <w:t>(тривалість у роках, у тому числі на посадах певної категорії)</w:t>
            </w:r>
          </w:p>
        </w:tc>
        <w:tc>
          <w:tcPr>
            <w:tcW w:w="5068" w:type="dxa"/>
            <w:shd w:val="clear" w:color="auto" w:fill="auto"/>
          </w:tcPr>
          <w:p w:rsidR="00CD697C" w:rsidRPr="00B20211" w:rsidRDefault="00A45945" w:rsidP="00035E28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 w:rsidR="009C2B49">
              <w:rPr>
                <w:lang w:val="uk-UA"/>
              </w:rPr>
              <w:t xml:space="preserve">протягом </w:t>
            </w:r>
            <w:r w:rsidR="00CF1308">
              <w:rPr>
                <w:lang w:val="uk-UA"/>
              </w:rPr>
              <w:t>п’яти</w:t>
            </w:r>
            <w:r w:rsidR="009C2B49">
              <w:rPr>
                <w:lang w:val="uk-UA"/>
              </w:rPr>
              <w:t xml:space="preserve"> </w:t>
            </w:r>
            <w:r w:rsidR="00CD697C" w:rsidRPr="00F66C2D">
              <w:rPr>
                <w:lang w:val="uk-UA"/>
              </w:rPr>
              <w:t>років</w:t>
            </w:r>
            <w:r w:rsidR="00CD697C">
              <w:rPr>
                <w:lang w:val="uk-UA"/>
              </w:rPr>
              <w:t xml:space="preserve"> у</w:t>
            </w:r>
            <w:r w:rsidR="00CD697C" w:rsidRPr="00731F7B">
              <w:rPr>
                <w:lang w:val="uk-UA"/>
              </w:rPr>
              <w:t xml:space="preserve"> сфері </w:t>
            </w:r>
            <w:r w:rsidR="00CD697C">
              <w:rPr>
                <w:lang w:val="uk-UA"/>
              </w:rPr>
              <w:t xml:space="preserve">бухгалтерського обліку та звітності </w:t>
            </w:r>
            <w:r w:rsidR="00485F0E">
              <w:rPr>
                <w:lang w:val="uk-UA"/>
              </w:rPr>
              <w:t xml:space="preserve">у тому числі на керівних посадах не менше </w:t>
            </w:r>
            <w:r w:rsidR="00035E28">
              <w:rPr>
                <w:lang w:val="uk-UA"/>
              </w:rPr>
              <w:t>двох</w:t>
            </w:r>
            <w:r w:rsidR="009C2B49" w:rsidRPr="000F773E">
              <w:rPr>
                <w:lang w:val="uk-UA"/>
              </w:rPr>
              <w:t xml:space="preserve"> </w:t>
            </w:r>
            <w:r w:rsidR="00485F0E" w:rsidRPr="000F773E">
              <w:rPr>
                <w:lang w:val="uk-UA"/>
              </w:rPr>
              <w:t xml:space="preserve"> років.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Del="00E7634A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1.3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Del="00E7634A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Володіння державною мовою</w:t>
            </w:r>
          </w:p>
        </w:tc>
        <w:tc>
          <w:tcPr>
            <w:tcW w:w="5068" w:type="dxa"/>
            <w:shd w:val="clear" w:color="auto" w:fill="auto"/>
          </w:tcPr>
          <w:p w:rsidR="00CD697C" w:rsidRPr="00F66C2D" w:rsidRDefault="00CD697C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1.4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rPr>
                <w:lang w:val="uk-UA"/>
              </w:rPr>
            </w:pPr>
            <w:r w:rsidRPr="00A252F1">
              <w:rPr>
                <w:lang w:val="uk-UA"/>
              </w:rPr>
              <w:t>Володіння іноземними мовами</w:t>
            </w:r>
          </w:p>
        </w:tc>
        <w:tc>
          <w:tcPr>
            <w:tcW w:w="5068" w:type="dxa"/>
            <w:shd w:val="clear" w:color="auto" w:fill="auto"/>
          </w:tcPr>
          <w:p w:rsidR="00CD697C" w:rsidRPr="008A7859" w:rsidRDefault="00CF1308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 додатковою перевагою</w:t>
            </w:r>
          </w:p>
        </w:tc>
      </w:tr>
      <w:tr w:rsidR="00CD697C" w:rsidRPr="00A252F1" w:rsidTr="00485F0E">
        <w:tc>
          <w:tcPr>
            <w:tcW w:w="696" w:type="dxa"/>
            <w:shd w:val="clear" w:color="auto" w:fill="auto"/>
          </w:tcPr>
          <w:p w:rsidR="00CD697C" w:rsidRPr="00A252F1" w:rsidRDefault="00CD697C" w:rsidP="00CD697C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1.5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CD697C" w:rsidRPr="00A252F1" w:rsidRDefault="00CD697C" w:rsidP="00CD697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252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068" w:type="dxa"/>
            <w:shd w:val="clear" w:color="auto" w:fill="auto"/>
          </w:tcPr>
          <w:p w:rsidR="00CD697C" w:rsidRDefault="00CD697C" w:rsidP="00CD697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CD697C" w:rsidRPr="0034262F" w:rsidRDefault="00CD697C" w:rsidP="00CD697C">
            <w:pPr>
              <w:pStyle w:val="a3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</w:t>
            </w:r>
            <w:r w:rsidR="00A45945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вого проведення конкурсу щороку</w:t>
            </w:r>
            <w:r w:rsidR="009900E0"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.</w:t>
            </w:r>
          </w:p>
        </w:tc>
      </w:tr>
      <w:tr w:rsidR="009F54FB" w:rsidRPr="00A252F1" w:rsidTr="004527FA">
        <w:tc>
          <w:tcPr>
            <w:tcW w:w="9521" w:type="dxa"/>
            <w:gridSpan w:val="3"/>
            <w:shd w:val="clear" w:color="auto" w:fill="auto"/>
          </w:tcPr>
          <w:p w:rsidR="009F54FB" w:rsidRPr="00A252F1" w:rsidRDefault="00485F0E" w:rsidP="009F54FB">
            <w:pPr>
              <w:jc w:val="center"/>
              <w:rPr>
                <w:i/>
                <w:lang w:val="uk-UA"/>
              </w:rPr>
            </w:pPr>
            <w:r>
              <w:br w:type="page"/>
            </w:r>
            <w:r w:rsidR="009F54FB" w:rsidRPr="00A252F1">
              <w:rPr>
                <w:i/>
                <w:lang w:val="uk-UA"/>
              </w:rPr>
              <w:t>2. Спеціальні вимоги</w:t>
            </w:r>
          </w:p>
        </w:tc>
      </w:tr>
      <w:tr w:rsidR="009F54FB" w:rsidRPr="003D4938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2.1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68" w:type="dxa"/>
            <w:shd w:val="clear" w:color="auto" w:fill="auto"/>
          </w:tcPr>
          <w:p w:rsidR="00A45945" w:rsidRPr="00A252F1" w:rsidRDefault="00A45945" w:rsidP="00F96F44">
            <w:pPr>
              <w:jc w:val="both"/>
              <w:rPr>
                <w:lang w:val="uk-UA"/>
              </w:rPr>
            </w:pPr>
            <w:r w:rsidRPr="00CD4591">
              <w:rPr>
                <w:color w:val="000000" w:themeColor="text1"/>
                <w:lang w:val="uk-UA"/>
              </w:rPr>
              <w:t>Облік і оподаткування</w:t>
            </w:r>
            <w:r w:rsidR="00CD4591" w:rsidRPr="00CD4591">
              <w:rPr>
                <w:color w:val="000000" w:themeColor="text1"/>
                <w:lang w:val="uk-UA"/>
              </w:rPr>
              <w:t xml:space="preserve">; фінанси, банківська справа, </w:t>
            </w:r>
            <w:r w:rsidRPr="00CD4591">
              <w:rPr>
                <w:color w:val="000000" w:themeColor="text1"/>
                <w:lang w:val="uk-UA"/>
              </w:rPr>
              <w:t>страхування</w:t>
            </w:r>
            <w:r w:rsidR="00CD4591" w:rsidRPr="00CD4591">
              <w:rPr>
                <w:color w:val="000000" w:themeColor="text1"/>
                <w:lang w:val="uk-UA"/>
              </w:rPr>
              <w:t xml:space="preserve"> та фондовий ринок</w:t>
            </w:r>
            <w:r w:rsidRPr="00CD4591">
              <w:rPr>
                <w:color w:val="000000" w:themeColor="text1"/>
                <w:lang w:val="uk-UA"/>
              </w:rPr>
              <w:t xml:space="preserve">; менеджмент; </w:t>
            </w:r>
            <w:r w:rsidR="00CD4591" w:rsidRPr="00CD4591">
              <w:rPr>
                <w:color w:val="000000" w:themeColor="text1"/>
                <w:lang w:val="uk-UA"/>
              </w:rPr>
              <w:t>торгівля</w:t>
            </w:r>
            <w:r w:rsidRPr="00CD4591">
              <w:rPr>
                <w:color w:val="000000" w:themeColor="text1"/>
                <w:lang w:val="uk-UA"/>
              </w:rPr>
              <w:t>; економіка</w:t>
            </w:r>
            <w:r w:rsidR="009900E0">
              <w:rPr>
                <w:color w:val="000000" w:themeColor="text1"/>
                <w:lang w:val="uk-UA"/>
              </w:rPr>
              <w:t>.</w:t>
            </w:r>
          </w:p>
        </w:tc>
      </w:tr>
      <w:tr w:rsidR="009F54FB" w:rsidRPr="00CF1308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485F0E">
            <w:pPr>
              <w:rPr>
                <w:caps/>
                <w:lang w:val="uk-UA"/>
              </w:rPr>
            </w:pPr>
            <w:r w:rsidRPr="00A252F1">
              <w:rPr>
                <w:lang w:val="uk-UA"/>
              </w:rPr>
              <w:t>Спеціальний досвід роботи (тривалість, сфера чи напрям роботи)</w:t>
            </w:r>
          </w:p>
        </w:tc>
        <w:tc>
          <w:tcPr>
            <w:tcW w:w="5068" w:type="dxa"/>
            <w:shd w:val="clear" w:color="auto" w:fill="auto"/>
          </w:tcPr>
          <w:p w:rsidR="009F54FB" w:rsidRPr="00A252F1" w:rsidRDefault="00CD697C" w:rsidP="00CF1308">
            <w:pPr>
              <w:jc w:val="both"/>
              <w:rPr>
                <w:lang w:val="uk-UA"/>
              </w:rPr>
            </w:pPr>
            <w:r w:rsidRPr="00731F7B">
              <w:rPr>
                <w:lang w:val="uk-UA"/>
              </w:rPr>
              <w:t xml:space="preserve">Досвід роботи в сфері </w:t>
            </w:r>
            <w:r>
              <w:rPr>
                <w:lang w:val="uk-UA"/>
              </w:rPr>
              <w:t>бухгалтерського обліку т</w:t>
            </w:r>
            <w:r w:rsidR="00A45945">
              <w:rPr>
                <w:lang w:val="uk-UA"/>
              </w:rPr>
              <w:t xml:space="preserve">а звітності </w:t>
            </w:r>
            <w:r w:rsidR="008A7859">
              <w:rPr>
                <w:lang w:val="uk-UA"/>
              </w:rPr>
              <w:t xml:space="preserve">у державному секторі не менше </w:t>
            </w:r>
            <w:r w:rsidR="00CF1308">
              <w:rPr>
                <w:lang w:val="uk-UA"/>
              </w:rPr>
              <w:t>трьох</w:t>
            </w:r>
            <w:r w:rsidR="00485F0E">
              <w:rPr>
                <w:lang w:val="uk-UA"/>
              </w:rPr>
              <w:t xml:space="preserve"> </w:t>
            </w:r>
            <w:r w:rsidR="00485F0E" w:rsidRPr="00F66C2D">
              <w:rPr>
                <w:lang w:val="uk-UA"/>
              </w:rPr>
              <w:t>років</w:t>
            </w:r>
            <w:r w:rsidR="00A45945">
              <w:rPr>
                <w:lang w:val="uk-UA"/>
              </w:rPr>
              <w:t xml:space="preserve">, у тому числі з питань </w:t>
            </w:r>
            <w:r w:rsidR="001A4593">
              <w:rPr>
                <w:lang w:val="uk-UA"/>
              </w:rPr>
              <w:t>ведення бухгалтерського обліку нарахування і виплат заробітної плати/грошового забезпечення</w:t>
            </w:r>
            <w:r w:rsidR="00F94377">
              <w:rPr>
                <w:lang w:val="uk-UA"/>
              </w:rPr>
              <w:t>.</w:t>
            </w:r>
          </w:p>
        </w:tc>
      </w:tr>
      <w:tr w:rsidR="009F54FB" w:rsidRPr="00CF1308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2.3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F13C81">
              <w:rPr>
                <w:color w:val="000000" w:themeColor="text1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68" w:type="dxa"/>
            <w:shd w:val="clear" w:color="auto" w:fill="auto"/>
          </w:tcPr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CD697C" w:rsidRPr="00C41632" w:rsidRDefault="00CD697C" w:rsidP="00CD697C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F94377" w:rsidRPr="00C41632" w:rsidRDefault="00CD697C" w:rsidP="00F94377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«Державну таємницю»;</w:t>
            </w:r>
          </w:p>
          <w:p w:rsidR="009F54FB" w:rsidRPr="00C41632" w:rsidRDefault="00CD697C" w:rsidP="00A9168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закони, інші </w:t>
            </w:r>
            <w:r w:rsidR="00A9168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нормативні 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акти з питань ведення бухгалтерського обліку, у тому числі нормативно-правові акти Національного банку, національні положення (стандарти) бухгалтерського обліку в державному секторі, нормативно-правові акти Мінфіну щодо порядку веденн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я бухгалтерського обліку, склада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ння фінансової та бюджетної звітності міністерств та інших центральних органів виконавчої влади щодо галузевих особливостей застосування національних положень (стандартів) бухгалтерського обліку в державному секторі, </w:t>
            </w:r>
            <w:r w:rsidR="00F94377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з оплати праці (заробітна плата, грошове забезпечення)</w:t>
            </w:r>
            <w:r w:rsidR="00A9168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94377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розрахунків з підзвітними особами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13AB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(порядок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відшкодування </w:t>
            </w:r>
            <w:r w:rsidR="000713AB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та норми витрат на відрядження</w:t>
            </w:r>
            <w:r w:rsidR="003D43FC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кордон та в межах України)</w:t>
            </w:r>
            <w:r w:rsidR="00A91682" w:rsidRPr="00C41632">
              <w:rPr>
                <w:rFonts w:ascii="Times New Roman" w:hAnsi="Times New Roman"/>
                <w:sz w:val="24"/>
                <w:szCs w:val="24"/>
                <w:lang w:eastAsia="ru-RU"/>
              </w:rPr>
              <w:t>, складання статистичної па податкової звітності.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2.4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Професійні знання (</w:t>
            </w:r>
            <w:r w:rsidRPr="00A252F1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68" w:type="dxa"/>
            <w:shd w:val="clear" w:color="auto" w:fill="auto"/>
          </w:tcPr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8A7859">
              <w:rPr>
                <w:lang w:val="uk-UA"/>
              </w:rPr>
              <w:t>знання бухгалтерського обліку в державному секторі;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організація та планування роботи;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lastRenderedPageBreak/>
              <w:t>систематизація інформації;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практичне застосування нормативно-правових актів</w:t>
            </w:r>
            <w:r w:rsidR="001050CA">
              <w:rPr>
                <w:lang w:val="uk-UA"/>
              </w:rPr>
              <w:t xml:space="preserve"> та нормотворчої діяльності</w:t>
            </w:r>
            <w:r w:rsidRPr="001050CA">
              <w:rPr>
                <w:lang w:val="uk-UA"/>
              </w:rPr>
              <w:t>;</w:t>
            </w:r>
          </w:p>
          <w:p w:rsidR="001050CA" w:rsidRDefault="00A45945" w:rsidP="00A45945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порядок роботи із службовою інформацією</w:t>
            </w:r>
            <w:r w:rsidR="001050CA">
              <w:rPr>
                <w:lang w:val="uk-UA"/>
              </w:rPr>
              <w:t xml:space="preserve"> та з документами з грифом «Для службового користування» і «Таємно»</w:t>
            </w:r>
            <w:r w:rsidRPr="001050CA">
              <w:rPr>
                <w:lang w:val="uk-UA"/>
              </w:rPr>
              <w:t>;</w:t>
            </w:r>
          </w:p>
          <w:p w:rsidR="001050CA" w:rsidRPr="001050CA" w:rsidRDefault="00A45945" w:rsidP="001050CA">
            <w:pPr>
              <w:pStyle w:val="a5"/>
              <w:numPr>
                <w:ilvl w:val="0"/>
                <w:numId w:val="8"/>
              </w:numPr>
              <w:ind w:left="261" w:hanging="284"/>
              <w:jc w:val="both"/>
              <w:rPr>
                <w:lang w:val="uk-UA"/>
              </w:rPr>
            </w:pPr>
            <w:r w:rsidRPr="001050CA">
              <w:rPr>
                <w:lang w:val="uk-UA"/>
              </w:rPr>
              <w:t>основи загального</w:t>
            </w:r>
            <w:r w:rsidR="00F13C81" w:rsidRPr="001050CA">
              <w:rPr>
                <w:lang w:val="uk-UA"/>
              </w:rPr>
              <w:t xml:space="preserve"> діловодства та архівної справи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lastRenderedPageBreak/>
              <w:t>2.5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Лідерство</w:t>
            </w:r>
          </w:p>
        </w:tc>
        <w:tc>
          <w:tcPr>
            <w:tcW w:w="5068" w:type="dxa"/>
            <w:shd w:val="clear" w:color="auto" w:fill="auto"/>
          </w:tcPr>
          <w:p w:rsidR="001050CA" w:rsidRDefault="00A45945" w:rsidP="001050CA">
            <w:pPr>
              <w:pStyle w:val="1"/>
              <w:numPr>
                <w:ilvl w:val="0"/>
                <w:numId w:val="9"/>
              </w:numPr>
              <w:tabs>
                <w:tab w:val="left" w:pos="261"/>
              </w:tabs>
              <w:spacing w:after="0" w:line="240" w:lineRule="auto"/>
              <w:ind w:left="-164" w:firstLine="141"/>
              <w:rPr>
                <w:rFonts w:ascii="Times New Roman" w:hAnsi="Times New Roman"/>
                <w:sz w:val="24"/>
                <w:szCs w:val="24"/>
              </w:rPr>
            </w:pPr>
            <w:r w:rsidRPr="00BD7B6D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9F54FB" w:rsidRPr="001050CA" w:rsidRDefault="00A45945" w:rsidP="001050CA">
            <w:pPr>
              <w:pStyle w:val="1"/>
              <w:numPr>
                <w:ilvl w:val="0"/>
                <w:numId w:val="9"/>
              </w:numPr>
              <w:tabs>
                <w:tab w:val="left" w:pos="261"/>
              </w:tabs>
              <w:spacing w:after="0" w:line="240" w:lineRule="auto"/>
              <w:ind w:left="261" w:hanging="284"/>
              <w:rPr>
                <w:rFonts w:ascii="Times New Roman" w:hAnsi="Times New Roman"/>
                <w:sz w:val="24"/>
                <w:szCs w:val="24"/>
              </w:rPr>
            </w:pPr>
            <w:r w:rsidRPr="001050CA">
              <w:rPr>
                <w:rFonts w:ascii="Times New Roman" w:hAnsi="Times New Roman"/>
                <w:sz w:val="24"/>
                <w:szCs w:val="24"/>
              </w:rPr>
              <w:t>вміння д</w:t>
            </w:r>
            <w:r w:rsidR="001050CA">
              <w:rPr>
                <w:rFonts w:ascii="Times New Roman" w:hAnsi="Times New Roman"/>
                <w:sz w:val="24"/>
                <w:szCs w:val="24"/>
              </w:rPr>
              <w:t xml:space="preserve">опомагати колегам при вирішенні </w:t>
            </w:r>
            <w:r w:rsidRPr="001050CA">
              <w:rPr>
                <w:rFonts w:ascii="Times New Roman" w:hAnsi="Times New Roman"/>
                <w:sz w:val="24"/>
                <w:szCs w:val="24"/>
              </w:rPr>
              <w:t>складних завдань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9F54FB" w:rsidP="009F54FB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2.6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Прийняття ефективних рішень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0" w:hanging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9F54FB" w:rsidRP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0" w:hanging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системне мислення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2.7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rPr>
                <w:lang w:val="uk-UA"/>
              </w:rPr>
            </w:pPr>
            <w:r w:rsidRPr="00A252F1">
              <w:rPr>
                <w:lang w:val="uk-UA"/>
              </w:rPr>
              <w:t>Комунікації та взаємодія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-23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044D8F" w:rsidRPr="001050CA" w:rsidRDefault="00F13C81" w:rsidP="001050CA">
            <w:pPr>
              <w:pStyle w:val="1"/>
              <w:numPr>
                <w:ilvl w:val="0"/>
                <w:numId w:val="10"/>
              </w:numPr>
              <w:tabs>
                <w:tab w:val="left" w:pos="261"/>
              </w:tabs>
              <w:spacing w:after="0" w:line="240" w:lineRule="auto"/>
              <w:ind w:left="-23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відповідальність за доручену справу</w:t>
            </w:r>
            <w:r w:rsidRPr="001050CA">
              <w:rPr>
                <w:rFonts w:ascii="Times New Roman" w:hAnsi="Times New Roman"/>
                <w:sz w:val="8"/>
                <w:szCs w:val="8"/>
                <w:lang w:eastAsia="ru-RU"/>
              </w:rPr>
              <w:t xml:space="preserve"> 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2.8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252F1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68" w:type="dxa"/>
            <w:shd w:val="clear" w:color="auto" w:fill="auto"/>
          </w:tcPr>
          <w:p w:rsidR="001050CA" w:rsidRDefault="00F13C81" w:rsidP="001050CA">
            <w:pPr>
              <w:pStyle w:val="1"/>
              <w:numPr>
                <w:ilvl w:val="0"/>
                <w:numId w:val="11"/>
              </w:numPr>
              <w:tabs>
                <w:tab w:val="left" w:pos="261"/>
              </w:tabs>
              <w:spacing w:after="0" w:line="240" w:lineRule="auto"/>
              <w:ind w:left="-23" w:firstLine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bookmarkStart w:id="1" w:name="n98"/>
            <w:bookmarkEnd w:id="1"/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044D8F" w:rsidRPr="001050CA" w:rsidRDefault="00F13C81" w:rsidP="001050CA">
            <w:pPr>
              <w:pStyle w:val="1"/>
              <w:numPr>
                <w:ilvl w:val="0"/>
                <w:numId w:val="11"/>
              </w:numPr>
              <w:tabs>
                <w:tab w:val="left" w:pos="261"/>
              </w:tabs>
              <w:spacing w:after="0" w:line="240" w:lineRule="auto"/>
              <w:ind w:left="-23" w:firstLine="23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неупередженість та об’єктивність</w:t>
            </w:r>
          </w:p>
        </w:tc>
      </w:tr>
      <w:tr w:rsidR="00044D8F" w:rsidRPr="00A252F1" w:rsidTr="001050CA">
        <w:trPr>
          <w:trHeight w:val="249"/>
        </w:trPr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 w:rsidRPr="00A252F1">
              <w:rPr>
                <w:caps/>
                <w:lang w:val="uk-UA"/>
              </w:rPr>
              <w:t>2.9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A252F1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A252F1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68" w:type="dxa"/>
            <w:shd w:val="clear" w:color="auto" w:fill="auto"/>
          </w:tcPr>
          <w:p w:rsidR="00044D8F" w:rsidRPr="001050CA" w:rsidRDefault="00F13C81" w:rsidP="001050CA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</w:t>
            </w:r>
          </w:p>
        </w:tc>
      </w:tr>
      <w:tr w:rsidR="00044D8F" w:rsidRPr="00A252F1" w:rsidTr="001050CA">
        <w:trPr>
          <w:trHeight w:val="270"/>
        </w:trPr>
        <w:tc>
          <w:tcPr>
            <w:tcW w:w="696" w:type="dxa"/>
            <w:shd w:val="clear" w:color="auto" w:fill="auto"/>
          </w:tcPr>
          <w:p w:rsidR="00044D8F" w:rsidRPr="00A252F1" w:rsidRDefault="00044D8F" w:rsidP="00044D8F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044D8F" w:rsidRPr="001050CA" w:rsidRDefault="00044D8F" w:rsidP="00044D8F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1050CA">
              <w:rPr>
                <w:lang w:val="uk-UA"/>
              </w:rPr>
              <w:t>Сприйняття змін</w:t>
            </w:r>
          </w:p>
        </w:tc>
        <w:tc>
          <w:tcPr>
            <w:tcW w:w="5068" w:type="dxa"/>
            <w:shd w:val="clear" w:color="auto" w:fill="auto"/>
          </w:tcPr>
          <w:p w:rsidR="00044D8F" w:rsidRPr="001050CA" w:rsidRDefault="001050CA" w:rsidP="001050CA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50CA">
              <w:rPr>
                <w:rFonts w:ascii="Times New Roman" w:eastAsia="Calibri" w:hAnsi="Times New Roman"/>
                <w:sz w:val="24"/>
                <w:szCs w:val="24"/>
              </w:rPr>
              <w:t>стійкість до стресу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F13C81" w:rsidP="009F54F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1050CA" w:rsidRDefault="009F54FB" w:rsidP="009F54FB">
            <w:pPr>
              <w:rPr>
                <w:lang w:val="uk-UA"/>
              </w:rPr>
            </w:pPr>
            <w:r w:rsidRPr="001050CA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68" w:type="dxa"/>
            <w:shd w:val="clear" w:color="auto" w:fill="auto"/>
          </w:tcPr>
          <w:p w:rsidR="009F54FB" w:rsidRPr="001050CA" w:rsidRDefault="009F54FB" w:rsidP="001050CA">
            <w:pPr>
              <w:pStyle w:val="a5"/>
              <w:numPr>
                <w:ilvl w:val="0"/>
                <w:numId w:val="12"/>
              </w:numPr>
              <w:tabs>
                <w:tab w:val="left" w:pos="261"/>
              </w:tabs>
              <w:ind w:left="-23" w:firstLine="23"/>
              <w:jc w:val="both"/>
              <w:rPr>
                <w:szCs w:val="16"/>
                <w:lang w:val="uk-UA"/>
              </w:rPr>
            </w:pPr>
            <w:r w:rsidRPr="001050CA">
              <w:rPr>
                <w:rFonts w:eastAsia="Calibri"/>
                <w:lang w:val="uk-UA"/>
              </w:rPr>
              <w:t xml:space="preserve">вміння використовувати </w:t>
            </w:r>
            <w:r w:rsidR="00F13C81" w:rsidRPr="001050CA">
              <w:rPr>
                <w:rFonts w:eastAsia="Calibri"/>
                <w:lang w:val="uk-UA"/>
              </w:rPr>
              <w:t xml:space="preserve">комп’ютерну, </w:t>
            </w:r>
            <w:r w:rsidRPr="001050CA">
              <w:rPr>
                <w:rFonts w:eastAsia="Calibri"/>
                <w:lang w:val="uk-UA"/>
              </w:rPr>
              <w:t>офісну техніку</w:t>
            </w:r>
            <w:r w:rsidR="00F13C81" w:rsidRPr="001050CA">
              <w:rPr>
                <w:rFonts w:eastAsia="Calibri"/>
                <w:lang w:val="uk-UA"/>
              </w:rPr>
              <w:t xml:space="preserve"> та програмне забезпечення</w:t>
            </w:r>
          </w:p>
        </w:tc>
      </w:tr>
      <w:tr w:rsidR="009F54FB" w:rsidRPr="00A252F1" w:rsidTr="00485F0E">
        <w:tc>
          <w:tcPr>
            <w:tcW w:w="696" w:type="dxa"/>
            <w:shd w:val="clear" w:color="auto" w:fill="auto"/>
          </w:tcPr>
          <w:p w:rsidR="009F54FB" w:rsidRPr="00A252F1" w:rsidRDefault="00F13C81" w:rsidP="009F54FB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</w:t>
            </w:r>
            <w:r w:rsidR="00CD4591">
              <w:rPr>
                <w:caps/>
                <w:lang w:val="uk-UA"/>
              </w:rPr>
              <w:t>.</w:t>
            </w:r>
          </w:p>
        </w:tc>
        <w:tc>
          <w:tcPr>
            <w:tcW w:w="3757" w:type="dxa"/>
            <w:shd w:val="clear" w:color="auto" w:fill="auto"/>
          </w:tcPr>
          <w:p w:rsidR="009F54FB" w:rsidRPr="00A252F1" w:rsidDel="00E7634A" w:rsidRDefault="009F54FB" w:rsidP="009F54FB">
            <w:pPr>
              <w:rPr>
                <w:lang w:val="uk-UA"/>
              </w:rPr>
            </w:pPr>
            <w:r w:rsidRPr="00A252F1">
              <w:rPr>
                <w:lang w:val="uk-UA"/>
              </w:rPr>
              <w:t>Особистісні компетенції</w:t>
            </w:r>
          </w:p>
        </w:tc>
        <w:tc>
          <w:tcPr>
            <w:tcW w:w="5068" w:type="dxa"/>
            <w:shd w:val="clear" w:color="auto" w:fill="auto"/>
          </w:tcPr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BD7B6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добре розвинена пам'ять;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позитивна репутація;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відповідальність;</w:t>
            </w:r>
          </w:p>
          <w:p w:rsidR="00930EE6" w:rsidRDefault="00F13C81" w:rsidP="00F13C81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наполегливість;</w:t>
            </w:r>
          </w:p>
          <w:p w:rsidR="00930EE6" w:rsidRDefault="00F13C81" w:rsidP="00930EE6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об’єктивність;</w:t>
            </w:r>
          </w:p>
          <w:p w:rsidR="009F54FB" w:rsidRPr="00930EE6" w:rsidRDefault="00F13C81" w:rsidP="00930EE6">
            <w:pPr>
              <w:pStyle w:val="1"/>
              <w:numPr>
                <w:ilvl w:val="0"/>
                <w:numId w:val="12"/>
              </w:numPr>
              <w:tabs>
                <w:tab w:val="left" w:pos="261"/>
              </w:tabs>
              <w:spacing w:after="0" w:line="240" w:lineRule="auto"/>
              <w:ind w:left="0" w:firstLine="0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30EE6">
              <w:rPr>
                <w:rFonts w:ascii="Times New Roman" w:eastAsia="Calibri" w:hAnsi="Times New Roman"/>
                <w:sz w:val="24"/>
              </w:rPr>
              <w:t>чесність та дисциплінованість</w:t>
            </w:r>
          </w:p>
        </w:tc>
      </w:tr>
      <w:tr w:rsidR="009F54FB" w:rsidRPr="00A252F1" w:rsidTr="00C837F1">
        <w:trPr>
          <w:trHeight w:val="469"/>
        </w:trPr>
        <w:tc>
          <w:tcPr>
            <w:tcW w:w="696" w:type="dxa"/>
            <w:shd w:val="clear" w:color="auto" w:fill="auto"/>
            <w:vAlign w:val="center"/>
          </w:tcPr>
          <w:p w:rsidR="009F54FB" w:rsidRPr="00A252F1" w:rsidRDefault="009F54FB" w:rsidP="009F54FB">
            <w:pPr>
              <w:jc w:val="center"/>
              <w:rPr>
                <w:caps/>
                <w:lang w:val="uk-UA"/>
              </w:rPr>
            </w:pPr>
            <w:r w:rsidRPr="00A252F1">
              <w:rPr>
                <w:b/>
                <w:lang w:val="uk-UA"/>
              </w:rPr>
              <w:t>ІІІ</w:t>
            </w:r>
          </w:p>
        </w:tc>
        <w:tc>
          <w:tcPr>
            <w:tcW w:w="8825" w:type="dxa"/>
            <w:gridSpan w:val="2"/>
            <w:shd w:val="clear" w:color="auto" w:fill="auto"/>
            <w:vAlign w:val="center"/>
          </w:tcPr>
          <w:p w:rsidR="009F54FB" w:rsidRPr="00A252F1" w:rsidRDefault="009F54FB" w:rsidP="00C837F1">
            <w:pPr>
              <w:jc w:val="center"/>
              <w:rPr>
                <w:b/>
                <w:lang w:val="uk-UA"/>
              </w:rPr>
            </w:pPr>
            <w:r w:rsidRPr="00A252F1">
              <w:rPr>
                <w:b/>
                <w:lang w:val="uk-UA"/>
              </w:rPr>
              <w:t>ІНШІ ВІДОМОСТІ</w:t>
            </w:r>
          </w:p>
        </w:tc>
      </w:tr>
      <w:tr w:rsidR="000F773E" w:rsidRPr="00A252F1" w:rsidTr="00485F0E">
        <w:tc>
          <w:tcPr>
            <w:tcW w:w="696" w:type="dxa"/>
            <w:shd w:val="clear" w:color="auto" w:fill="auto"/>
          </w:tcPr>
          <w:p w:rsidR="000F773E" w:rsidRDefault="000F773E" w:rsidP="000F773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</w:t>
            </w:r>
          </w:p>
        </w:tc>
        <w:tc>
          <w:tcPr>
            <w:tcW w:w="3757" w:type="dxa"/>
            <w:shd w:val="clear" w:color="auto" w:fill="auto"/>
          </w:tcPr>
          <w:p w:rsidR="000F773E" w:rsidRDefault="000F773E" w:rsidP="000F773E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068" w:type="dxa"/>
            <w:shd w:val="clear" w:color="auto" w:fill="auto"/>
          </w:tcPr>
          <w:p w:rsidR="000F773E" w:rsidRDefault="000F773E" w:rsidP="000F773E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  рівня (</w:t>
            </w:r>
            <w:hyperlink r:id="rId5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https://nabu.gov.ua/perelik-pytan-do-kvalifikaciynogo-ispytu</w:t>
              </w:r>
            </w:hyperlink>
          </w:p>
        </w:tc>
      </w:tr>
      <w:tr w:rsidR="000F773E" w:rsidRPr="00A252F1" w:rsidTr="00485F0E">
        <w:tc>
          <w:tcPr>
            <w:tcW w:w="696" w:type="dxa"/>
            <w:shd w:val="clear" w:color="auto" w:fill="auto"/>
          </w:tcPr>
          <w:p w:rsidR="000F773E" w:rsidRDefault="000F773E" w:rsidP="000F773E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</w:p>
        </w:tc>
        <w:tc>
          <w:tcPr>
            <w:tcW w:w="3757" w:type="dxa"/>
            <w:shd w:val="clear" w:color="auto" w:fill="auto"/>
          </w:tcPr>
          <w:p w:rsidR="000F773E" w:rsidRDefault="000F773E" w:rsidP="000F773E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5068" w:type="dxa"/>
            <w:shd w:val="clear" w:color="auto" w:fill="auto"/>
          </w:tcPr>
          <w:p w:rsidR="000F773E" w:rsidRPr="00FA253E" w:rsidRDefault="000F773E" w:rsidP="000F773E">
            <w:pPr>
              <w:tabs>
                <w:tab w:val="left" w:pos="273"/>
              </w:tabs>
              <w:spacing w:line="272" w:lineRule="exact"/>
              <w:jc w:val="both"/>
              <w:rPr>
                <w:lang w:val="uk-UA"/>
              </w:rPr>
            </w:pPr>
            <w:r w:rsidRPr="00FA253E">
              <w:rPr>
                <w:b/>
                <w:lang w:val="uk-UA"/>
              </w:rPr>
              <w:t>Особи, які бажають взяти участь у конкурсі,</w:t>
            </w:r>
            <w:r w:rsidRPr="00FA253E">
              <w:rPr>
                <w:lang w:val="uk-UA"/>
              </w:rPr>
              <w:t xml:space="preserve"> подають в електронній формі безпосередньо через </w:t>
            </w:r>
            <w:proofErr w:type="spellStart"/>
            <w:r w:rsidRPr="00FA253E">
              <w:rPr>
                <w:lang w:val="uk-UA"/>
              </w:rPr>
              <w:t>вебсайт</w:t>
            </w:r>
            <w:proofErr w:type="spellEnd"/>
            <w:r w:rsidRPr="00FA253E">
              <w:rPr>
                <w:lang w:val="uk-UA"/>
              </w:rPr>
              <w:t xml:space="preserve"> Національного бюро:</w:t>
            </w:r>
          </w:p>
          <w:p w:rsidR="000F773E" w:rsidRDefault="000F773E" w:rsidP="000F77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 xml:space="preserve">заяву про участь у конкурсі встановленого зразка, підписану з використанням кваліфікованого електронного підпису </w:t>
            </w:r>
            <w:r>
              <w:rPr>
                <w:lang w:val="uk-UA"/>
              </w:rPr>
              <w:br/>
            </w:r>
            <w:r w:rsidRPr="00FA253E">
              <w:rPr>
                <w:lang w:val="uk-UA"/>
              </w:rPr>
              <w:t>(далі – КЕП), або письмову заяву (якщо має на те підтверджені документами підстави) (додаток 3) із обов’язковим зазначенням назви посади;</w:t>
            </w:r>
          </w:p>
          <w:p w:rsidR="000F773E" w:rsidRDefault="000F773E" w:rsidP="000F77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 xml:space="preserve">анкету кандидата на посаду до Національного бюро (заповнюється через </w:t>
            </w:r>
            <w:proofErr w:type="spellStart"/>
            <w:r w:rsidRPr="00FA253E">
              <w:rPr>
                <w:lang w:val="uk-UA"/>
              </w:rPr>
              <w:t>вебсайт</w:t>
            </w:r>
            <w:proofErr w:type="spellEnd"/>
            <w:r w:rsidRPr="00FA253E">
              <w:rPr>
                <w:lang w:val="uk-UA"/>
              </w:rPr>
              <w:t xml:space="preserve"> Національного бюро);</w:t>
            </w:r>
          </w:p>
          <w:p w:rsidR="000F773E" w:rsidRDefault="000F773E" w:rsidP="000F77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F773E" w:rsidRPr="00FA253E" w:rsidRDefault="000F773E" w:rsidP="000F77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lastRenderedPageBreak/>
              <w:t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0F773E" w:rsidRPr="00FA253E" w:rsidRDefault="000F773E" w:rsidP="000F773E">
            <w:pPr>
              <w:tabs>
                <w:tab w:val="left" w:pos="273"/>
              </w:tabs>
              <w:spacing w:line="272" w:lineRule="exact"/>
              <w:ind w:firstLine="261"/>
              <w:jc w:val="both"/>
              <w:rPr>
                <w:sz w:val="16"/>
                <w:szCs w:val="16"/>
                <w:lang w:val="uk-UA"/>
              </w:rPr>
            </w:pPr>
          </w:p>
          <w:p w:rsidR="000F773E" w:rsidRDefault="000F773E" w:rsidP="000F773E">
            <w:pPr>
              <w:tabs>
                <w:tab w:val="left" w:pos="273"/>
              </w:tabs>
              <w:spacing w:line="272" w:lineRule="exact"/>
              <w:ind w:left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0F773E" w:rsidRPr="00FA253E" w:rsidRDefault="000F773E" w:rsidP="000F773E">
            <w:pPr>
              <w:tabs>
                <w:tab w:val="left" w:pos="273"/>
              </w:tabs>
              <w:spacing w:line="272" w:lineRule="exact"/>
              <w:ind w:left="261"/>
              <w:jc w:val="both"/>
              <w:rPr>
                <w:sz w:val="16"/>
                <w:szCs w:val="16"/>
                <w:lang w:val="uk-UA"/>
              </w:rPr>
            </w:pPr>
          </w:p>
          <w:p w:rsidR="000F773E" w:rsidRDefault="000F773E" w:rsidP="000F773E">
            <w:pPr>
              <w:tabs>
                <w:tab w:val="left" w:pos="273"/>
              </w:tabs>
              <w:spacing w:line="272" w:lineRule="exact"/>
              <w:ind w:left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0F773E" w:rsidRPr="00FA253E" w:rsidRDefault="000F773E" w:rsidP="000F773E">
            <w:pPr>
              <w:tabs>
                <w:tab w:val="left" w:pos="273"/>
              </w:tabs>
              <w:spacing w:line="272" w:lineRule="exact"/>
              <w:ind w:firstLine="261"/>
              <w:jc w:val="both"/>
              <w:rPr>
                <w:sz w:val="16"/>
                <w:szCs w:val="16"/>
                <w:lang w:val="uk-UA"/>
              </w:rPr>
            </w:pPr>
          </w:p>
          <w:p w:rsidR="000F773E" w:rsidRPr="00FA253E" w:rsidRDefault="000F773E" w:rsidP="000F773E">
            <w:pPr>
              <w:numPr>
                <w:ilvl w:val="0"/>
                <w:numId w:val="7"/>
              </w:numPr>
              <w:spacing w:line="272" w:lineRule="exact"/>
              <w:ind w:left="261" w:hanging="261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</w:p>
          <w:p w:rsidR="000F773E" w:rsidRDefault="000F773E" w:rsidP="000F773E">
            <w:pPr>
              <w:tabs>
                <w:tab w:val="left" w:pos="141"/>
              </w:tabs>
              <w:spacing w:line="272" w:lineRule="exact"/>
              <w:ind w:left="502"/>
              <w:jc w:val="both"/>
              <w:rPr>
                <w:b/>
                <w:lang w:val="uk-UA"/>
              </w:rPr>
            </w:pPr>
          </w:p>
          <w:p w:rsidR="000F773E" w:rsidRDefault="000F773E" w:rsidP="000F773E">
            <w:pPr>
              <w:tabs>
                <w:tab w:val="left" w:pos="141"/>
              </w:tabs>
              <w:spacing w:line="272" w:lineRule="exact"/>
              <w:ind w:hanging="23"/>
              <w:jc w:val="both"/>
              <w:rPr>
                <w:lang w:val="uk-UA"/>
              </w:rPr>
            </w:pPr>
            <w:r w:rsidRPr="00FA253E">
              <w:rPr>
                <w:b/>
                <w:lang w:val="uk-UA"/>
              </w:rPr>
              <w:t>Особи, які є працівниками Національного бюро</w:t>
            </w:r>
            <w:r w:rsidRPr="00FA253E">
              <w:rPr>
                <w:lang w:val="uk-UA"/>
              </w:rPr>
              <w:t xml:space="preserve"> та бажають взяти участь у конкурсі, подають в електронній формі безпосередньо через </w:t>
            </w:r>
            <w:proofErr w:type="spellStart"/>
            <w:r w:rsidRPr="00FA253E">
              <w:rPr>
                <w:lang w:val="uk-UA"/>
              </w:rPr>
              <w:t>вебсайт</w:t>
            </w:r>
            <w:proofErr w:type="spellEnd"/>
            <w:r w:rsidRPr="00FA253E">
              <w:rPr>
                <w:lang w:val="uk-UA"/>
              </w:rPr>
              <w:t xml:space="preserve"> Національного бюро:</w:t>
            </w:r>
          </w:p>
          <w:p w:rsidR="000F773E" w:rsidRDefault="000F773E" w:rsidP="000F773E">
            <w:pPr>
              <w:numPr>
                <w:ilvl w:val="0"/>
                <w:numId w:val="13"/>
              </w:numPr>
              <w:spacing w:line="272" w:lineRule="exact"/>
              <w:ind w:left="261" w:hanging="284"/>
              <w:jc w:val="both"/>
              <w:rPr>
                <w:lang w:val="uk-UA"/>
              </w:rPr>
            </w:pPr>
            <w:r w:rsidRPr="00FA253E">
              <w:rPr>
                <w:lang w:val="uk-UA"/>
              </w:rPr>
              <w:t>заяву про участь у конкурсі встановленого зразка, підписану КЕП, або письмову заяву (якщо має на те підтверджені документами підстави) (додаток 3);</w:t>
            </w:r>
          </w:p>
          <w:p w:rsidR="000F773E" w:rsidRDefault="000F773E" w:rsidP="000F773E">
            <w:pPr>
              <w:numPr>
                <w:ilvl w:val="0"/>
                <w:numId w:val="13"/>
              </w:numPr>
              <w:spacing w:line="272" w:lineRule="exact"/>
              <w:ind w:left="261" w:hanging="284"/>
              <w:jc w:val="both"/>
              <w:rPr>
                <w:lang w:val="uk-UA"/>
              </w:rPr>
            </w:pPr>
            <w:r w:rsidRPr="00D16163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D16163">
              <w:rPr>
                <w:lang w:val="uk-UA"/>
              </w:rPr>
              <w:t>вебсайт</w:t>
            </w:r>
            <w:proofErr w:type="spellEnd"/>
            <w:r w:rsidRPr="00D16163">
              <w:rPr>
                <w:lang w:val="uk-UA"/>
              </w:rPr>
              <w:t xml:space="preserve"> Національного бюро);</w:t>
            </w:r>
          </w:p>
          <w:p w:rsidR="000F773E" w:rsidRPr="00D16163" w:rsidRDefault="000F773E" w:rsidP="000F773E">
            <w:pPr>
              <w:numPr>
                <w:ilvl w:val="0"/>
                <w:numId w:val="13"/>
              </w:numPr>
              <w:spacing w:line="272" w:lineRule="exact"/>
              <w:ind w:left="261" w:hanging="284"/>
              <w:jc w:val="both"/>
              <w:rPr>
                <w:lang w:val="uk-UA"/>
              </w:rPr>
            </w:pPr>
            <w:r w:rsidRPr="00D16163">
              <w:rPr>
                <w:lang w:val="uk-UA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0F773E" w:rsidRDefault="000F773E" w:rsidP="000F773E">
            <w:p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</w:p>
          <w:p w:rsidR="000F773E" w:rsidRPr="00D16163" w:rsidRDefault="000F773E" w:rsidP="000F773E">
            <w:pPr>
              <w:spacing w:line="272" w:lineRule="exact"/>
              <w:ind w:left="-23" w:firstLine="142"/>
              <w:rPr>
                <w:lang w:val="uk-UA"/>
              </w:rPr>
            </w:pPr>
            <w:r w:rsidRPr="00D16163">
              <w:rPr>
                <w:lang w:val="uk-UA"/>
              </w:rPr>
              <w:t xml:space="preserve">Зразки заяв розміщені на офіційному </w:t>
            </w:r>
            <w:proofErr w:type="spellStart"/>
            <w:r w:rsidRPr="00D16163">
              <w:rPr>
                <w:lang w:val="uk-UA"/>
              </w:rPr>
              <w:t>вебсайті</w:t>
            </w:r>
            <w:proofErr w:type="spellEnd"/>
            <w:r w:rsidRPr="00D16163">
              <w:rPr>
                <w:lang w:val="uk-UA"/>
              </w:rPr>
              <w:t xml:space="preserve"> Національного бюро (</w:t>
            </w:r>
            <w:hyperlink r:id="rId6" w:history="1">
              <w:r w:rsidRPr="008073A4">
                <w:rPr>
                  <w:rStyle w:val="a4"/>
                  <w:lang w:val="uk-UA"/>
                </w:rPr>
                <w:t>https://nabu.gov.ua/robota-v-nabu/pravila-priiomu/poryadok-provedennya-vidkrytogo-konkursu/</w:t>
              </w:r>
            </w:hyperlink>
            <w:r>
              <w:rPr>
                <w:lang w:val="uk-UA"/>
              </w:rPr>
              <w:t xml:space="preserve"> </w:t>
            </w:r>
            <w:r w:rsidRPr="00D16163">
              <w:rPr>
                <w:lang w:val="uk-UA"/>
              </w:rPr>
              <w:t>(Порядок проведення відкритого конкурсу, розділ ІІІ).</w:t>
            </w:r>
          </w:p>
          <w:p w:rsidR="000F773E" w:rsidRDefault="000F773E" w:rsidP="000F773E">
            <w:pPr>
              <w:tabs>
                <w:tab w:val="left" w:pos="273"/>
              </w:tabs>
              <w:spacing w:line="272" w:lineRule="exact"/>
              <w:ind w:left="-23" w:firstLine="142"/>
              <w:jc w:val="both"/>
              <w:rPr>
                <w:lang w:val="uk-UA"/>
              </w:rPr>
            </w:pPr>
          </w:p>
          <w:p w:rsidR="000F773E" w:rsidRDefault="000F773E" w:rsidP="000F773E">
            <w:pPr>
              <w:tabs>
                <w:tab w:val="left" w:pos="273"/>
              </w:tabs>
              <w:spacing w:line="272" w:lineRule="exact"/>
              <w:ind w:left="-23" w:firstLine="142"/>
              <w:jc w:val="both"/>
              <w:rPr>
                <w:lang w:val="uk-UA"/>
              </w:rPr>
            </w:pPr>
            <w:r w:rsidRPr="00D16163">
              <w:rPr>
                <w:lang w:val="uk-UA"/>
              </w:rPr>
              <w:lastRenderedPageBreak/>
              <w:t>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</w:t>
            </w:r>
            <w:r>
              <w:rPr>
                <w:lang w:val="uk-UA"/>
              </w:rPr>
              <w:t>скається до участі в конкурсі.</w:t>
            </w:r>
          </w:p>
          <w:p w:rsidR="000F773E" w:rsidRPr="00930EE6" w:rsidRDefault="000F773E" w:rsidP="000F773E">
            <w:pPr>
              <w:tabs>
                <w:tab w:val="left" w:pos="273"/>
              </w:tabs>
              <w:spacing w:line="272" w:lineRule="exact"/>
              <w:ind w:left="-23" w:firstLine="142"/>
              <w:jc w:val="both"/>
              <w:rPr>
                <w:b/>
                <w:lang w:val="uk-UA"/>
              </w:rPr>
            </w:pP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044D8F" w:rsidRDefault="0057563A" w:rsidP="0057563A">
            <w:pPr>
              <w:jc w:val="both"/>
              <w:rPr>
                <w:color w:val="000000"/>
                <w:lang w:val="uk-UA"/>
              </w:rPr>
            </w:pPr>
            <w:r>
              <w:rPr>
                <w:kern w:val="36"/>
                <w:lang w:val="uk-UA"/>
              </w:rPr>
              <w:t>Протягом 20</w:t>
            </w:r>
            <w:r w:rsidR="00044D8F">
              <w:rPr>
                <w:kern w:val="36"/>
                <w:lang w:val="uk-UA"/>
              </w:rPr>
              <w:t xml:space="preserve"> календарних днів 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4.</w:t>
            </w:r>
          </w:p>
        </w:tc>
        <w:tc>
          <w:tcPr>
            <w:tcW w:w="3757" w:type="dxa"/>
            <w:shd w:val="clear" w:color="auto" w:fill="auto"/>
          </w:tcPr>
          <w:p w:rsidR="00044D8F" w:rsidRPr="00AF58A5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044D8F" w:rsidRPr="00B037F1" w:rsidRDefault="000F773E" w:rsidP="00F13C81">
            <w:pPr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7" w:history="1">
              <w:r>
                <w:rPr>
                  <w:rStyle w:val="a4"/>
                </w:rPr>
                <w:t>https://nabu.gov.ua/robota-v-nabu/perelik-vakansiy/</w:t>
              </w:r>
            </w:hyperlink>
          </w:p>
        </w:tc>
      </w:tr>
      <w:tr w:rsidR="00044D8F" w:rsidRPr="00514777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5068" w:type="dxa"/>
            <w:shd w:val="clear" w:color="auto" w:fill="auto"/>
          </w:tcPr>
          <w:p w:rsidR="00044D8F" w:rsidRPr="00B037F1" w:rsidRDefault="00044D8F" w:rsidP="00044D8F">
            <w:pPr>
              <w:jc w:val="both"/>
              <w:rPr>
                <w:rStyle w:val="a4"/>
                <w:lang w:val="uk-UA"/>
              </w:rPr>
            </w:pPr>
            <w:r w:rsidRPr="00B037F1">
              <w:rPr>
                <w:b/>
                <w:bCs/>
                <w:lang w:val="uk-UA"/>
              </w:rPr>
              <w:t>E-</w:t>
            </w:r>
            <w:proofErr w:type="spellStart"/>
            <w:r w:rsidRPr="00B037F1">
              <w:rPr>
                <w:b/>
                <w:bCs/>
                <w:lang w:val="uk-UA"/>
              </w:rPr>
              <w:t>mail</w:t>
            </w:r>
            <w:proofErr w:type="spellEnd"/>
            <w:r w:rsidRPr="00B037F1">
              <w:rPr>
                <w:b/>
                <w:bCs/>
                <w:lang w:val="uk-UA"/>
              </w:rPr>
              <w:t>:</w:t>
            </w:r>
            <w:r w:rsidRPr="00B037F1">
              <w:rPr>
                <w:lang w:val="uk-UA"/>
              </w:rPr>
              <w:t> </w:t>
            </w:r>
            <w:hyperlink r:id="rId8" w:history="1">
              <w:r w:rsidRPr="001D6996">
                <w:rPr>
                  <w:rStyle w:val="a4"/>
                  <w:lang w:val="uk-UA"/>
                </w:rPr>
                <w:t>commission2@nabu.gov.ua</w:t>
              </w:r>
            </w:hyperlink>
          </w:p>
          <w:p w:rsidR="00044D8F" w:rsidRDefault="00044D8F" w:rsidP="00044D8F">
            <w:pPr>
              <w:jc w:val="both"/>
              <w:rPr>
                <w:lang w:val="uk-UA"/>
              </w:rPr>
            </w:pPr>
            <w:r w:rsidRPr="00B037F1">
              <w:rPr>
                <w:rStyle w:val="a4"/>
                <w:lang w:val="uk-UA"/>
              </w:rPr>
              <w:t>(044) 246-3</w:t>
            </w:r>
            <w:r>
              <w:rPr>
                <w:rStyle w:val="a4"/>
                <w:lang w:val="uk-UA"/>
              </w:rPr>
              <w:t>0</w:t>
            </w:r>
            <w:r w:rsidRPr="00B037F1">
              <w:rPr>
                <w:rStyle w:val="a4"/>
                <w:lang w:val="uk-UA"/>
              </w:rPr>
              <w:t>-</w:t>
            </w:r>
            <w:r>
              <w:rPr>
                <w:rStyle w:val="a4"/>
                <w:lang w:val="uk-UA"/>
              </w:rPr>
              <w:t>03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6.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5068" w:type="dxa"/>
            <w:shd w:val="clear" w:color="auto" w:fill="auto"/>
          </w:tcPr>
          <w:p w:rsidR="00044D8F" w:rsidRDefault="00044D8F" w:rsidP="00044D8F">
            <w:pPr>
              <w:jc w:val="both"/>
              <w:rPr>
                <w:kern w:val="36"/>
                <w:lang w:val="uk-UA"/>
              </w:rPr>
            </w:pPr>
            <w:r>
              <w:rPr>
                <w:kern w:val="36"/>
                <w:lang w:val="uk-UA"/>
              </w:rPr>
              <w:t xml:space="preserve">Посадовий оклад: </w:t>
            </w:r>
            <w:r w:rsidR="008845EF">
              <w:rPr>
                <w:lang w:val="uk-UA"/>
              </w:rPr>
              <w:t>69 038</w:t>
            </w:r>
            <w:r>
              <w:rPr>
                <w:lang w:val="uk-UA"/>
              </w:rPr>
              <w:t xml:space="preserve"> грн</w:t>
            </w:r>
          </w:p>
          <w:p w:rsidR="00044D8F" w:rsidRDefault="00044D8F" w:rsidP="00044D8F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044D8F" w:rsidRPr="00A252F1" w:rsidTr="00485F0E">
        <w:tc>
          <w:tcPr>
            <w:tcW w:w="696" w:type="dxa"/>
            <w:shd w:val="clear" w:color="auto" w:fill="auto"/>
          </w:tcPr>
          <w:p w:rsidR="00044D8F" w:rsidRDefault="00044D8F" w:rsidP="00044D8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7.</w:t>
            </w:r>
          </w:p>
        </w:tc>
        <w:tc>
          <w:tcPr>
            <w:tcW w:w="3757" w:type="dxa"/>
            <w:shd w:val="clear" w:color="auto" w:fill="auto"/>
          </w:tcPr>
          <w:p w:rsidR="00044D8F" w:rsidRDefault="00044D8F" w:rsidP="00044D8F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5068" w:type="dxa"/>
            <w:shd w:val="clear" w:color="auto" w:fill="auto"/>
          </w:tcPr>
          <w:p w:rsidR="00044D8F" w:rsidRDefault="00044D8F" w:rsidP="00044D8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Київ, вул. Дениса Монастирського, 3 (адміністративна будівля Національного бюро)</w:t>
            </w:r>
          </w:p>
        </w:tc>
      </w:tr>
    </w:tbl>
    <w:p w:rsidR="00826E67" w:rsidRPr="00BD7B6D" w:rsidRDefault="00826E67">
      <w:pPr>
        <w:rPr>
          <w:lang w:val="uk-UA"/>
        </w:rPr>
      </w:pPr>
    </w:p>
    <w:sectPr w:rsidR="00826E67" w:rsidRPr="00BD7B6D" w:rsidSect="008A7859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6E81"/>
    <w:multiLevelType w:val="hybridMultilevel"/>
    <w:tmpl w:val="3EDA878E"/>
    <w:lvl w:ilvl="0" w:tplc="B77C9C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E5025"/>
    <w:multiLevelType w:val="hybridMultilevel"/>
    <w:tmpl w:val="A870792E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64746"/>
    <w:multiLevelType w:val="hybridMultilevel"/>
    <w:tmpl w:val="8E668A00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4193"/>
    <w:multiLevelType w:val="hybridMultilevel"/>
    <w:tmpl w:val="E4C2814C"/>
    <w:lvl w:ilvl="0" w:tplc="B77C9C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7F746A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81971"/>
    <w:multiLevelType w:val="hybridMultilevel"/>
    <w:tmpl w:val="CB528054"/>
    <w:lvl w:ilvl="0" w:tplc="B77C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2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3"/>
    <w:rsid w:val="00035E28"/>
    <w:rsid w:val="000369B3"/>
    <w:rsid w:val="00037386"/>
    <w:rsid w:val="00044D8F"/>
    <w:rsid w:val="000713AB"/>
    <w:rsid w:val="00074D3A"/>
    <w:rsid w:val="000F773E"/>
    <w:rsid w:val="001050CA"/>
    <w:rsid w:val="00132994"/>
    <w:rsid w:val="001520B5"/>
    <w:rsid w:val="001A4593"/>
    <w:rsid w:val="001E3A2E"/>
    <w:rsid w:val="00200919"/>
    <w:rsid w:val="00224756"/>
    <w:rsid w:val="00243F8C"/>
    <w:rsid w:val="0028237C"/>
    <w:rsid w:val="002B3E7B"/>
    <w:rsid w:val="002D4B49"/>
    <w:rsid w:val="0032356D"/>
    <w:rsid w:val="003727F4"/>
    <w:rsid w:val="00390E50"/>
    <w:rsid w:val="00397CD6"/>
    <w:rsid w:val="003D43FC"/>
    <w:rsid w:val="003D4938"/>
    <w:rsid w:val="0040177B"/>
    <w:rsid w:val="004122E1"/>
    <w:rsid w:val="00412935"/>
    <w:rsid w:val="00415FCF"/>
    <w:rsid w:val="00421611"/>
    <w:rsid w:val="004527FA"/>
    <w:rsid w:val="00485F0E"/>
    <w:rsid w:val="004A3BEF"/>
    <w:rsid w:val="004D33AC"/>
    <w:rsid w:val="004D6402"/>
    <w:rsid w:val="004E3F35"/>
    <w:rsid w:val="00514777"/>
    <w:rsid w:val="00526B24"/>
    <w:rsid w:val="005430A9"/>
    <w:rsid w:val="0055032A"/>
    <w:rsid w:val="00570453"/>
    <w:rsid w:val="0057563A"/>
    <w:rsid w:val="00581DAD"/>
    <w:rsid w:val="005B3072"/>
    <w:rsid w:val="005C7BC0"/>
    <w:rsid w:val="005F7D35"/>
    <w:rsid w:val="0061262C"/>
    <w:rsid w:val="006162CE"/>
    <w:rsid w:val="0063449F"/>
    <w:rsid w:val="00664F90"/>
    <w:rsid w:val="00675492"/>
    <w:rsid w:val="006B08AB"/>
    <w:rsid w:val="006B7C71"/>
    <w:rsid w:val="006C478A"/>
    <w:rsid w:val="007058F6"/>
    <w:rsid w:val="00720ED3"/>
    <w:rsid w:val="00725DBB"/>
    <w:rsid w:val="007547AB"/>
    <w:rsid w:val="00797F0D"/>
    <w:rsid w:val="007C0A1F"/>
    <w:rsid w:val="007E20F7"/>
    <w:rsid w:val="007F3C2C"/>
    <w:rsid w:val="00826E67"/>
    <w:rsid w:val="0083742C"/>
    <w:rsid w:val="008845EF"/>
    <w:rsid w:val="00891BF7"/>
    <w:rsid w:val="008A7859"/>
    <w:rsid w:val="008F198F"/>
    <w:rsid w:val="008F7249"/>
    <w:rsid w:val="00930EE6"/>
    <w:rsid w:val="00946D9D"/>
    <w:rsid w:val="009519F3"/>
    <w:rsid w:val="00963912"/>
    <w:rsid w:val="009900E0"/>
    <w:rsid w:val="00990464"/>
    <w:rsid w:val="009C2B49"/>
    <w:rsid w:val="009F2DA6"/>
    <w:rsid w:val="009F54FB"/>
    <w:rsid w:val="00A00E06"/>
    <w:rsid w:val="00A0728B"/>
    <w:rsid w:val="00A252F1"/>
    <w:rsid w:val="00A45945"/>
    <w:rsid w:val="00A72C1E"/>
    <w:rsid w:val="00A91682"/>
    <w:rsid w:val="00A94096"/>
    <w:rsid w:val="00AB7601"/>
    <w:rsid w:val="00AD59B4"/>
    <w:rsid w:val="00AE3186"/>
    <w:rsid w:val="00AE636B"/>
    <w:rsid w:val="00AF4BA1"/>
    <w:rsid w:val="00B4062D"/>
    <w:rsid w:val="00B80BF0"/>
    <w:rsid w:val="00B95EA1"/>
    <w:rsid w:val="00BA29E9"/>
    <w:rsid w:val="00BD7B6D"/>
    <w:rsid w:val="00BE53A3"/>
    <w:rsid w:val="00C01210"/>
    <w:rsid w:val="00C20748"/>
    <w:rsid w:val="00C41632"/>
    <w:rsid w:val="00C55526"/>
    <w:rsid w:val="00C6319F"/>
    <w:rsid w:val="00C837F1"/>
    <w:rsid w:val="00C957C4"/>
    <w:rsid w:val="00CD4591"/>
    <w:rsid w:val="00CD697C"/>
    <w:rsid w:val="00CE28BE"/>
    <w:rsid w:val="00CF1308"/>
    <w:rsid w:val="00D22DCB"/>
    <w:rsid w:val="00D706DB"/>
    <w:rsid w:val="00D749DB"/>
    <w:rsid w:val="00DB32B1"/>
    <w:rsid w:val="00E45A8D"/>
    <w:rsid w:val="00E607FB"/>
    <w:rsid w:val="00E83695"/>
    <w:rsid w:val="00E86E77"/>
    <w:rsid w:val="00EA360F"/>
    <w:rsid w:val="00EE1287"/>
    <w:rsid w:val="00F04ACF"/>
    <w:rsid w:val="00F13C81"/>
    <w:rsid w:val="00F4040E"/>
    <w:rsid w:val="00F94377"/>
    <w:rsid w:val="00F95646"/>
    <w:rsid w:val="00F96F44"/>
    <w:rsid w:val="00FB1CD9"/>
    <w:rsid w:val="00FD455B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5087"/>
  <w15:chartTrackingRefBased/>
  <w15:docId w15:val="{2778A533-DCEB-4EED-98E0-1BD218A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720ED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0E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21">
    <w:name w:val="Середня сітка 21"/>
    <w:qFormat/>
    <w:rsid w:val="00720ED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3">
    <w:name w:val="По умолчанию"/>
    <w:rsid w:val="00720ED3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720ED3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character" w:styleId="a4">
    <w:name w:val="Hyperlink"/>
    <w:uiPriority w:val="99"/>
    <w:unhideWhenUsed/>
    <w:rsid w:val="004527FA"/>
    <w:rPr>
      <w:color w:val="0000FF"/>
      <w:u w:val="single"/>
    </w:rPr>
  </w:style>
  <w:style w:type="paragraph" w:customStyle="1" w:styleId="1">
    <w:name w:val="Абзац списку1"/>
    <w:basedOn w:val="a"/>
    <w:rsid w:val="00FF03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5">
    <w:name w:val="List Paragraph"/>
    <w:basedOn w:val="a"/>
    <w:uiPriority w:val="34"/>
    <w:qFormat/>
    <w:rsid w:val="00FF03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32B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B32B1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0">
    <w:name w:val="rvts0"/>
    <w:rsid w:val="00AE3186"/>
  </w:style>
  <w:style w:type="character" w:customStyle="1" w:styleId="rvts23">
    <w:name w:val="rvts23"/>
    <w:basedOn w:val="a0"/>
    <w:rsid w:val="00514777"/>
  </w:style>
  <w:style w:type="paragraph" w:customStyle="1" w:styleId="20">
    <w:name w:val="Абзац списку2"/>
    <w:basedOn w:val="a"/>
    <w:rsid w:val="00044D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ission2@nabu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robota-v-nabu/perelik-vakansi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bu.gov.ua/robota-v-nabu/pravila-priiomu/poryadok-provedennya-vidkrytogo-konkursu/" TargetMode="External"/><Relationship Id="rId5" Type="http://schemas.openxmlformats.org/officeDocument/2006/relationships/hyperlink" Target="https://nabu.gov.ua/perelik-pytan-do-kvalifikaciynogo-ispy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6903</Words>
  <Characters>3935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Кухарчук Роман Вікторович</dc:creator>
  <cp:keywords/>
  <dc:description/>
  <cp:lastModifiedBy>Цукарєва Ганна Вадимівна</cp:lastModifiedBy>
  <cp:revision>20</cp:revision>
  <cp:lastPrinted>2026-05-26T11:02:00Z</cp:lastPrinted>
  <dcterms:created xsi:type="dcterms:W3CDTF">2026-01-12T09:38:00Z</dcterms:created>
  <dcterms:modified xsi:type="dcterms:W3CDTF">2026-05-29T12:41:00Z</dcterms:modified>
</cp:coreProperties>
</file>