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65C8" w:rsidRPr="00DD65C8" w:rsidRDefault="00DD65C8" w:rsidP="00DD65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65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ПРОФІЛЬ ПОСАДИ</w:t>
      </w:r>
      <w:r w:rsidRPr="00DD65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«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Старший д</w:t>
      </w:r>
      <w:r w:rsidRPr="00DD65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етектив </w:t>
      </w:r>
      <w:r w:rsidR="005C44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Національного бюро </w:t>
      </w:r>
      <w:r w:rsidR="009A74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Першого </w:t>
      </w:r>
      <w:r w:rsidRPr="00DD65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підрозділу детективів </w:t>
      </w:r>
    </w:p>
    <w:p w:rsidR="00DD65C8" w:rsidRPr="00DD65C8" w:rsidRDefault="00DD65C8" w:rsidP="00DD65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DD65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Четвертого Головного підрозділу детективів»</w:t>
      </w:r>
    </w:p>
    <w:p w:rsidR="00DD65C8" w:rsidRPr="00DD65C8" w:rsidRDefault="00DD65C8" w:rsidP="00DD65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65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Національного антикорупційного бюро України</w:t>
      </w:r>
    </w:p>
    <w:p w:rsidR="00DD65C8" w:rsidRPr="0022404C" w:rsidRDefault="00DD65C8" w:rsidP="00DD65C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2404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r w:rsidR="0022404C" w:rsidRPr="0022404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із наданням робочого місця у</w:t>
      </w:r>
      <w:r w:rsidRPr="0022404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м. </w:t>
      </w:r>
      <w:r w:rsidR="009A7456" w:rsidRPr="0022404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Львів</w:t>
      </w:r>
      <w:r w:rsidRPr="0022404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</w:p>
    <w:p w:rsidR="00DD65C8" w:rsidRPr="00DD65C8" w:rsidRDefault="00DD65C8" w:rsidP="00DD65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480"/>
        <w:gridCol w:w="4874"/>
      </w:tblGrid>
      <w:tr w:rsidR="00DD65C8" w:rsidRPr="00DD65C8" w:rsidTr="006301EE">
        <w:tc>
          <w:tcPr>
            <w:tcW w:w="4480" w:type="dxa"/>
            <w:shd w:val="clear" w:color="auto" w:fill="auto"/>
          </w:tcPr>
          <w:p w:rsidR="00DD65C8" w:rsidRPr="00DD65C8" w:rsidRDefault="00DD65C8" w:rsidP="00DD65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74" w:type="dxa"/>
            <w:shd w:val="clear" w:color="auto" w:fill="auto"/>
          </w:tcPr>
          <w:p w:rsidR="00DD65C8" w:rsidRPr="00DD65C8" w:rsidRDefault="00DD65C8" w:rsidP="00DD65C8">
            <w:pPr>
              <w:widowControl w:val="0"/>
              <w:spacing w:after="0" w:line="240" w:lineRule="auto"/>
              <w:ind w:left="-11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D65C8" w:rsidRPr="00DD65C8" w:rsidRDefault="00DD65C8" w:rsidP="00DD65C8">
            <w:pPr>
              <w:widowControl w:val="0"/>
              <w:spacing w:after="0" w:line="240" w:lineRule="auto"/>
              <w:ind w:left="-11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65C8">
              <w:rPr>
                <w:rFonts w:ascii="Times New Roman" w:eastAsia="Calibri" w:hAnsi="Times New Roman" w:cs="Times New Roman"/>
                <w:sz w:val="24"/>
                <w:szCs w:val="24"/>
              </w:rPr>
              <w:t>ЗАТВЕРДЖУЮ</w:t>
            </w:r>
          </w:p>
        </w:tc>
      </w:tr>
      <w:tr w:rsidR="00DD65C8" w:rsidRPr="00DD65C8" w:rsidTr="006301EE">
        <w:tc>
          <w:tcPr>
            <w:tcW w:w="4480" w:type="dxa"/>
            <w:shd w:val="clear" w:color="auto" w:fill="auto"/>
          </w:tcPr>
          <w:p w:rsidR="00DD65C8" w:rsidRPr="00DD65C8" w:rsidRDefault="00DD65C8" w:rsidP="00DD65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74" w:type="dxa"/>
            <w:tcBorders>
              <w:bottom w:val="single" w:sz="4" w:space="0" w:color="000000"/>
            </w:tcBorders>
            <w:shd w:val="clear" w:color="auto" w:fill="auto"/>
          </w:tcPr>
          <w:p w:rsidR="00DD65C8" w:rsidRPr="00DD65C8" w:rsidRDefault="00DD65C8" w:rsidP="00DD65C8">
            <w:pPr>
              <w:widowControl w:val="0"/>
              <w:spacing w:after="0" w:line="240" w:lineRule="auto"/>
              <w:ind w:left="-112"/>
              <w:rPr>
                <w:rFonts w:ascii="Times New Roman" w:eastAsia="Calibri" w:hAnsi="Times New Roman" w:cs="Times New Roman"/>
              </w:rPr>
            </w:pPr>
          </w:p>
          <w:p w:rsidR="00DD65C8" w:rsidRPr="00DD65C8" w:rsidRDefault="00DD65C8" w:rsidP="00DD65C8">
            <w:pPr>
              <w:widowControl w:val="0"/>
              <w:spacing w:after="0" w:line="240" w:lineRule="auto"/>
              <w:ind w:left="-112"/>
              <w:rPr>
                <w:rFonts w:ascii="Times New Roman" w:eastAsia="Calibri" w:hAnsi="Times New Roman" w:cs="Times New Roman"/>
              </w:rPr>
            </w:pPr>
            <w:r w:rsidRPr="00DD65C8">
              <w:rPr>
                <w:rFonts w:ascii="Times New Roman" w:eastAsia="Calibri" w:hAnsi="Times New Roman" w:cs="Times New Roman"/>
              </w:rPr>
              <w:t>Директор Національного</w:t>
            </w:r>
          </w:p>
          <w:p w:rsidR="00DD65C8" w:rsidRPr="00DD65C8" w:rsidRDefault="00DD65C8" w:rsidP="00DD65C8">
            <w:pPr>
              <w:widowControl w:val="0"/>
              <w:spacing w:after="0" w:line="240" w:lineRule="auto"/>
              <w:ind w:left="-112"/>
              <w:rPr>
                <w:rFonts w:ascii="Times New Roman" w:eastAsia="Calibri" w:hAnsi="Times New Roman" w:cs="Times New Roman"/>
              </w:rPr>
            </w:pPr>
            <w:r w:rsidRPr="00DD65C8">
              <w:rPr>
                <w:rFonts w:ascii="Times New Roman" w:eastAsia="Calibri" w:hAnsi="Times New Roman" w:cs="Times New Roman"/>
              </w:rPr>
              <w:t xml:space="preserve">антикорупційного бюро </w:t>
            </w:r>
          </w:p>
          <w:p w:rsidR="00DD65C8" w:rsidRPr="00DD65C8" w:rsidRDefault="00DD65C8" w:rsidP="00DD65C8">
            <w:pPr>
              <w:widowControl w:val="0"/>
              <w:spacing w:after="0" w:line="240" w:lineRule="auto"/>
              <w:ind w:left="-112"/>
              <w:rPr>
                <w:rFonts w:ascii="Times New Roman" w:eastAsia="Calibri" w:hAnsi="Times New Roman" w:cs="Times New Roman"/>
              </w:rPr>
            </w:pPr>
            <w:r w:rsidRPr="00DD65C8">
              <w:rPr>
                <w:rFonts w:ascii="Times New Roman" w:eastAsia="Calibri" w:hAnsi="Times New Roman" w:cs="Times New Roman"/>
              </w:rPr>
              <w:t xml:space="preserve">України                                    </w:t>
            </w:r>
            <w:r w:rsidRPr="00DD65C8">
              <w:rPr>
                <w:rFonts w:ascii="Times New Roman" w:eastAsia="Calibri" w:hAnsi="Times New Roman" w:cs="Times New Roman"/>
                <w:b/>
              </w:rPr>
              <w:t>Семен КРИВОНОС</w:t>
            </w:r>
            <w:r w:rsidRPr="00DD65C8">
              <w:rPr>
                <w:rFonts w:ascii="Times New Roman" w:eastAsia="Calibri" w:hAnsi="Times New Roman" w:cs="Times New Roman"/>
              </w:rPr>
              <w:t xml:space="preserve"> </w:t>
            </w:r>
          </w:p>
        </w:tc>
      </w:tr>
      <w:tr w:rsidR="00DD65C8" w:rsidRPr="00DD65C8" w:rsidTr="006301EE">
        <w:tc>
          <w:tcPr>
            <w:tcW w:w="4480" w:type="dxa"/>
            <w:shd w:val="clear" w:color="auto" w:fill="auto"/>
          </w:tcPr>
          <w:p w:rsidR="00DD65C8" w:rsidRPr="00DD65C8" w:rsidRDefault="00DD65C8" w:rsidP="00DD65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74" w:type="dxa"/>
            <w:shd w:val="clear" w:color="auto" w:fill="auto"/>
          </w:tcPr>
          <w:p w:rsidR="00DD65C8" w:rsidRPr="00DD65C8" w:rsidRDefault="00DD65C8" w:rsidP="00DD65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D65C8" w:rsidRPr="00DD65C8" w:rsidTr="006301EE">
        <w:trPr>
          <w:trHeight w:val="192"/>
        </w:trPr>
        <w:tc>
          <w:tcPr>
            <w:tcW w:w="4480" w:type="dxa"/>
            <w:shd w:val="clear" w:color="auto" w:fill="auto"/>
          </w:tcPr>
          <w:p w:rsidR="00DD65C8" w:rsidRPr="00DD65C8" w:rsidRDefault="00DD65C8" w:rsidP="00DD65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4874" w:type="dxa"/>
            <w:shd w:val="clear" w:color="auto" w:fill="auto"/>
          </w:tcPr>
          <w:p w:rsidR="00DD65C8" w:rsidRPr="00F01E7F" w:rsidRDefault="00DD65C8" w:rsidP="00106FC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1E7F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106FC4">
              <w:rPr>
                <w:rFonts w:ascii="Times New Roman" w:eastAsia="Calibri" w:hAnsi="Times New Roman" w:cs="Times New Roman"/>
                <w:sz w:val="24"/>
                <w:szCs w:val="24"/>
              </w:rPr>
              <w:t>22»</w:t>
            </w:r>
            <w:r w:rsidRPr="00F01E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52117F">
              <w:rPr>
                <w:rFonts w:ascii="Times New Roman" w:eastAsia="Calibri" w:hAnsi="Times New Roman" w:cs="Times New Roman"/>
                <w:sz w:val="24"/>
                <w:szCs w:val="24"/>
              </w:rPr>
              <w:t>червня</w:t>
            </w:r>
            <w:r w:rsidRPr="00F01E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202</w:t>
            </w:r>
            <w:r w:rsidR="000D7F2E" w:rsidRPr="00F01E7F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F01E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року</w:t>
            </w:r>
          </w:p>
        </w:tc>
      </w:tr>
      <w:tr w:rsidR="00DD65C8" w:rsidRPr="00DD65C8" w:rsidTr="006301EE">
        <w:tc>
          <w:tcPr>
            <w:tcW w:w="4480" w:type="dxa"/>
            <w:shd w:val="clear" w:color="auto" w:fill="auto"/>
          </w:tcPr>
          <w:p w:rsidR="00DD65C8" w:rsidRPr="00DD65C8" w:rsidRDefault="00DD65C8" w:rsidP="00DD65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74" w:type="dxa"/>
            <w:shd w:val="clear" w:color="auto" w:fill="auto"/>
          </w:tcPr>
          <w:p w:rsidR="00DD65C8" w:rsidRPr="00DD65C8" w:rsidRDefault="00DD65C8" w:rsidP="00DD65C8">
            <w:pPr>
              <w:widowControl w:val="0"/>
              <w:spacing w:after="0" w:line="240" w:lineRule="auto"/>
              <w:ind w:left="-11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7A3DDC" w:rsidRDefault="007A3DDC" w:rsidP="007A3DDC">
      <w:pPr>
        <w:pStyle w:val="21"/>
        <w:ind w:left="4536"/>
        <w:rPr>
          <w:rFonts w:ascii="Times New Roman" w:hAnsi="Times New Roman"/>
          <w:sz w:val="18"/>
          <w:szCs w:val="18"/>
          <w:lang w:val="uk-UA"/>
        </w:rPr>
      </w:pPr>
      <w:r w:rsidRPr="002E4B2B">
        <w:rPr>
          <w:rFonts w:ascii="Times New Roman" w:hAnsi="Times New Roman"/>
          <w:sz w:val="18"/>
          <w:szCs w:val="18"/>
          <w:lang w:val="uk-UA"/>
        </w:rPr>
        <w:t xml:space="preserve">(зі змінами внесеними розпорядженням Національного бюро від </w:t>
      </w:r>
      <w:r>
        <w:rPr>
          <w:rFonts w:ascii="Times New Roman" w:hAnsi="Times New Roman"/>
          <w:sz w:val="18"/>
          <w:szCs w:val="18"/>
          <w:lang w:val="uk-UA"/>
        </w:rPr>
        <w:t>06.08</w:t>
      </w:r>
      <w:r w:rsidRPr="002E4B2B">
        <w:rPr>
          <w:rFonts w:ascii="Times New Roman" w:hAnsi="Times New Roman"/>
          <w:sz w:val="18"/>
          <w:szCs w:val="18"/>
          <w:lang w:val="uk-UA"/>
        </w:rPr>
        <w:t>.2026 № 10</w:t>
      </w:r>
      <w:r>
        <w:rPr>
          <w:rFonts w:ascii="Times New Roman" w:hAnsi="Times New Roman"/>
          <w:sz w:val="18"/>
          <w:szCs w:val="18"/>
          <w:lang w:val="uk-UA"/>
        </w:rPr>
        <w:t>3</w:t>
      </w:r>
      <w:r w:rsidRPr="002E4B2B">
        <w:rPr>
          <w:rFonts w:ascii="Times New Roman" w:hAnsi="Times New Roman"/>
          <w:sz w:val="18"/>
          <w:szCs w:val="18"/>
          <w:lang w:val="uk-UA"/>
        </w:rPr>
        <w:t>-Р)</w:t>
      </w:r>
    </w:p>
    <w:p w:rsidR="00DD65C8" w:rsidRDefault="00DD65C8" w:rsidP="00DD65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7A3DDC" w:rsidRPr="00DD65C8" w:rsidRDefault="007A3DDC" w:rsidP="00DD65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tbl>
      <w:tblPr>
        <w:tblW w:w="5493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35"/>
        <w:gridCol w:w="3589"/>
        <w:gridCol w:w="5818"/>
        <w:gridCol w:w="23"/>
      </w:tblGrid>
      <w:tr w:rsidR="00DD65C8" w:rsidRPr="00DD65C8" w:rsidTr="006301EE">
        <w:trPr>
          <w:gridAfter w:val="1"/>
          <w:wAfter w:w="23" w:type="dxa"/>
        </w:trPr>
        <w:tc>
          <w:tcPr>
            <w:tcW w:w="835" w:type="dxa"/>
            <w:shd w:val="clear" w:color="auto" w:fill="auto"/>
            <w:vAlign w:val="center"/>
          </w:tcPr>
          <w:p w:rsidR="00DD65C8" w:rsidRPr="00DD65C8" w:rsidRDefault="00DD65C8" w:rsidP="00DD65C8">
            <w:pPr>
              <w:tabs>
                <w:tab w:val="left" w:pos="17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5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І</w:t>
            </w:r>
          </w:p>
        </w:tc>
        <w:tc>
          <w:tcPr>
            <w:tcW w:w="9407" w:type="dxa"/>
            <w:gridSpan w:val="2"/>
            <w:shd w:val="clear" w:color="auto" w:fill="auto"/>
            <w:vAlign w:val="center"/>
          </w:tcPr>
          <w:p w:rsidR="00DD65C8" w:rsidRPr="00DD65C8" w:rsidRDefault="00DD65C8" w:rsidP="00DD6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5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ХАРАКТЕРИСТИКА ПОСАДИ</w:t>
            </w:r>
          </w:p>
        </w:tc>
      </w:tr>
      <w:tr w:rsidR="00DD65C8" w:rsidRPr="00DD65C8" w:rsidTr="006301EE">
        <w:trPr>
          <w:gridAfter w:val="1"/>
          <w:wAfter w:w="23" w:type="dxa"/>
        </w:trPr>
        <w:tc>
          <w:tcPr>
            <w:tcW w:w="835" w:type="dxa"/>
            <w:shd w:val="clear" w:color="auto" w:fill="auto"/>
          </w:tcPr>
          <w:p w:rsidR="00DD65C8" w:rsidRPr="00DD65C8" w:rsidRDefault="00DD65C8" w:rsidP="00DD65C8">
            <w:pPr>
              <w:spacing w:after="0" w:line="240" w:lineRule="auto"/>
              <w:ind w:right="-24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  <w:p w:rsidR="00DD65C8" w:rsidRPr="00DD65C8" w:rsidRDefault="00DD65C8" w:rsidP="00DD65C8">
            <w:pPr>
              <w:spacing w:after="0" w:line="240" w:lineRule="auto"/>
              <w:ind w:right="-24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89" w:type="dxa"/>
            <w:shd w:val="clear" w:color="auto" w:fill="auto"/>
          </w:tcPr>
          <w:p w:rsidR="00DD65C8" w:rsidRPr="00DD65C8" w:rsidRDefault="00DD65C8" w:rsidP="00DD6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Найменування державного органу</w:t>
            </w:r>
          </w:p>
        </w:tc>
        <w:tc>
          <w:tcPr>
            <w:tcW w:w="5818" w:type="dxa"/>
            <w:shd w:val="clear" w:color="auto" w:fill="auto"/>
          </w:tcPr>
          <w:p w:rsidR="00DD65C8" w:rsidRPr="00DD65C8" w:rsidRDefault="00DD65C8" w:rsidP="00DD65C8">
            <w:pPr>
              <w:tabs>
                <w:tab w:val="left" w:pos="3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Національне антикорупційне бюро України</w:t>
            </w:r>
            <w:r w:rsidRPr="00DD6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(далі – Національне бюро)</w:t>
            </w:r>
          </w:p>
        </w:tc>
      </w:tr>
      <w:tr w:rsidR="00DD65C8" w:rsidRPr="00DD65C8" w:rsidTr="006301EE">
        <w:trPr>
          <w:gridAfter w:val="1"/>
          <w:wAfter w:w="23" w:type="dxa"/>
          <w:trHeight w:val="512"/>
        </w:trPr>
        <w:tc>
          <w:tcPr>
            <w:tcW w:w="835" w:type="dxa"/>
            <w:shd w:val="clear" w:color="auto" w:fill="auto"/>
          </w:tcPr>
          <w:p w:rsidR="00DD65C8" w:rsidRPr="00DD65C8" w:rsidRDefault="00DD65C8" w:rsidP="00DD65C8">
            <w:pPr>
              <w:spacing w:after="0" w:line="240" w:lineRule="auto"/>
              <w:ind w:right="-24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3589" w:type="dxa"/>
            <w:shd w:val="clear" w:color="auto" w:fill="auto"/>
          </w:tcPr>
          <w:p w:rsidR="00DD65C8" w:rsidRPr="00DD65C8" w:rsidRDefault="00DD65C8" w:rsidP="00DD6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Найменування структурного підрозділу</w:t>
            </w:r>
          </w:p>
        </w:tc>
        <w:tc>
          <w:tcPr>
            <w:tcW w:w="5818" w:type="dxa"/>
            <w:shd w:val="clear" w:color="auto" w:fill="auto"/>
            <w:vAlign w:val="center"/>
          </w:tcPr>
          <w:p w:rsidR="00DD65C8" w:rsidRPr="00DD65C8" w:rsidRDefault="008338AE" w:rsidP="00DD6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Четвертий </w:t>
            </w:r>
            <w:r w:rsidR="000D7F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Головний підрозділ</w:t>
            </w:r>
            <w:r w:rsidR="00DD65C8" w:rsidRPr="00DD6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детективів</w:t>
            </w:r>
          </w:p>
        </w:tc>
      </w:tr>
      <w:tr w:rsidR="00DD65C8" w:rsidRPr="00DD65C8" w:rsidTr="006301EE">
        <w:trPr>
          <w:gridAfter w:val="1"/>
          <w:wAfter w:w="23" w:type="dxa"/>
          <w:trHeight w:val="309"/>
        </w:trPr>
        <w:tc>
          <w:tcPr>
            <w:tcW w:w="835" w:type="dxa"/>
            <w:shd w:val="clear" w:color="auto" w:fill="auto"/>
          </w:tcPr>
          <w:p w:rsidR="00DD65C8" w:rsidRPr="00DD65C8" w:rsidRDefault="00DD65C8" w:rsidP="00DD65C8">
            <w:pPr>
              <w:spacing w:after="0" w:line="240" w:lineRule="auto"/>
              <w:ind w:right="-24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3589" w:type="dxa"/>
            <w:shd w:val="clear" w:color="auto" w:fill="auto"/>
          </w:tcPr>
          <w:p w:rsidR="00DD65C8" w:rsidRPr="00DD65C8" w:rsidRDefault="00DD65C8" w:rsidP="00DD6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Найменування посади</w:t>
            </w:r>
          </w:p>
        </w:tc>
        <w:tc>
          <w:tcPr>
            <w:tcW w:w="5818" w:type="dxa"/>
            <w:shd w:val="clear" w:color="auto" w:fill="auto"/>
          </w:tcPr>
          <w:p w:rsidR="00DD65C8" w:rsidRPr="005C4488" w:rsidRDefault="00DD65C8" w:rsidP="005C4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Старший детектив </w:t>
            </w:r>
            <w:r w:rsidR="005C4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Національного бюро </w:t>
            </w:r>
            <w:r w:rsidR="009A7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Першого</w:t>
            </w:r>
            <w:r w:rsidRPr="00DD6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підрозділу детективів Четвертого </w:t>
            </w:r>
            <w:r w:rsidR="005341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Головного підрозділу детективів</w:t>
            </w:r>
          </w:p>
        </w:tc>
      </w:tr>
      <w:tr w:rsidR="00DD65C8" w:rsidRPr="00DD65C8" w:rsidTr="006301EE">
        <w:trPr>
          <w:gridAfter w:val="1"/>
          <w:wAfter w:w="23" w:type="dxa"/>
        </w:trPr>
        <w:tc>
          <w:tcPr>
            <w:tcW w:w="835" w:type="dxa"/>
            <w:shd w:val="clear" w:color="auto" w:fill="auto"/>
          </w:tcPr>
          <w:p w:rsidR="00DD65C8" w:rsidRPr="00DD65C8" w:rsidRDefault="00DD65C8" w:rsidP="00DD65C8">
            <w:pPr>
              <w:spacing w:after="0" w:line="240" w:lineRule="auto"/>
              <w:ind w:right="-248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DD65C8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3589" w:type="dxa"/>
            <w:shd w:val="clear" w:color="auto" w:fill="auto"/>
          </w:tcPr>
          <w:p w:rsidR="00DD65C8" w:rsidRPr="00DD65C8" w:rsidRDefault="00DD65C8" w:rsidP="00DD65C8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DD6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Категорія посади </w:t>
            </w:r>
          </w:p>
        </w:tc>
        <w:tc>
          <w:tcPr>
            <w:tcW w:w="5818" w:type="dxa"/>
            <w:shd w:val="clear" w:color="auto" w:fill="auto"/>
          </w:tcPr>
          <w:p w:rsidR="00DD65C8" w:rsidRPr="00DD65C8" w:rsidRDefault="00DD65C8" w:rsidP="00DD65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Особа начальницького складу Національного бюро</w:t>
            </w:r>
          </w:p>
        </w:tc>
      </w:tr>
      <w:tr w:rsidR="00DD65C8" w:rsidRPr="00DD65C8" w:rsidTr="006301EE">
        <w:trPr>
          <w:gridAfter w:val="1"/>
          <w:wAfter w:w="23" w:type="dxa"/>
        </w:trPr>
        <w:tc>
          <w:tcPr>
            <w:tcW w:w="835" w:type="dxa"/>
            <w:shd w:val="clear" w:color="auto" w:fill="auto"/>
          </w:tcPr>
          <w:p w:rsidR="00DD65C8" w:rsidRPr="00DD65C8" w:rsidRDefault="00DD65C8" w:rsidP="00DD65C8">
            <w:pPr>
              <w:spacing w:after="0" w:line="240" w:lineRule="auto"/>
              <w:ind w:right="-248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DD65C8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3589" w:type="dxa"/>
            <w:shd w:val="clear" w:color="auto" w:fill="auto"/>
          </w:tcPr>
          <w:p w:rsidR="00DD65C8" w:rsidRPr="00DD65C8" w:rsidRDefault="00DD65C8" w:rsidP="00DD65C8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DD6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 посади</w:t>
            </w:r>
          </w:p>
        </w:tc>
        <w:tc>
          <w:tcPr>
            <w:tcW w:w="5818" w:type="dxa"/>
            <w:shd w:val="clear" w:color="auto" w:fill="auto"/>
          </w:tcPr>
          <w:p w:rsidR="00DD65C8" w:rsidRPr="00DD65C8" w:rsidRDefault="00DD65C8" w:rsidP="00DD65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D6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Попередження, виявлення, припинення, розслідування та розкриття корупційних правопорушень, віднесених до підслідності Національного антикорупційного бюро України.</w:t>
            </w:r>
          </w:p>
        </w:tc>
      </w:tr>
      <w:tr w:rsidR="00DD65C8" w:rsidRPr="00DD65C8" w:rsidTr="006301EE">
        <w:trPr>
          <w:gridAfter w:val="1"/>
          <w:wAfter w:w="23" w:type="dxa"/>
        </w:trPr>
        <w:tc>
          <w:tcPr>
            <w:tcW w:w="835" w:type="dxa"/>
            <w:shd w:val="clear" w:color="auto" w:fill="auto"/>
          </w:tcPr>
          <w:p w:rsidR="00DD65C8" w:rsidRPr="00DD65C8" w:rsidRDefault="00DD65C8" w:rsidP="00DD65C8">
            <w:pPr>
              <w:spacing w:after="0" w:line="240" w:lineRule="auto"/>
              <w:ind w:right="-24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</w:t>
            </w:r>
          </w:p>
        </w:tc>
        <w:tc>
          <w:tcPr>
            <w:tcW w:w="3589" w:type="dxa"/>
            <w:shd w:val="clear" w:color="auto" w:fill="auto"/>
          </w:tcPr>
          <w:p w:rsidR="00DD65C8" w:rsidRPr="00DD65C8" w:rsidRDefault="00DD65C8" w:rsidP="00DD6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Зміст виконуваної за посадою роботи</w:t>
            </w:r>
          </w:p>
        </w:tc>
        <w:tc>
          <w:tcPr>
            <w:tcW w:w="5818" w:type="dxa"/>
            <w:shd w:val="clear" w:color="auto" w:fill="auto"/>
          </w:tcPr>
          <w:p w:rsidR="00DD65C8" w:rsidRPr="00DD65C8" w:rsidRDefault="00DD65C8" w:rsidP="00DD65C8">
            <w:pPr>
              <w:numPr>
                <w:ilvl w:val="0"/>
                <w:numId w:val="7"/>
              </w:numPr>
              <w:shd w:val="clear" w:color="auto" w:fill="FFFFFF"/>
              <w:tabs>
                <w:tab w:val="left" w:pos="32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17" w:hanging="31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здійснення досудового розслідування кримінальних правопорушень, підслідних Національному бюро;</w:t>
            </w:r>
          </w:p>
          <w:p w:rsidR="00DD65C8" w:rsidRPr="00DD65C8" w:rsidRDefault="00DD65C8" w:rsidP="00DD65C8">
            <w:pPr>
              <w:numPr>
                <w:ilvl w:val="0"/>
                <w:numId w:val="7"/>
              </w:numPr>
              <w:shd w:val="clear" w:color="auto" w:fill="FFFFFF"/>
              <w:tabs>
                <w:tab w:val="left" w:pos="32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17" w:hanging="31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здійснення оперативно-розшукових заходів, направлених на виявлення злочинів, що готуються та осіб, які їх готують; розшуку осіб, які переховуються від органів досудового розслідування, слідчого судді, суду або ухиляються від відбування кримінального покарання;</w:t>
            </w:r>
          </w:p>
          <w:p w:rsidR="00DD65C8" w:rsidRPr="00DD65C8" w:rsidRDefault="00DD65C8" w:rsidP="00DD65C8">
            <w:pPr>
              <w:numPr>
                <w:ilvl w:val="0"/>
                <w:numId w:val="7"/>
              </w:numPr>
              <w:shd w:val="clear" w:color="auto" w:fill="FFFFFF"/>
              <w:tabs>
                <w:tab w:val="left" w:pos="32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17" w:hanging="31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збір фактичних даних про причетність осіб до вчинення кримінальних правопорушень, а також викриття та затримання їх під час скоєння злочину, організація їх розшуку, якщо такі особи переховуються від органу досудового розслідування чи суду; </w:t>
            </w:r>
          </w:p>
          <w:p w:rsidR="00DD65C8" w:rsidRPr="00DD65C8" w:rsidRDefault="00DD65C8" w:rsidP="00DD65C8">
            <w:pPr>
              <w:numPr>
                <w:ilvl w:val="0"/>
                <w:numId w:val="7"/>
              </w:numPr>
              <w:shd w:val="clear" w:color="auto" w:fill="FFFFFF"/>
              <w:tabs>
                <w:tab w:val="left" w:pos="32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17" w:hanging="31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аналіз отриманої (здобутої) інформації на предмет наявності ознак злочину, що належить до підслідності детективів Національного бюро, прийняття по ній рішення відповідно до статті 214 КПК України;</w:t>
            </w:r>
            <w:r w:rsidRPr="00DD65C8" w:rsidDel="004B0B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D65C8" w:rsidRPr="00DD65C8" w:rsidRDefault="00DD65C8" w:rsidP="00DD65C8">
            <w:pPr>
              <w:numPr>
                <w:ilvl w:val="0"/>
                <w:numId w:val="7"/>
              </w:numPr>
              <w:shd w:val="clear" w:color="auto" w:fill="FFFFFF"/>
              <w:tabs>
                <w:tab w:val="left" w:pos="32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17" w:hanging="31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здійснення слідчих та негласних слідчих (розшукових) дій, направлених на отримання доказів наявності події та складу кримінального </w:t>
            </w:r>
            <w:r w:rsidRPr="00DD6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правопорушення, встановлення місця знаходження та затримання осіб, які переховуються від органів розслідування чи суду;</w:t>
            </w:r>
          </w:p>
          <w:p w:rsidR="00DD65C8" w:rsidRPr="00DD65C8" w:rsidRDefault="00DD65C8" w:rsidP="00DD65C8">
            <w:pPr>
              <w:numPr>
                <w:ilvl w:val="0"/>
                <w:numId w:val="7"/>
              </w:numPr>
              <w:shd w:val="clear" w:color="auto" w:fill="FFFFFF"/>
              <w:tabs>
                <w:tab w:val="left" w:pos="32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17" w:hanging="31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здійснення оперативно-розшукових, слідчих та негласних слідчих (розшукових) дій направлених на виявлення, вилучення, арешт майна, відносно якого можуть бути прийняті процесуальні рішення щодо його конфіскації (спеціальної конфіскації) під час кримінальних проваджень;</w:t>
            </w:r>
          </w:p>
          <w:p w:rsidR="00DD65C8" w:rsidRPr="00DD65C8" w:rsidRDefault="00DD65C8" w:rsidP="00DD65C8">
            <w:pPr>
              <w:numPr>
                <w:ilvl w:val="0"/>
                <w:numId w:val="7"/>
              </w:numPr>
              <w:shd w:val="clear" w:color="auto" w:fill="FFFFFF"/>
              <w:tabs>
                <w:tab w:val="left" w:pos="32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17" w:hanging="31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виявлення необґрунтованих активів та збір доказів їх необґрунтованості;</w:t>
            </w:r>
          </w:p>
          <w:p w:rsidR="00DD65C8" w:rsidRPr="00DD65C8" w:rsidRDefault="00DD65C8" w:rsidP="00DD65C8">
            <w:pPr>
              <w:numPr>
                <w:ilvl w:val="0"/>
                <w:numId w:val="7"/>
              </w:numPr>
              <w:shd w:val="clear" w:color="auto" w:fill="FFFFFF"/>
              <w:tabs>
                <w:tab w:val="left" w:pos="32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17" w:hanging="31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розроблення планів оперативно-розшукових та оперативно-технічних заходів по оперативно-розшуковій справі, планів досудового розслідування по кримінальному провадженню, а також окремих слідчих чи (розшукових) дій;</w:t>
            </w:r>
          </w:p>
          <w:p w:rsidR="00DD65C8" w:rsidRPr="00DD65C8" w:rsidRDefault="00DD65C8" w:rsidP="00DD65C8">
            <w:pPr>
              <w:numPr>
                <w:ilvl w:val="0"/>
                <w:numId w:val="7"/>
              </w:numPr>
              <w:shd w:val="clear" w:color="auto" w:fill="FFFFFF"/>
              <w:tabs>
                <w:tab w:val="left" w:pos="32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17" w:hanging="31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встановлення причини та умови, які сприяли вчиненню корупційних злочинів, вжиття заходів, направлених на їх усунення.</w:t>
            </w:r>
          </w:p>
        </w:tc>
      </w:tr>
      <w:tr w:rsidR="00DD65C8" w:rsidRPr="00DD65C8" w:rsidTr="006301EE">
        <w:trPr>
          <w:gridAfter w:val="1"/>
          <w:wAfter w:w="23" w:type="dxa"/>
        </w:trPr>
        <w:tc>
          <w:tcPr>
            <w:tcW w:w="835" w:type="dxa"/>
            <w:shd w:val="clear" w:color="auto" w:fill="auto"/>
            <w:vAlign w:val="center"/>
          </w:tcPr>
          <w:p w:rsidR="00DD65C8" w:rsidRPr="00DD65C8" w:rsidRDefault="00DD65C8" w:rsidP="00DD6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65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ІІ</w:t>
            </w:r>
          </w:p>
        </w:tc>
        <w:tc>
          <w:tcPr>
            <w:tcW w:w="9407" w:type="dxa"/>
            <w:gridSpan w:val="2"/>
            <w:shd w:val="clear" w:color="auto" w:fill="auto"/>
            <w:vAlign w:val="center"/>
          </w:tcPr>
          <w:p w:rsidR="00DD65C8" w:rsidRPr="00DD65C8" w:rsidRDefault="00DD65C8" w:rsidP="00DD6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65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КВАЛІФІКАЦІЙНІ ВИМОГИ</w:t>
            </w:r>
          </w:p>
        </w:tc>
      </w:tr>
      <w:tr w:rsidR="00DD65C8" w:rsidRPr="00DD65C8" w:rsidTr="006301EE">
        <w:trPr>
          <w:gridAfter w:val="1"/>
          <w:wAfter w:w="23" w:type="dxa"/>
        </w:trPr>
        <w:tc>
          <w:tcPr>
            <w:tcW w:w="10242" w:type="dxa"/>
            <w:gridSpan w:val="3"/>
            <w:shd w:val="clear" w:color="auto" w:fill="auto"/>
          </w:tcPr>
          <w:p w:rsidR="00DD65C8" w:rsidRPr="00DD65C8" w:rsidRDefault="00DD65C8" w:rsidP="00DD65C8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D65C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Загальні вимоги</w:t>
            </w:r>
          </w:p>
        </w:tc>
      </w:tr>
      <w:tr w:rsidR="00DD65C8" w:rsidRPr="00DD65C8" w:rsidTr="006301EE">
        <w:trPr>
          <w:gridAfter w:val="1"/>
          <w:wAfter w:w="23" w:type="dxa"/>
        </w:trPr>
        <w:tc>
          <w:tcPr>
            <w:tcW w:w="835" w:type="dxa"/>
            <w:vMerge w:val="restart"/>
            <w:shd w:val="clear" w:color="auto" w:fill="auto"/>
          </w:tcPr>
          <w:p w:rsidR="00DD65C8" w:rsidRPr="00DD65C8" w:rsidRDefault="00DD65C8" w:rsidP="00DD6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2.1.1</w:t>
            </w:r>
          </w:p>
        </w:tc>
        <w:tc>
          <w:tcPr>
            <w:tcW w:w="3589" w:type="dxa"/>
            <w:shd w:val="clear" w:color="auto" w:fill="auto"/>
          </w:tcPr>
          <w:p w:rsidR="00DD65C8" w:rsidRPr="00DD65C8" w:rsidRDefault="00DD65C8" w:rsidP="00DD6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Освіта</w:t>
            </w:r>
          </w:p>
        </w:tc>
        <w:tc>
          <w:tcPr>
            <w:tcW w:w="5818" w:type="dxa"/>
            <w:shd w:val="clear" w:color="auto" w:fill="auto"/>
          </w:tcPr>
          <w:p w:rsidR="00DD65C8" w:rsidRPr="00DD65C8" w:rsidRDefault="00DD65C8" w:rsidP="00DD65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Вища </w:t>
            </w:r>
          </w:p>
        </w:tc>
      </w:tr>
      <w:tr w:rsidR="00DD65C8" w:rsidRPr="00DD65C8" w:rsidTr="006301EE">
        <w:trPr>
          <w:gridAfter w:val="1"/>
          <w:wAfter w:w="23" w:type="dxa"/>
        </w:trPr>
        <w:tc>
          <w:tcPr>
            <w:tcW w:w="835" w:type="dxa"/>
            <w:vMerge/>
            <w:shd w:val="clear" w:color="auto" w:fill="auto"/>
          </w:tcPr>
          <w:p w:rsidR="00DD65C8" w:rsidRPr="00DD65C8" w:rsidRDefault="00DD65C8" w:rsidP="00DD6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89" w:type="dxa"/>
            <w:shd w:val="clear" w:color="auto" w:fill="auto"/>
          </w:tcPr>
          <w:p w:rsidR="00DD65C8" w:rsidRPr="00DD65C8" w:rsidRDefault="00DD65C8" w:rsidP="00DD6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Ступінь вищої освіти</w:t>
            </w:r>
          </w:p>
        </w:tc>
        <w:tc>
          <w:tcPr>
            <w:tcW w:w="5818" w:type="dxa"/>
            <w:shd w:val="clear" w:color="auto" w:fill="auto"/>
          </w:tcPr>
          <w:p w:rsidR="00DD65C8" w:rsidRPr="00DD65C8" w:rsidRDefault="00DD65C8" w:rsidP="00DD65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Магістр (спеціаліст) або бакалавр (з 2016 року)</w:t>
            </w:r>
          </w:p>
        </w:tc>
      </w:tr>
      <w:tr w:rsidR="00DD65C8" w:rsidRPr="00DD65C8" w:rsidTr="006301EE">
        <w:trPr>
          <w:gridAfter w:val="1"/>
          <w:wAfter w:w="23" w:type="dxa"/>
        </w:trPr>
        <w:tc>
          <w:tcPr>
            <w:tcW w:w="835" w:type="dxa"/>
            <w:shd w:val="clear" w:color="auto" w:fill="auto"/>
          </w:tcPr>
          <w:p w:rsidR="00DD65C8" w:rsidRPr="00DD65C8" w:rsidRDefault="00DD65C8" w:rsidP="00DD6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DD65C8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2.1.2</w:t>
            </w:r>
          </w:p>
        </w:tc>
        <w:tc>
          <w:tcPr>
            <w:tcW w:w="3589" w:type="dxa"/>
            <w:shd w:val="clear" w:color="auto" w:fill="auto"/>
          </w:tcPr>
          <w:p w:rsidR="00DD65C8" w:rsidRPr="00DD65C8" w:rsidRDefault="00DD65C8" w:rsidP="00DD65C8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DD6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Стаж роботи </w:t>
            </w:r>
            <w:r w:rsidRPr="00DD65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(тривалість у роках, у тому числі на посадах певної категорії)</w:t>
            </w:r>
          </w:p>
        </w:tc>
        <w:tc>
          <w:tcPr>
            <w:tcW w:w="5818" w:type="dxa"/>
            <w:shd w:val="clear" w:color="auto" w:fill="auto"/>
            <w:vAlign w:val="center"/>
          </w:tcPr>
          <w:p w:rsidR="00DD65C8" w:rsidRPr="00DD65C8" w:rsidRDefault="00DD65C8" w:rsidP="00DD6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Стаж роботи, пов’язаної з проведенням оперативно-розшукової діяльності, досудового розслідування та/або процесуального керівництва не менше трьох років </w:t>
            </w:r>
          </w:p>
        </w:tc>
      </w:tr>
      <w:tr w:rsidR="00DD65C8" w:rsidRPr="00DD65C8" w:rsidTr="006301EE">
        <w:trPr>
          <w:gridAfter w:val="1"/>
          <w:wAfter w:w="23" w:type="dxa"/>
        </w:trPr>
        <w:tc>
          <w:tcPr>
            <w:tcW w:w="835" w:type="dxa"/>
            <w:shd w:val="clear" w:color="auto" w:fill="auto"/>
          </w:tcPr>
          <w:p w:rsidR="00DD65C8" w:rsidRPr="00DD65C8" w:rsidDel="00E7634A" w:rsidRDefault="00DD65C8" w:rsidP="00DD6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DD65C8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2.1.3</w:t>
            </w:r>
          </w:p>
        </w:tc>
        <w:tc>
          <w:tcPr>
            <w:tcW w:w="3589" w:type="dxa"/>
            <w:shd w:val="clear" w:color="auto" w:fill="auto"/>
          </w:tcPr>
          <w:p w:rsidR="00DD65C8" w:rsidRPr="00DD65C8" w:rsidDel="00E7634A" w:rsidRDefault="00DD65C8" w:rsidP="00DD6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Володіння державною мовою</w:t>
            </w:r>
          </w:p>
        </w:tc>
        <w:tc>
          <w:tcPr>
            <w:tcW w:w="5818" w:type="dxa"/>
            <w:shd w:val="clear" w:color="auto" w:fill="auto"/>
          </w:tcPr>
          <w:p w:rsidR="00DD65C8" w:rsidRPr="00DD65C8" w:rsidRDefault="00DD65C8" w:rsidP="00DD65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Вільно</w:t>
            </w:r>
          </w:p>
        </w:tc>
      </w:tr>
      <w:tr w:rsidR="00DD65C8" w:rsidRPr="00DD65C8" w:rsidTr="006301EE">
        <w:trPr>
          <w:gridAfter w:val="1"/>
          <w:wAfter w:w="23" w:type="dxa"/>
        </w:trPr>
        <w:tc>
          <w:tcPr>
            <w:tcW w:w="835" w:type="dxa"/>
            <w:shd w:val="clear" w:color="auto" w:fill="auto"/>
          </w:tcPr>
          <w:p w:rsidR="00DD65C8" w:rsidRPr="00DD65C8" w:rsidRDefault="00DD65C8" w:rsidP="00DD6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DD65C8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2.1.4</w:t>
            </w:r>
          </w:p>
        </w:tc>
        <w:tc>
          <w:tcPr>
            <w:tcW w:w="3589" w:type="dxa"/>
            <w:shd w:val="clear" w:color="auto" w:fill="auto"/>
          </w:tcPr>
          <w:p w:rsidR="00DD65C8" w:rsidRPr="00DD65C8" w:rsidRDefault="00DD65C8" w:rsidP="00DD6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Володіння іноземними мовами</w:t>
            </w:r>
          </w:p>
        </w:tc>
        <w:tc>
          <w:tcPr>
            <w:tcW w:w="5818" w:type="dxa"/>
            <w:shd w:val="clear" w:color="auto" w:fill="auto"/>
          </w:tcPr>
          <w:p w:rsidR="00DD65C8" w:rsidRPr="00DD65C8" w:rsidRDefault="00DD65C8" w:rsidP="00DD65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Володіння іноземною мовою (англійська, французька, німецька) рівня </w:t>
            </w:r>
            <w:proofErr w:type="spellStart"/>
            <w:r w:rsidRPr="00DD65C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Upper-</w:t>
            </w:r>
            <w:r w:rsidRPr="00DD6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Іntermediate</w:t>
            </w:r>
            <w:proofErr w:type="spellEnd"/>
            <w:r w:rsidRPr="00DD6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Pr="00DD65C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</w:t>
            </w:r>
            <w:r w:rsidRPr="00DD6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та вище є додатковою перевагою</w:t>
            </w:r>
          </w:p>
        </w:tc>
      </w:tr>
      <w:tr w:rsidR="00DD65C8" w:rsidRPr="00DD65C8" w:rsidTr="006301EE">
        <w:trPr>
          <w:gridAfter w:val="1"/>
          <w:wAfter w:w="23" w:type="dxa"/>
        </w:trPr>
        <w:tc>
          <w:tcPr>
            <w:tcW w:w="835" w:type="dxa"/>
            <w:shd w:val="clear" w:color="auto" w:fill="auto"/>
          </w:tcPr>
          <w:p w:rsidR="00DD65C8" w:rsidRPr="00DD65C8" w:rsidRDefault="00DD65C8" w:rsidP="00DD6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en-US" w:eastAsia="ru-RU"/>
              </w:rPr>
            </w:pPr>
            <w:r w:rsidRPr="00DD65C8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2.1.</w:t>
            </w:r>
            <w:r w:rsidRPr="00DD65C8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3589" w:type="dxa"/>
            <w:shd w:val="clear" w:color="auto" w:fill="auto"/>
          </w:tcPr>
          <w:p w:rsidR="00DD65C8" w:rsidRPr="00DD65C8" w:rsidRDefault="00DD65C8" w:rsidP="00DD65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65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Інформація про строковість чи безстроковість призначення на посаду</w:t>
            </w:r>
          </w:p>
        </w:tc>
        <w:tc>
          <w:tcPr>
            <w:tcW w:w="5818" w:type="dxa"/>
            <w:shd w:val="clear" w:color="auto" w:fill="auto"/>
            <w:vAlign w:val="center"/>
          </w:tcPr>
          <w:p w:rsidR="00DD65C8" w:rsidRPr="00DD65C8" w:rsidRDefault="00DD65C8" w:rsidP="00DD65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65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Безстроково</w:t>
            </w:r>
          </w:p>
        </w:tc>
      </w:tr>
      <w:tr w:rsidR="00DD65C8" w:rsidRPr="00DD65C8" w:rsidTr="006301EE">
        <w:trPr>
          <w:gridAfter w:val="1"/>
          <w:wAfter w:w="23" w:type="dxa"/>
        </w:trPr>
        <w:tc>
          <w:tcPr>
            <w:tcW w:w="10242" w:type="dxa"/>
            <w:gridSpan w:val="3"/>
            <w:shd w:val="clear" w:color="auto" w:fill="auto"/>
          </w:tcPr>
          <w:p w:rsidR="00DD65C8" w:rsidRPr="00DD65C8" w:rsidRDefault="00DD65C8" w:rsidP="00DD6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D65C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2. Спеціальні вимоги</w:t>
            </w:r>
          </w:p>
        </w:tc>
      </w:tr>
      <w:tr w:rsidR="00DD65C8" w:rsidRPr="00DD65C8" w:rsidTr="0022404C">
        <w:trPr>
          <w:trHeight w:val="924"/>
        </w:trPr>
        <w:tc>
          <w:tcPr>
            <w:tcW w:w="835" w:type="dxa"/>
            <w:shd w:val="clear" w:color="auto" w:fill="auto"/>
          </w:tcPr>
          <w:p w:rsidR="00DD65C8" w:rsidRPr="00DD65C8" w:rsidRDefault="00DD65C8" w:rsidP="00DD6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DD65C8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2.2.1</w:t>
            </w:r>
          </w:p>
        </w:tc>
        <w:tc>
          <w:tcPr>
            <w:tcW w:w="3589" w:type="dxa"/>
            <w:shd w:val="clear" w:color="auto" w:fill="auto"/>
          </w:tcPr>
          <w:p w:rsidR="00DD65C8" w:rsidRPr="00DD65C8" w:rsidRDefault="00DD65C8" w:rsidP="00DD6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Галузь знань </w:t>
            </w:r>
            <w:r w:rsidRPr="0022404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(найменування спеціальності)</w:t>
            </w:r>
          </w:p>
        </w:tc>
        <w:tc>
          <w:tcPr>
            <w:tcW w:w="5841" w:type="dxa"/>
            <w:gridSpan w:val="2"/>
            <w:shd w:val="clear" w:color="auto" w:fill="auto"/>
          </w:tcPr>
          <w:p w:rsidR="00DD65C8" w:rsidRPr="000D7F2E" w:rsidRDefault="000D7F2E" w:rsidP="00DD65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F2E">
              <w:rPr>
                <w:rFonts w:ascii="Times New Roman" w:hAnsi="Times New Roman" w:cs="Times New Roman"/>
                <w:sz w:val="24"/>
                <w:szCs w:val="24"/>
              </w:rPr>
              <w:t>Бізнес,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дміністрування та право </w:t>
            </w:r>
            <w:r w:rsidRPr="0022404C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="00553054" w:rsidRPr="0022404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спеціальність: </w:t>
            </w:r>
            <w:r w:rsidRPr="0022404C">
              <w:rPr>
                <w:rFonts w:ascii="Times New Roman" w:hAnsi="Times New Roman" w:cs="Times New Roman"/>
                <w:i/>
                <w:sz w:val="24"/>
                <w:szCs w:val="24"/>
              </w:rPr>
              <w:t>право)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0D7F2E">
              <w:rPr>
                <w:rFonts w:ascii="Times New Roman" w:hAnsi="Times New Roman" w:cs="Times New Roman"/>
                <w:sz w:val="24"/>
                <w:szCs w:val="24"/>
              </w:rPr>
              <w:t xml:space="preserve"> Безпека та оборона </w:t>
            </w:r>
            <w:r w:rsidRPr="0022404C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="00553054" w:rsidRPr="0022404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спеціальність: </w:t>
            </w:r>
            <w:r w:rsidRPr="0022404C">
              <w:rPr>
                <w:rFonts w:ascii="Times New Roman" w:hAnsi="Times New Roman" w:cs="Times New Roman"/>
                <w:i/>
                <w:sz w:val="24"/>
                <w:szCs w:val="24"/>
              </w:rPr>
              <w:t>державна безпека, правоохоронна діяльність)</w:t>
            </w:r>
          </w:p>
        </w:tc>
      </w:tr>
      <w:tr w:rsidR="00DD65C8" w:rsidRPr="00DD65C8" w:rsidTr="006301EE">
        <w:tc>
          <w:tcPr>
            <w:tcW w:w="835" w:type="dxa"/>
            <w:shd w:val="clear" w:color="auto" w:fill="auto"/>
          </w:tcPr>
          <w:p w:rsidR="00DD65C8" w:rsidRPr="00DD65C8" w:rsidRDefault="00DD65C8" w:rsidP="00DD6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DD65C8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2.2.2</w:t>
            </w:r>
          </w:p>
        </w:tc>
        <w:tc>
          <w:tcPr>
            <w:tcW w:w="3589" w:type="dxa"/>
            <w:shd w:val="clear" w:color="auto" w:fill="auto"/>
          </w:tcPr>
          <w:p w:rsidR="00DD65C8" w:rsidRPr="00DD65C8" w:rsidRDefault="00DD65C8" w:rsidP="00DD6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Спеціальний досвід роботи (тривалість, сфера чи напрямок роботи)</w:t>
            </w:r>
          </w:p>
        </w:tc>
        <w:tc>
          <w:tcPr>
            <w:tcW w:w="5841" w:type="dxa"/>
            <w:gridSpan w:val="2"/>
            <w:shd w:val="clear" w:color="auto" w:fill="auto"/>
            <w:vAlign w:val="center"/>
          </w:tcPr>
          <w:p w:rsidR="00DD65C8" w:rsidRPr="00DD65C8" w:rsidRDefault="00DD65C8" w:rsidP="00DD65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</w:pPr>
            <w:r w:rsidRPr="00DD6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обов’язковий</w:t>
            </w:r>
          </w:p>
        </w:tc>
      </w:tr>
      <w:tr w:rsidR="00DD65C8" w:rsidRPr="00DD65C8" w:rsidTr="006301EE">
        <w:trPr>
          <w:trHeight w:val="1979"/>
        </w:trPr>
        <w:tc>
          <w:tcPr>
            <w:tcW w:w="835" w:type="dxa"/>
            <w:shd w:val="clear" w:color="auto" w:fill="auto"/>
          </w:tcPr>
          <w:p w:rsidR="00DD65C8" w:rsidRPr="00DD65C8" w:rsidRDefault="00DD65C8" w:rsidP="00DD6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DD65C8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2.2.3</w:t>
            </w:r>
          </w:p>
        </w:tc>
        <w:tc>
          <w:tcPr>
            <w:tcW w:w="3589" w:type="dxa"/>
            <w:shd w:val="clear" w:color="auto" w:fill="auto"/>
          </w:tcPr>
          <w:p w:rsidR="00DD65C8" w:rsidRPr="00DD65C8" w:rsidRDefault="00DD65C8" w:rsidP="00DD6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Знання законодавства відповідно до посадових обов’язків </w:t>
            </w:r>
          </w:p>
        </w:tc>
        <w:tc>
          <w:tcPr>
            <w:tcW w:w="5841" w:type="dxa"/>
            <w:gridSpan w:val="2"/>
            <w:shd w:val="clear" w:color="auto" w:fill="auto"/>
          </w:tcPr>
          <w:p w:rsidR="00DD65C8" w:rsidRPr="00DD65C8" w:rsidRDefault="00DD65C8" w:rsidP="00DD65C8">
            <w:pPr>
              <w:numPr>
                <w:ilvl w:val="0"/>
                <w:numId w:val="3"/>
              </w:numPr>
              <w:tabs>
                <w:tab w:val="left" w:pos="325"/>
              </w:tabs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Конституція України; </w:t>
            </w:r>
          </w:p>
          <w:p w:rsidR="00DD65C8" w:rsidRPr="00DD65C8" w:rsidRDefault="00DD65C8" w:rsidP="00DD65C8">
            <w:pPr>
              <w:numPr>
                <w:ilvl w:val="0"/>
                <w:numId w:val="3"/>
              </w:numPr>
              <w:tabs>
                <w:tab w:val="left" w:pos="325"/>
              </w:tabs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Кримінальний процесуальний кодекс України;</w:t>
            </w:r>
          </w:p>
          <w:p w:rsidR="00DD65C8" w:rsidRPr="00DD65C8" w:rsidRDefault="00DD65C8" w:rsidP="00DD65C8">
            <w:pPr>
              <w:numPr>
                <w:ilvl w:val="0"/>
                <w:numId w:val="3"/>
              </w:numPr>
              <w:tabs>
                <w:tab w:val="left" w:pos="325"/>
              </w:tabs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Кримінальний кодекс України;</w:t>
            </w:r>
          </w:p>
          <w:p w:rsidR="00DD65C8" w:rsidRPr="00DD65C8" w:rsidRDefault="00DD65C8" w:rsidP="00DD65C8">
            <w:pPr>
              <w:numPr>
                <w:ilvl w:val="0"/>
                <w:numId w:val="3"/>
              </w:numPr>
              <w:tabs>
                <w:tab w:val="left" w:pos="325"/>
              </w:tabs>
              <w:spacing w:after="0" w:line="240" w:lineRule="auto"/>
              <w:ind w:left="317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Закон України «Про Національне антикорупційне бюро України»; </w:t>
            </w:r>
          </w:p>
          <w:p w:rsidR="00DD65C8" w:rsidRPr="00DD65C8" w:rsidRDefault="00DD65C8" w:rsidP="00DD65C8">
            <w:pPr>
              <w:numPr>
                <w:ilvl w:val="0"/>
                <w:numId w:val="3"/>
              </w:numPr>
              <w:tabs>
                <w:tab w:val="left" w:pos="325"/>
              </w:tabs>
              <w:spacing w:after="0" w:line="240" w:lineRule="auto"/>
              <w:ind w:left="317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 України «Про оперативно-розшукову діяльність»;</w:t>
            </w:r>
          </w:p>
          <w:p w:rsidR="00DD65C8" w:rsidRPr="00DD65C8" w:rsidRDefault="00DD65C8" w:rsidP="00DD65C8">
            <w:pPr>
              <w:numPr>
                <w:ilvl w:val="0"/>
                <w:numId w:val="3"/>
              </w:numPr>
              <w:tabs>
                <w:tab w:val="left" w:pos="325"/>
              </w:tabs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 України «Про запобігання корупції»;</w:t>
            </w:r>
          </w:p>
          <w:p w:rsidR="00DD65C8" w:rsidRPr="00DD65C8" w:rsidRDefault="00DD65C8" w:rsidP="00DD65C8">
            <w:pPr>
              <w:numPr>
                <w:ilvl w:val="0"/>
                <w:numId w:val="3"/>
              </w:numPr>
              <w:tabs>
                <w:tab w:val="left" w:pos="325"/>
              </w:tabs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 України «Про державну таємницю»;</w:t>
            </w:r>
          </w:p>
          <w:p w:rsidR="00DD65C8" w:rsidRPr="00DD65C8" w:rsidRDefault="00DD65C8" w:rsidP="00DD65C8">
            <w:pPr>
              <w:numPr>
                <w:ilvl w:val="0"/>
                <w:numId w:val="3"/>
              </w:numPr>
              <w:spacing w:after="0" w:line="240" w:lineRule="auto"/>
              <w:ind w:left="325" w:hanging="3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Положення про проходження служби рядовим і начальницьким складом органів внутрішніх справ України, затверджене постановою Кабінету Міністрів України від 29.07.1991 №114;</w:t>
            </w:r>
          </w:p>
          <w:p w:rsidR="00DD65C8" w:rsidRPr="00DD65C8" w:rsidRDefault="00DD65C8" w:rsidP="00DD65C8">
            <w:pPr>
              <w:numPr>
                <w:ilvl w:val="0"/>
                <w:numId w:val="3"/>
              </w:numPr>
              <w:tabs>
                <w:tab w:val="left" w:pos="325"/>
              </w:tabs>
              <w:spacing w:after="0" w:line="240" w:lineRule="auto"/>
              <w:ind w:left="317" w:hanging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Дисциплінарний статут органів внутрішніх справ України; </w:t>
            </w:r>
          </w:p>
          <w:p w:rsidR="00DD65C8" w:rsidRPr="00DD65C8" w:rsidRDefault="00DD65C8" w:rsidP="00DD65C8">
            <w:pPr>
              <w:numPr>
                <w:ilvl w:val="0"/>
                <w:numId w:val="3"/>
              </w:numPr>
              <w:tabs>
                <w:tab w:val="left" w:pos="325"/>
              </w:tabs>
              <w:spacing w:after="0" w:line="240" w:lineRule="auto"/>
              <w:ind w:left="317" w:hanging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підзаконні відомчі нормативні акти, які регулюють порядок здійснення оперативно-розшукових заходів та (або) гласних чи негласних (розшукових) слідчих дій;</w:t>
            </w:r>
          </w:p>
          <w:p w:rsidR="00DD65C8" w:rsidRPr="00DD65C8" w:rsidRDefault="00DD65C8" w:rsidP="00DD65C8">
            <w:pPr>
              <w:numPr>
                <w:ilvl w:val="0"/>
                <w:numId w:val="3"/>
              </w:numPr>
              <w:tabs>
                <w:tab w:val="left" w:pos="325"/>
              </w:tabs>
              <w:spacing w:after="0" w:line="240" w:lineRule="auto"/>
              <w:ind w:left="317" w:hanging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норми міжнародного законодавства з питань правового співробітництва із компетентними органами іноземних держав, міжнародними організаціями при проведенні оперативно-розшукової діяльності, досудового розслідування;</w:t>
            </w:r>
          </w:p>
          <w:p w:rsidR="00DD65C8" w:rsidRPr="00DD65C8" w:rsidRDefault="00DD65C8" w:rsidP="00DD65C8">
            <w:pPr>
              <w:numPr>
                <w:ilvl w:val="0"/>
                <w:numId w:val="3"/>
              </w:numPr>
              <w:tabs>
                <w:tab w:val="left" w:pos="325"/>
              </w:tabs>
              <w:spacing w:after="0" w:line="240" w:lineRule="auto"/>
              <w:ind w:left="28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міжнародні стандарти дотримання прав людини та основоположних свобод.</w:t>
            </w:r>
          </w:p>
        </w:tc>
      </w:tr>
      <w:tr w:rsidR="00DD65C8" w:rsidRPr="00DD65C8" w:rsidTr="006301EE">
        <w:trPr>
          <w:trHeight w:val="2412"/>
        </w:trPr>
        <w:tc>
          <w:tcPr>
            <w:tcW w:w="835" w:type="dxa"/>
            <w:shd w:val="clear" w:color="auto" w:fill="auto"/>
          </w:tcPr>
          <w:p w:rsidR="00DD65C8" w:rsidRPr="00DD65C8" w:rsidRDefault="00DD65C8" w:rsidP="00DD6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DD65C8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lastRenderedPageBreak/>
              <w:t>2.2.4</w:t>
            </w:r>
          </w:p>
        </w:tc>
        <w:tc>
          <w:tcPr>
            <w:tcW w:w="3589" w:type="dxa"/>
            <w:shd w:val="clear" w:color="auto" w:fill="auto"/>
          </w:tcPr>
          <w:p w:rsidR="00DD65C8" w:rsidRPr="00DD65C8" w:rsidRDefault="00DD65C8" w:rsidP="00DD65C8">
            <w:pPr>
              <w:spacing w:after="0" w:line="240" w:lineRule="auto"/>
              <w:ind w:right="-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Професійні знання (</w:t>
            </w:r>
            <w:r w:rsidRPr="00DD65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відповідно до посади з урахуванням вимог спеціальних законів)</w:t>
            </w:r>
          </w:p>
        </w:tc>
        <w:tc>
          <w:tcPr>
            <w:tcW w:w="5841" w:type="dxa"/>
            <w:gridSpan w:val="2"/>
            <w:shd w:val="clear" w:color="auto" w:fill="auto"/>
          </w:tcPr>
          <w:p w:rsidR="00DD65C8" w:rsidRPr="00DD65C8" w:rsidRDefault="00DD65C8" w:rsidP="00DD65C8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знання кримінального та кримінального процесуального права;</w:t>
            </w:r>
          </w:p>
          <w:p w:rsidR="00DD65C8" w:rsidRPr="00DD65C8" w:rsidRDefault="00DD65C8" w:rsidP="00DD65C8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знання методів збору та аналізу інформації, підготовки аналітичної документації;</w:t>
            </w:r>
          </w:p>
          <w:p w:rsidR="00DD65C8" w:rsidRPr="00DD65C8" w:rsidRDefault="00DD65C8" w:rsidP="00DD65C8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знання методів криміналістичного дослідження;</w:t>
            </w:r>
          </w:p>
          <w:p w:rsidR="00DD65C8" w:rsidRPr="00DD65C8" w:rsidRDefault="00DD65C8" w:rsidP="00DD65C8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знання основ психології, у </w:t>
            </w:r>
            <w:proofErr w:type="spellStart"/>
            <w:r w:rsidRPr="00DD6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DD6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у сфері оперативно-розшукової діяльності та здійсненні слідчих дій;</w:t>
            </w:r>
          </w:p>
          <w:p w:rsidR="00DD65C8" w:rsidRPr="00DD65C8" w:rsidRDefault="00DD65C8" w:rsidP="00DD65C8">
            <w:pPr>
              <w:numPr>
                <w:ilvl w:val="0"/>
                <w:numId w:val="1"/>
              </w:numPr>
              <w:spacing w:after="0" w:line="240" w:lineRule="auto"/>
              <w:ind w:left="357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знання основ економіки та фінансових операцій.</w:t>
            </w:r>
          </w:p>
        </w:tc>
      </w:tr>
      <w:tr w:rsidR="00DD65C8" w:rsidRPr="00DD65C8" w:rsidTr="006301EE">
        <w:tc>
          <w:tcPr>
            <w:tcW w:w="835" w:type="dxa"/>
            <w:shd w:val="clear" w:color="auto" w:fill="auto"/>
          </w:tcPr>
          <w:p w:rsidR="00DD65C8" w:rsidRPr="00DD65C8" w:rsidRDefault="00DD65C8" w:rsidP="00DD6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DD65C8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2.2.5</w:t>
            </w:r>
          </w:p>
        </w:tc>
        <w:tc>
          <w:tcPr>
            <w:tcW w:w="3589" w:type="dxa"/>
            <w:shd w:val="clear" w:color="auto" w:fill="auto"/>
          </w:tcPr>
          <w:p w:rsidR="00DD65C8" w:rsidRPr="00DD65C8" w:rsidRDefault="00DD65C8" w:rsidP="00DD65C8">
            <w:pPr>
              <w:tabs>
                <w:tab w:val="left" w:pos="25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Лідерство</w:t>
            </w:r>
          </w:p>
        </w:tc>
        <w:tc>
          <w:tcPr>
            <w:tcW w:w="5841" w:type="dxa"/>
            <w:gridSpan w:val="2"/>
            <w:shd w:val="clear" w:color="auto" w:fill="auto"/>
          </w:tcPr>
          <w:p w:rsidR="00DD65C8" w:rsidRPr="00DD65C8" w:rsidRDefault="00DD65C8" w:rsidP="00DD65C8">
            <w:pPr>
              <w:numPr>
                <w:ilvl w:val="0"/>
                <w:numId w:val="6"/>
              </w:numPr>
              <w:spacing w:after="0" w:line="240" w:lineRule="auto"/>
              <w:ind w:left="322" w:hanging="32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ініціативність;</w:t>
            </w:r>
          </w:p>
          <w:p w:rsidR="00DD65C8" w:rsidRPr="00DD65C8" w:rsidRDefault="00DD65C8" w:rsidP="00DD65C8">
            <w:pPr>
              <w:numPr>
                <w:ilvl w:val="0"/>
                <w:numId w:val="6"/>
              </w:numPr>
              <w:spacing w:after="0" w:line="240" w:lineRule="auto"/>
              <w:ind w:left="322" w:hanging="32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вміння обґрунтовувати власну позицію;</w:t>
            </w:r>
          </w:p>
          <w:p w:rsidR="00DD65C8" w:rsidRPr="00DD65C8" w:rsidRDefault="00DD65C8" w:rsidP="00DD65C8">
            <w:pPr>
              <w:numPr>
                <w:ilvl w:val="0"/>
                <w:numId w:val="6"/>
              </w:numPr>
              <w:spacing w:after="0" w:line="240" w:lineRule="auto"/>
              <w:ind w:left="322" w:hanging="32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вміння брати на себе відповідальність;</w:t>
            </w:r>
          </w:p>
          <w:p w:rsidR="00DD65C8" w:rsidRPr="00DD65C8" w:rsidRDefault="00DD65C8" w:rsidP="00DD65C8">
            <w:pPr>
              <w:numPr>
                <w:ilvl w:val="0"/>
                <w:numId w:val="6"/>
              </w:numPr>
              <w:spacing w:after="0" w:line="240" w:lineRule="auto"/>
              <w:ind w:left="322" w:hanging="32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неупередженість та об’єктивність.</w:t>
            </w:r>
          </w:p>
        </w:tc>
      </w:tr>
      <w:tr w:rsidR="00DD65C8" w:rsidRPr="00DD65C8" w:rsidTr="006301EE">
        <w:tc>
          <w:tcPr>
            <w:tcW w:w="835" w:type="dxa"/>
            <w:shd w:val="clear" w:color="auto" w:fill="auto"/>
          </w:tcPr>
          <w:p w:rsidR="00DD65C8" w:rsidRPr="00DD65C8" w:rsidRDefault="00DD65C8" w:rsidP="00DD6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DD65C8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2.2.6</w:t>
            </w:r>
          </w:p>
        </w:tc>
        <w:tc>
          <w:tcPr>
            <w:tcW w:w="3589" w:type="dxa"/>
            <w:shd w:val="clear" w:color="auto" w:fill="auto"/>
          </w:tcPr>
          <w:p w:rsidR="00DD65C8" w:rsidRPr="00DD65C8" w:rsidRDefault="00DD65C8" w:rsidP="00DD65C8">
            <w:pPr>
              <w:tabs>
                <w:tab w:val="left" w:pos="25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5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Прийняття ефективних рішень</w:t>
            </w:r>
          </w:p>
        </w:tc>
        <w:tc>
          <w:tcPr>
            <w:tcW w:w="5841" w:type="dxa"/>
            <w:gridSpan w:val="2"/>
            <w:shd w:val="clear" w:color="auto" w:fill="auto"/>
          </w:tcPr>
          <w:p w:rsidR="00DD65C8" w:rsidRPr="00DD65C8" w:rsidRDefault="00DD65C8" w:rsidP="00DD65C8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вміння працювати з великими масивами інформації;</w:t>
            </w:r>
          </w:p>
          <w:p w:rsidR="00DD65C8" w:rsidRPr="00DD65C8" w:rsidRDefault="00DD65C8" w:rsidP="00DD65C8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вміння працювати в умовах </w:t>
            </w:r>
            <w:proofErr w:type="spellStart"/>
            <w:r w:rsidRPr="00DD6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багатозадачності</w:t>
            </w:r>
            <w:proofErr w:type="spellEnd"/>
            <w:r w:rsidRPr="00DD6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DD65C8" w:rsidRPr="00DD65C8" w:rsidRDefault="00DD65C8" w:rsidP="00DD65C8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вміння встановлювати цілі, пріоритети та орієнтири.</w:t>
            </w:r>
          </w:p>
        </w:tc>
      </w:tr>
      <w:tr w:rsidR="00DD65C8" w:rsidRPr="00DD65C8" w:rsidTr="006301EE">
        <w:tc>
          <w:tcPr>
            <w:tcW w:w="835" w:type="dxa"/>
            <w:shd w:val="clear" w:color="auto" w:fill="auto"/>
          </w:tcPr>
          <w:p w:rsidR="00DD65C8" w:rsidRPr="00DD65C8" w:rsidRDefault="00DD65C8" w:rsidP="00DD6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DD65C8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2.2.7</w:t>
            </w:r>
          </w:p>
        </w:tc>
        <w:tc>
          <w:tcPr>
            <w:tcW w:w="3589" w:type="dxa"/>
            <w:shd w:val="clear" w:color="auto" w:fill="auto"/>
          </w:tcPr>
          <w:p w:rsidR="00DD65C8" w:rsidRPr="00DD65C8" w:rsidRDefault="00DD65C8" w:rsidP="00DD65C8">
            <w:pPr>
              <w:tabs>
                <w:tab w:val="left" w:pos="25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5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Комунікація та взаємодія</w:t>
            </w:r>
          </w:p>
        </w:tc>
        <w:tc>
          <w:tcPr>
            <w:tcW w:w="5841" w:type="dxa"/>
            <w:gridSpan w:val="2"/>
            <w:shd w:val="clear" w:color="auto" w:fill="auto"/>
          </w:tcPr>
          <w:p w:rsidR="00DD65C8" w:rsidRPr="00DD65C8" w:rsidRDefault="00DD65C8" w:rsidP="00DD65C8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комунікабельність;</w:t>
            </w:r>
          </w:p>
          <w:p w:rsidR="00DD65C8" w:rsidRPr="00DD65C8" w:rsidRDefault="00DD65C8" w:rsidP="00DD65C8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здатність доводити свою точку зору;</w:t>
            </w:r>
          </w:p>
          <w:p w:rsidR="00DD65C8" w:rsidRPr="00DD65C8" w:rsidRDefault="00DD65C8" w:rsidP="00DD65C8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достатній словниковий запас.</w:t>
            </w:r>
          </w:p>
        </w:tc>
      </w:tr>
      <w:tr w:rsidR="00DD65C8" w:rsidRPr="00DD65C8" w:rsidTr="006301EE">
        <w:tc>
          <w:tcPr>
            <w:tcW w:w="835" w:type="dxa"/>
            <w:shd w:val="clear" w:color="auto" w:fill="auto"/>
          </w:tcPr>
          <w:p w:rsidR="00DD65C8" w:rsidRPr="00DD65C8" w:rsidRDefault="00DD65C8" w:rsidP="00DD6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DD65C8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2.2.8</w:t>
            </w:r>
          </w:p>
        </w:tc>
        <w:tc>
          <w:tcPr>
            <w:tcW w:w="3589" w:type="dxa"/>
            <w:shd w:val="clear" w:color="auto" w:fill="auto"/>
          </w:tcPr>
          <w:p w:rsidR="00DD65C8" w:rsidRPr="00DD65C8" w:rsidRDefault="00DD65C8" w:rsidP="00DD65C8">
            <w:pPr>
              <w:tabs>
                <w:tab w:val="left" w:pos="25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DD65C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Якісне виконання поставлених завдань</w:t>
            </w:r>
          </w:p>
        </w:tc>
        <w:tc>
          <w:tcPr>
            <w:tcW w:w="5841" w:type="dxa"/>
            <w:gridSpan w:val="2"/>
            <w:shd w:val="clear" w:color="auto" w:fill="auto"/>
          </w:tcPr>
          <w:p w:rsidR="00DD65C8" w:rsidRPr="00DD65C8" w:rsidRDefault="00DD65C8" w:rsidP="00DD65C8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орієнтація на результат та цілеспрямованість;</w:t>
            </w:r>
          </w:p>
          <w:p w:rsidR="00DD65C8" w:rsidRPr="00DD65C8" w:rsidRDefault="00DD65C8" w:rsidP="00DD65C8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сміливість, чесність та відповідальність за доручену справу.</w:t>
            </w:r>
          </w:p>
        </w:tc>
      </w:tr>
      <w:tr w:rsidR="00DD65C8" w:rsidRPr="00DD65C8" w:rsidTr="006301EE">
        <w:tc>
          <w:tcPr>
            <w:tcW w:w="835" w:type="dxa"/>
            <w:shd w:val="clear" w:color="auto" w:fill="auto"/>
          </w:tcPr>
          <w:p w:rsidR="00DD65C8" w:rsidRPr="00DD65C8" w:rsidRDefault="00DD65C8" w:rsidP="00DD6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DD65C8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2.2.9</w:t>
            </w:r>
          </w:p>
        </w:tc>
        <w:tc>
          <w:tcPr>
            <w:tcW w:w="3589" w:type="dxa"/>
            <w:shd w:val="clear" w:color="auto" w:fill="auto"/>
          </w:tcPr>
          <w:p w:rsidR="00DD65C8" w:rsidRPr="00DD65C8" w:rsidRDefault="00DD65C8" w:rsidP="00DD65C8">
            <w:pPr>
              <w:spacing w:after="0" w:line="2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Командна робота та взаємодія</w:t>
            </w:r>
          </w:p>
        </w:tc>
        <w:tc>
          <w:tcPr>
            <w:tcW w:w="5841" w:type="dxa"/>
            <w:gridSpan w:val="2"/>
            <w:shd w:val="clear" w:color="auto" w:fill="auto"/>
          </w:tcPr>
          <w:p w:rsidR="00DD65C8" w:rsidRPr="00DD65C8" w:rsidRDefault="00DD65C8" w:rsidP="00DD65C8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здатність виконувати роботу в команді;</w:t>
            </w:r>
          </w:p>
          <w:p w:rsidR="00DD65C8" w:rsidRPr="00DD65C8" w:rsidRDefault="00DD65C8" w:rsidP="00DD65C8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вміння надавати зворотній зв'язок.</w:t>
            </w:r>
          </w:p>
        </w:tc>
      </w:tr>
      <w:tr w:rsidR="00DD65C8" w:rsidRPr="00DD65C8" w:rsidTr="006301EE">
        <w:trPr>
          <w:gridAfter w:val="1"/>
          <w:wAfter w:w="23" w:type="dxa"/>
        </w:trPr>
        <w:tc>
          <w:tcPr>
            <w:tcW w:w="835" w:type="dxa"/>
            <w:shd w:val="clear" w:color="auto" w:fill="auto"/>
          </w:tcPr>
          <w:p w:rsidR="00DD65C8" w:rsidRPr="00DD65C8" w:rsidRDefault="00DD65C8" w:rsidP="00DD6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DD65C8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2.2.10</w:t>
            </w:r>
          </w:p>
        </w:tc>
        <w:tc>
          <w:tcPr>
            <w:tcW w:w="3589" w:type="dxa"/>
            <w:shd w:val="clear" w:color="auto" w:fill="auto"/>
          </w:tcPr>
          <w:p w:rsidR="00DD65C8" w:rsidRPr="00DD65C8" w:rsidRDefault="00DD65C8" w:rsidP="00DD65C8">
            <w:pPr>
              <w:spacing w:after="0" w:line="2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Сприйняття змін</w:t>
            </w:r>
          </w:p>
        </w:tc>
        <w:tc>
          <w:tcPr>
            <w:tcW w:w="5818" w:type="dxa"/>
            <w:shd w:val="clear" w:color="auto" w:fill="auto"/>
          </w:tcPr>
          <w:p w:rsidR="00DD65C8" w:rsidRPr="00DD65C8" w:rsidRDefault="00DD65C8" w:rsidP="00DD65C8">
            <w:pPr>
              <w:numPr>
                <w:ilvl w:val="0"/>
                <w:numId w:val="8"/>
              </w:numPr>
              <w:spacing w:after="0" w:line="240" w:lineRule="auto"/>
              <w:ind w:left="317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адаптація до змін і прийняття нових підходів у вирішенні поставлених завдань.</w:t>
            </w:r>
          </w:p>
        </w:tc>
      </w:tr>
      <w:tr w:rsidR="00DD65C8" w:rsidRPr="00DD65C8" w:rsidTr="006301EE">
        <w:trPr>
          <w:gridAfter w:val="1"/>
          <w:wAfter w:w="23" w:type="dxa"/>
        </w:trPr>
        <w:tc>
          <w:tcPr>
            <w:tcW w:w="835" w:type="dxa"/>
            <w:shd w:val="clear" w:color="auto" w:fill="auto"/>
          </w:tcPr>
          <w:p w:rsidR="00DD65C8" w:rsidRPr="00DD65C8" w:rsidRDefault="00DD65C8" w:rsidP="00DD6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DD65C8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2.2.11</w:t>
            </w:r>
          </w:p>
        </w:tc>
        <w:tc>
          <w:tcPr>
            <w:tcW w:w="3589" w:type="dxa"/>
            <w:shd w:val="clear" w:color="auto" w:fill="auto"/>
          </w:tcPr>
          <w:p w:rsidR="00DD65C8" w:rsidRPr="00DD65C8" w:rsidRDefault="00DD65C8" w:rsidP="00DD65C8">
            <w:pPr>
              <w:spacing w:after="0" w:line="29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Технічні вміння</w:t>
            </w:r>
          </w:p>
        </w:tc>
        <w:tc>
          <w:tcPr>
            <w:tcW w:w="5818" w:type="dxa"/>
            <w:shd w:val="clear" w:color="auto" w:fill="auto"/>
          </w:tcPr>
          <w:p w:rsidR="00DD65C8" w:rsidRPr="00DD65C8" w:rsidRDefault="00DD65C8" w:rsidP="00DD65C8">
            <w:pPr>
              <w:numPr>
                <w:ilvl w:val="0"/>
                <w:numId w:val="4"/>
              </w:numPr>
              <w:spacing w:after="0" w:line="240" w:lineRule="auto"/>
              <w:ind w:left="317" w:hanging="28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65C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вміння використовувати комп'ютерну та офісну техніку.</w:t>
            </w:r>
          </w:p>
        </w:tc>
      </w:tr>
      <w:tr w:rsidR="00DD65C8" w:rsidRPr="00DD65C8" w:rsidTr="006301EE">
        <w:trPr>
          <w:gridAfter w:val="1"/>
          <w:wAfter w:w="23" w:type="dxa"/>
          <w:trHeight w:val="2910"/>
        </w:trPr>
        <w:tc>
          <w:tcPr>
            <w:tcW w:w="835" w:type="dxa"/>
            <w:shd w:val="clear" w:color="auto" w:fill="auto"/>
          </w:tcPr>
          <w:p w:rsidR="00DD65C8" w:rsidRPr="00DD65C8" w:rsidRDefault="00DD65C8" w:rsidP="00DD6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DD65C8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2.2.12</w:t>
            </w:r>
          </w:p>
        </w:tc>
        <w:tc>
          <w:tcPr>
            <w:tcW w:w="3589" w:type="dxa"/>
            <w:shd w:val="clear" w:color="auto" w:fill="auto"/>
          </w:tcPr>
          <w:p w:rsidR="00DD65C8" w:rsidRPr="00DD65C8" w:rsidDel="00E7634A" w:rsidRDefault="00DD65C8" w:rsidP="00DD6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Особистісні компетенції</w:t>
            </w:r>
          </w:p>
        </w:tc>
        <w:tc>
          <w:tcPr>
            <w:tcW w:w="5818" w:type="dxa"/>
            <w:shd w:val="clear" w:color="auto" w:fill="auto"/>
          </w:tcPr>
          <w:p w:rsidR="00DD65C8" w:rsidRPr="00DD65C8" w:rsidRDefault="00DD65C8" w:rsidP="00DD65C8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аналітичні здібності;</w:t>
            </w:r>
          </w:p>
          <w:p w:rsidR="00DD65C8" w:rsidRPr="00DD65C8" w:rsidRDefault="00DD65C8" w:rsidP="00DD65C8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інтелектуальна та емоційна зрілість;</w:t>
            </w:r>
          </w:p>
          <w:p w:rsidR="00DD65C8" w:rsidRPr="00DD65C8" w:rsidRDefault="00DD65C8" w:rsidP="00DD65C8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самоорганізація та орієнтація на розвиток;</w:t>
            </w:r>
          </w:p>
          <w:p w:rsidR="00DD65C8" w:rsidRPr="00DD65C8" w:rsidRDefault="00DD65C8" w:rsidP="00DD65C8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незалежність та ініціативність;</w:t>
            </w:r>
          </w:p>
          <w:p w:rsidR="00DD65C8" w:rsidRPr="00DD65C8" w:rsidRDefault="00DD65C8" w:rsidP="00DD65C8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стійкість до стресів;</w:t>
            </w:r>
          </w:p>
          <w:p w:rsidR="00DD65C8" w:rsidRPr="00DD65C8" w:rsidRDefault="00DD65C8" w:rsidP="00DD65C8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чесність та дисциплінованість;</w:t>
            </w:r>
          </w:p>
          <w:p w:rsidR="00DD65C8" w:rsidRPr="00DD65C8" w:rsidRDefault="00DD65C8" w:rsidP="00DD65C8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позитивна репутація;</w:t>
            </w:r>
          </w:p>
          <w:p w:rsidR="00DD65C8" w:rsidRPr="00DD65C8" w:rsidRDefault="00DD65C8" w:rsidP="00DD65C8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неупередженість та об’єктивність;</w:t>
            </w:r>
          </w:p>
          <w:p w:rsidR="00DD65C8" w:rsidRPr="00DD65C8" w:rsidRDefault="00DD65C8" w:rsidP="00DD65C8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високий рівень відповідальності за доручену справу.</w:t>
            </w:r>
          </w:p>
        </w:tc>
      </w:tr>
      <w:tr w:rsidR="00DD65C8" w:rsidRPr="00DD65C8" w:rsidTr="006301EE">
        <w:trPr>
          <w:gridAfter w:val="1"/>
          <w:wAfter w:w="23" w:type="dxa"/>
          <w:trHeight w:val="293"/>
        </w:trPr>
        <w:tc>
          <w:tcPr>
            <w:tcW w:w="835" w:type="dxa"/>
            <w:shd w:val="clear" w:color="auto" w:fill="auto"/>
            <w:vAlign w:val="center"/>
          </w:tcPr>
          <w:p w:rsidR="00DD65C8" w:rsidRPr="00DD65C8" w:rsidRDefault="00DD65C8" w:rsidP="00DD6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DD65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ІІІ</w:t>
            </w:r>
          </w:p>
        </w:tc>
        <w:tc>
          <w:tcPr>
            <w:tcW w:w="9407" w:type="dxa"/>
            <w:gridSpan w:val="2"/>
            <w:shd w:val="clear" w:color="auto" w:fill="auto"/>
            <w:vAlign w:val="center"/>
          </w:tcPr>
          <w:p w:rsidR="00DD65C8" w:rsidRPr="00DD65C8" w:rsidRDefault="00DD65C8" w:rsidP="00DD6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65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ІНШІ ВІДОМОСТІ</w:t>
            </w:r>
          </w:p>
          <w:p w:rsidR="00DD65C8" w:rsidRPr="00DD65C8" w:rsidRDefault="00DD65C8" w:rsidP="00DD65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0"/>
                <w:szCs w:val="10"/>
                <w:lang w:eastAsia="ru-RU"/>
              </w:rPr>
            </w:pPr>
          </w:p>
        </w:tc>
      </w:tr>
      <w:tr w:rsidR="00DD65C8" w:rsidRPr="00DD65C8" w:rsidTr="006301EE">
        <w:trPr>
          <w:gridAfter w:val="1"/>
          <w:wAfter w:w="23" w:type="dxa"/>
        </w:trPr>
        <w:tc>
          <w:tcPr>
            <w:tcW w:w="835" w:type="dxa"/>
            <w:shd w:val="clear" w:color="auto" w:fill="auto"/>
          </w:tcPr>
          <w:p w:rsidR="00DD65C8" w:rsidRPr="00DD65C8" w:rsidRDefault="00DD65C8" w:rsidP="00DD65C8">
            <w:pPr>
              <w:spacing w:after="0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DD65C8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3589" w:type="dxa"/>
            <w:shd w:val="clear" w:color="auto" w:fill="auto"/>
          </w:tcPr>
          <w:p w:rsidR="00DD65C8" w:rsidRPr="00DD65C8" w:rsidRDefault="00DD65C8" w:rsidP="00DD6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Кваліфікаційний іспит (тестування)</w:t>
            </w:r>
          </w:p>
        </w:tc>
        <w:tc>
          <w:tcPr>
            <w:tcW w:w="5818" w:type="dxa"/>
            <w:shd w:val="clear" w:color="auto" w:fill="auto"/>
          </w:tcPr>
          <w:p w:rsidR="00DD65C8" w:rsidRPr="00DD65C8" w:rsidRDefault="00DD65C8" w:rsidP="00DD65C8">
            <w:pPr>
              <w:numPr>
                <w:ilvl w:val="0"/>
                <w:numId w:val="5"/>
              </w:numPr>
              <w:spacing w:after="0" w:line="240" w:lineRule="auto"/>
              <w:ind w:left="298" w:hanging="29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тестування на знання законодавства 1-го та 2-го рівнів (</w:t>
            </w:r>
            <w:hyperlink r:id="rId7" w:history="1">
              <w:r w:rsidRPr="00DD65C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https://nabu.gov.ua/perelik-pytan-do-kvalifikaciynogo-ispytu</w:t>
              </w:r>
            </w:hyperlink>
            <w:r w:rsidR="007A3D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  <w:bookmarkStart w:id="0" w:name="_GoBack"/>
            <w:bookmarkEnd w:id="0"/>
          </w:p>
          <w:p w:rsidR="00DD65C8" w:rsidRPr="00DD65C8" w:rsidRDefault="00DD65C8" w:rsidP="007A3DDC">
            <w:pPr>
              <w:spacing w:after="0" w:line="240" w:lineRule="auto"/>
              <w:ind w:left="29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2023" w:rsidRPr="00DD65C8" w:rsidTr="006301EE">
        <w:trPr>
          <w:gridAfter w:val="1"/>
          <w:wAfter w:w="23" w:type="dxa"/>
        </w:trPr>
        <w:tc>
          <w:tcPr>
            <w:tcW w:w="835" w:type="dxa"/>
            <w:shd w:val="clear" w:color="auto" w:fill="auto"/>
          </w:tcPr>
          <w:p w:rsidR="00212023" w:rsidRPr="00DD65C8" w:rsidRDefault="00212023" w:rsidP="002120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DD65C8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3589" w:type="dxa"/>
          </w:tcPr>
          <w:p w:rsidR="00212023" w:rsidRPr="00DD65C8" w:rsidRDefault="00212023" w:rsidP="002120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Перелік документів:</w:t>
            </w:r>
          </w:p>
        </w:tc>
        <w:tc>
          <w:tcPr>
            <w:tcW w:w="5818" w:type="dxa"/>
          </w:tcPr>
          <w:p w:rsidR="00212023" w:rsidRDefault="00212023" w:rsidP="00212023">
            <w:pPr>
              <w:pStyle w:val="a6"/>
              <w:widowControl w:val="0"/>
              <w:shd w:val="clear" w:color="auto" w:fill="FFFFFF"/>
              <w:contextualSpacing/>
              <w:jc w:val="both"/>
            </w:pPr>
            <w:r>
              <w:t xml:space="preserve">       </w:t>
            </w:r>
            <w:r w:rsidRPr="000405E4">
              <w:rPr>
                <w:b/>
              </w:rPr>
              <w:t>Особи, які бажають взяти участь у конкурсі,</w:t>
            </w:r>
            <w:r>
              <w:t xml:space="preserve"> подають в електронній формі </w:t>
            </w:r>
            <w:r w:rsidRPr="000405E4">
              <w:rPr>
                <w:b/>
              </w:rPr>
              <w:t xml:space="preserve">безпосередньо через </w:t>
            </w:r>
            <w:proofErr w:type="spellStart"/>
            <w:r w:rsidRPr="000405E4">
              <w:rPr>
                <w:b/>
              </w:rPr>
              <w:t>вебсайт</w:t>
            </w:r>
            <w:proofErr w:type="spellEnd"/>
            <w:r w:rsidRPr="000405E4">
              <w:rPr>
                <w:b/>
              </w:rPr>
              <w:t xml:space="preserve"> Національного бюро</w:t>
            </w:r>
            <w:r>
              <w:t>:</w:t>
            </w:r>
          </w:p>
          <w:p w:rsidR="00212023" w:rsidRDefault="00212023" w:rsidP="00212023">
            <w:pPr>
              <w:pStyle w:val="a6"/>
              <w:widowControl w:val="0"/>
              <w:shd w:val="clear" w:color="auto" w:fill="FFFFFF"/>
              <w:contextualSpacing/>
              <w:jc w:val="both"/>
            </w:pPr>
            <w:r>
              <w:t xml:space="preserve">     1) заяву про участь у конкурсі встановленого зразка, підписану з використанням кваліфікованого електронного підпису (далі – КЕП), </w:t>
            </w:r>
            <w:r w:rsidRPr="00197692">
              <w:rPr>
                <w:rFonts w:cs="Calibri"/>
                <w:szCs w:val="20"/>
              </w:rPr>
              <w:t xml:space="preserve">або письмову заяву (якщо має на те підтверджені документами підстави) </w:t>
            </w:r>
            <w:r>
              <w:t>(додаток 3) із обов’язковим зазначенням назви посади;</w:t>
            </w:r>
          </w:p>
          <w:p w:rsidR="00212023" w:rsidRDefault="00212023" w:rsidP="00212023">
            <w:pPr>
              <w:pStyle w:val="a6"/>
              <w:widowControl w:val="0"/>
              <w:shd w:val="clear" w:color="auto" w:fill="FFFFFF"/>
              <w:contextualSpacing/>
              <w:jc w:val="both"/>
            </w:pPr>
            <w:r>
              <w:t xml:space="preserve">     2) анкету кандидата на посаду до Національного бюро (заповнюється через </w:t>
            </w:r>
            <w:proofErr w:type="spellStart"/>
            <w:r>
              <w:t>вебсайт</w:t>
            </w:r>
            <w:proofErr w:type="spellEnd"/>
            <w:r>
              <w:t xml:space="preserve"> Національного бюро);</w:t>
            </w:r>
          </w:p>
          <w:p w:rsidR="00212023" w:rsidRDefault="00212023" w:rsidP="00212023">
            <w:pPr>
              <w:pStyle w:val="a6"/>
              <w:widowControl w:val="0"/>
              <w:shd w:val="clear" w:color="auto" w:fill="FFFFFF"/>
              <w:contextualSpacing/>
              <w:jc w:val="both"/>
            </w:pPr>
            <w:r>
              <w:t xml:space="preserve">     3) Державний сертифікат про рівень володіння державною мовою (витяг з реєстру Державних сертифікатів про рівень володіння державною мовою), що підтверджує рівень володіння державною мовою, визначений Національною комісією зі стандартів державної мови;</w:t>
            </w:r>
          </w:p>
          <w:p w:rsidR="00212023" w:rsidRDefault="00212023" w:rsidP="00212023">
            <w:pPr>
              <w:pStyle w:val="a6"/>
              <w:widowControl w:val="0"/>
              <w:shd w:val="clear" w:color="auto" w:fill="FFFFFF"/>
              <w:contextualSpacing/>
              <w:jc w:val="both"/>
            </w:pPr>
            <w:r>
              <w:t xml:space="preserve">     4) декларацію особи, уповноваженої на виконання функцій держави або місцевого самоврядування, за минулий рік, подану в порядку, встановленому Законом України «Про запобігання корупції», як кандидата на посаду.</w:t>
            </w:r>
          </w:p>
          <w:p w:rsidR="00212023" w:rsidRDefault="00212023" w:rsidP="00212023">
            <w:pPr>
              <w:pStyle w:val="a6"/>
              <w:widowControl w:val="0"/>
              <w:shd w:val="clear" w:color="auto" w:fill="FFFFFF"/>
              <w:contextualSpacing/>
              <w:jc w:val="both"/>
            </w:pPr>
            <w:r>
              <w:t xml:space="preserve">     Якщо особа подала щорічну декларацію за минулий рік, додаткове подання декларації кандидата на посаду не вимагається.</w:t>
            </w:r>
          </w:p>
          <w:p w:rsidR="00212023" w:rsidRDefault="00212023" w:rsidP="00212023">
            <w:pPr>
              <w:pStyle w:val="a6"/>
              <w:widowControl w:val="0"/>
              <w:shd w:val="clear" w:color="auto" w:fill="FFFFFF"/>
              <w:contextualSpacing/>
              <w:jc w:val="both"/>
            </w:pPr>
            <w:r>
              <w:t xml:space="preserve">     Кандидати на посаду у Національному бюро, на яких на день подання документів поширюються вимоги частини першої статті 52-1 Закону України «Про запобігання корупції», разом з пакетом документів для участі в конкурсі зобов’язані долучити копію заповненої паперової декларації (додаток 5) та обґрунтоване клопотання на відповідну конкурсну комісію щодо подання такої декларації;</w:t>
            </w:r>
          </w:p>
          <w:p w:rsidR="00212023" w:rsidRDefault="00212023" w:rsidP="00212023">
            <w:pPr>
              <w:pStyle w:val="a6"/>
              <w:widowControl w:val="0"/>
              <w:shd w:val="clear" w:color="auto" w:fill="FFFFFF"/>
              <w:contextualSpacing/>
              <w:jc w:val="both"/>
            </w:pPr>
            <w:r>
              <w:t xml:space="preserve">     5) заяву про відсутність заборгованості зі сплати аліментів на утримання дитини, сукупний розмір якої перевищує суму відповідних платежів за шість місяців з дня пред’явлення виконавчого документа до примусового виконання (додаток 6). </w:t>
            </w:r>
          </w:p>
          <w:p w:rsidR="00212023" w:rsidRDefault="00212023" w:rsidP="00212023">
            <w:pPr>
              <w:pStyle w:val="a6"/>
              <w:widowControl w:val="0"/>
              <w:shd w:val="clear" w:color="auto" w:fill="FFFFFF"/>
              <w:contextualSpacing/>
              <w:jc w:val="both"/>
            </w:pPr>
          </w:p>
          <w:p w:rsidR="00212023" w:rsidRDefault="00212023" w:rsidP="00212023">
            <w:pPr>
              <w:pStyle w:val="a6"/>
              <w:widowControl w:val="0"/>
              <w:shd w:val="clear" w:color="auto" w:fill="FFFFFF"/>
              <w:contextualSpacing/>
              <w:jc w:val="both"/>
              <w:rPr>
                <w:b/>
              </w:rPr>
            </w:pPr>
            <w:r>
              <w:t xml:space="preserve">      </w:t>
            </w:r>
            <w:r w:rsidRPr="000405E4">
              <w:rPr>
                <w:b/>
              </w:rPr>
              <w:t xml:space="preserve">Особи, які є працівниками Національного бюро </w:t>
            </w:r>
            <w:r>
              <w:t xml:space="preserve">та бажають взяти участь у конкурсі, подають в електронній формі </w:t>
            </w:r>
            <w:r w:rsidRPr="000405E4">
              <w:rPr>
                <w:b/>
              </w:rPr>
              <w:t xml:space="preserve">безпосередньо через </w:t>
            </w:r>
            <w:proofErr w:type="spellStart"/>
            <w:r w:rsidRPr="000405E4">
              <w:rPr>
                <w:b/>
              </w:rPr>
              <w:t>вебсайт</w:t>
            </w:r>
            <w:proofErr w:type="spellEnd"/>
            <w:r w:rsidRPr="000405E4">
              <w:rPr>
                <w:b/>
              </w:rPr>
              <w:t xml:space="preserve"> Національного бюро:</w:t>
            </w:r>
            <w:r>
              <w:rPr>
                <w:b/>
              </w:rPr>
              <w:t xml:space="preserve"> </w:t>
            </w:r>
          </w:p>
          <w:p w:rsidR="00212023" w:rsidRDefault="00212023" w:rsidP="00212023">
            <w:pPr>
              <w:pStyle w:val="a6"/>
              <w:widowControl w:val="0"/>
              <w:shd w:val="clear" w:color="auto" w:fill="FFFFFF"/>
              <w:contextualSpacing/>
              <w:jc w:val="both"/>
            </w:pPr>
            <w:r>
              <w:t xml:space="preserve">     1)</w:t>
            </w:r>
            <w:r>
              <w:tab/>
              <w:t xml:space="preserve"> заяву про участь у конкурсі встановленого зразка, підписану КЕП, </w:t>
            </w:r>
            <w:r w:rsidRPr="00197692">
              <w:rPr>
                <w:rFonts w:cs="Calibri"/>
                <w:szCs w:val="20"/>
              </w:rPr>
              <w:t>або письмову заяву (якщо має на те підтверджені документами підстави)</w:t>
            </w:r>
            <w:r>
              <w:t xml:space="preserve"> (додаток 3); </w:t>
            </w:r>
          </w:p>
          <w:p w:rsidR="00212023" w:rsidRDefault="00212023" w:rsidP="00212023">
            <w:pPr>
              <w:pStyle w:val="a6"/>
              <w:widowControl w:val="0"/>
              <w:shd w:val="clear" w:color="auto" w:fill="FFFFFF"/>
              <w:contextualSpacing/>
              <w:jc w:val="both"/>
            </w:pPr>
            <w:r>
              <w:t xml:space="preserve">     2) </w:t>
            </w:r>
            <w:r>
              <w:tab/>
              <w:t xml:space="preserve">анкету кандидата на посаду до Національного бюро, заповнюючи лише поля: ПІБ, дата народження, стать та контактна інформація (заповнюється через </w:t>
            </w:r>
            <w:proofErr w:type="spellStart"/>
            <w:r>
              <w:lastRenderedPageBreak/>
              <w:t>вебсайт</w:t>
            </w:r>
            <w:proofErr w:type="spellEnd"/>
            <w:r>
              <w:t xml:space="preserve"> Національного бюро);</w:t>
            </w:r>
          </w:p>
          <w:p w:rsidR="00212023" w:rsidRDefault="00212023" w:rsidP="00212023">
            <w:pPr>
              <w:pStyle w:val="a6"/>
              <w:widowControl w:val="0"/>
              <w:shd w:val="clear" w:color="auto" w:fill="FFFFFF"/>
              <w:contextualSpacing/>
              <w:jc w:val="both"/>
            </w:pPr>
            <w:r>
              <w:t xml:space="preserve">    3)</w:t>
            </w:r>
            <w:r>
              <w:tab/>
              <w:t xml:space="preserve"> Державний сертифікат про рівень володіння державною мовою (витяг з реєстру Державних сертифікатів про рівень володіння державною мовою), що підтверджує рівень володіння державною мовою, визначений Національною комісією зі стандартів державної мови.</w:t>
            </w:r>
          </w:p>
          <w:p w:rsidR="00212023" w:rsidRDefault="00212023" w:rsidP="00212023">
            <w:pPr>
              <w:pStyle w:val="a6"/>
              <w:widowControl w:val="0"/>
              <w:shd w:val="clear" w:color="auto" w:fill="FFFFFF"/>
              <w:contextualSpacing/>
              <w:jc w:val="both"/>
            </w:pPr>
          </w:p>
          <w:p w:rsidR="00212023" w:rsidRDefault="00212023" w:rsidP="00212023">
            <w:pPr>
              <w:pStyle w:val="a6"/>
              <w:widowControl w:val="0"/>
              <w:shd w:val="clear" w:color="auto" w:fill="FFFFFF"/>
              <w:contextualSpacing/>
              <w:jc w:val="both"/>
            </w:pPr>
            <w:r>
              <w:t xml:space="preserve">     Зразки заяв розміщені на офіційному </w:t>
            </w:r>
            <w:proofErr w:type="spellStart"/>
            <w:r>
              <w:t>вебсайті</w:t>
            </w:r>
            <w:proofErr w:type="spellEnd"/>
            <w:r>
              <w:t xml:space="preserve"> Національного бюро (</w:t>
            </w:r>
            <w:hyperlink r:id="rId8" w:history="1">
              <w:r w:rsidRPr="00152A06">
                <w:rPr>
                  <w:rStyle w:val="a5"/>
                </w:rPr>
                <w:t>https://nabu.gov.ua/robota-v-nabu/pravila-priiomu/poryadok-provedennya-vidkrytogo-konkursu/</w:t>
              </w:r>
            </w:hyperlink>
            <w:r>
              <w:t xml:space="preserve">   (Порядок проведення відкритого конкурсу, розділ ІІІ).</w:t>
            </w:r>
          </w:p>
          <w:p w:rsidR="00212023" w:rsidRDefault="00212023" w:rsidP="00212023">
            <w:pPr>
              <w:pStyle w:val="a6"/>
              <w:widowControl w:val="0"/>
              <w:shd w:val="clear" w:color="auto" w:fill="FFFFFF"/>
              <w:contextualSpacing/>
              <w:jc w:val="both"/>
            </w:pPr>
          </w:p>
          <w:p w:rsidR="00212023" w:rsidRDefault="00212023" w:rsidP="00212023">
            <w:pPr>
              <w:pStyle w:val="a6"/>
              <w:widowControl w:val="0"/>
              <w:shd w:val="clear" w:color="auto" w:fill="FFFFFF"/>
              <w:jc w:val="both"/>
            </w:pPr>
            <w:r>
              <w:t xml:space="preserve">     Якщо кандидатом подано пакет документів, в якому містяться файли, створені з порушенням вимог Порядку проведення конкурсу (заяву про участь у конкурсі не підписано кваліфікованим електронним підписом, файли мають некоректний формат тощо), такий кандидат конкурсною комісією не допускається до участі в конкурсі.</w:t>
            </w:r>
          </w:p>
          <w:p w:rsidR="00212023" w:rsidRPr="00634D0D" w:rsidRDefault="00212023" w:rsidP="00212023">
            <w:pPr>
              <w:pStyle w:val="1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11" w:hanging="11"/>
              <w:jc w:val="both"/>
              <w:rPr>
                <w:szCs w:val="24"/>
                <w:lang w:val="uk-UA"/>
              </w:rPr>
            </w:pPr>
            <w:r>
              <w:t xml:space="preserve">     </w:t>
            </w:r>
            <w:r w:rsidRPr="00AA141D">
              <w:rPr>
                <w:lang w:val="uk-UA"/>
              </w:rPr>
              <w:t>До участі у конкурсі на зайняття посад осіб начальницького складу Національного бюро, згідно з пунктом 1 розділу IV Порядку проведення відкритого конкурсу, не допускаються особи, які не відповідають вимогам та обмеженням, встановленими пунктами 3, 6, 7, 8 розділу І Положення про проходження служби рядовим і начальницьким складом органів внутрішніх справ, затвердженого постановою Кабінету Міністрів УРСР від 29 липня 1991 року № 114 (зі змінами) (досягнення граничного віку перебування на службі; непридатність до проходження військової служби за станом здоров’я; звільнення у відставку тощо).</w:t>
            </w:r>
          </w:p>
        </w:tc>
      </w:tr>
      <w:tr w:rsidR="00DD65C8" w:rsidRPr="00DD65C8" w:rsidTr="006301EE">
        <w:trPr>
          <w:gridAfter w:val="1"/>
          <w:wAfter w:w="23" w:type="dxa"/>
          <w:trHeight w:val="457"/>
        </w:trPr>
        <w:tc>
          <w:tcPr>
            <w:tcW w:w="835" w:type="dxa"/>
            <w:shd w:val="clear" w:color="auto" w:fill="auto"/>
          </w:tcPr>
          <w:p w:rsidR="00DD65C8" w:rsidRPr="00DD65C8" w:rsidRDefault="00DD65C8" w:rsidP="00DD65C8">
            <w:pPr>
              <w:spacing w:after="0" w:line="240" w:lineRule="auto"/>
              <w:ind w:hanging="79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DD65C8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lastRenderedPageBreak/>
              <w:t>3.3</w:t>
            </w:r>
          </w:p>
        </w:tc>
        <w:tc>
          <w:tcPr>
            <w:tcW w:w="3589" w:type="dxa"/>
          </w:tcPr>
          <w:p w:rsidR="00DD65C8" w:rsidRPr="00DD65C8" w:rsidRDefault="00DD65C8" w:rsidP="00DD6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Термін подання документів</w:t>
            </w:r>
          </w:p>
        </w:tc>
        <w:tc>
          <w:tcPr>
            <w:tcW w:w="5818" w:type="dxa"/>
            <w:vAlign w:val="center"/>
          </w:tcPr>
          <w:p w:rsidR="00DD65C8" w:rsidRPr="00DD65C8" w:rsidRDefault="00DD65C8" w:rsidP="002120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D65C8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Протягом </w:t>
            </w:r>
            <w:r w:rsidR="00212023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val="en-US" w:eastAsia="ru-RU"/>
              </w:rPr>
              <w:t>1</w:t>
            </w:r>
            <w:r w:rsidRPr="00DD65C8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0 календарних днів </w:t>
            </w:r>
          </w:p>
        </w:tc>
      </w:tr>
      <w:tr w:rsidR="00DD65C8" w:rsidRPr="00DD65C8" w:rsidTr="006301EE">
        <w:trPr>
          <w:gridAfter w:val="1"/>
          <w:wAfter w:w="23" w:type="dxa"/>
        </w:trPr>
        <w:tc>
          <w:tcPr>
            <w:tcW w:w="835" w:type="dxa"/>
            <w:shd w:val="clear" w:color="auto" w:fill="auto"/>
          </w:tcPr>
          <w:p w:rsidR="00DD65C8" w:rsidRPr="00DD65C8" w:rsidRDefault="00DD65C8" w:rsidP="00DD65C8">
            <w:pPr>
              <w:spacing w:after="0" w:line="240" w:lineRule="auto"/>
              <w:ind w:hanging="79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DD65C8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3589" w:type="dxa"/>
          </w:tcPr>
          <w:p w:rsidR="00DD65C8" w:rsidRPr="00DD65C8" w:rsidRDefault="00DD65C8" w:rsidP="00DD6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Прийом документів</w:t>
            </w:r>
          </w:p>
        </w:tc>
        <w:tc>
          <w:tcPr>
            <w:tcW w:w="5818" w:type="dxa"/>
          </w:tcPr>
          <w:p w:rsidR="00DD65C8" w:rsidRPr="00DD65C8" w:rsidRDefault="00DD65C8" w:rsidP="00DD65C8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0"/>
                <w:lang w:eastAsia="uk-UA"/>
              </w:rPr>
            </w:pPr>
            <w:r w:rsidRPr="00DD65C8">
              <w:rPr>
                <w:rFonts w:ascii="Times New Roman" w:eastAsia="Times New Roman" w:hAnsi="Times New Roman" w:cs="Calibri"/>
                <w:sz w:val="24"/>
                <w:szCs w:val="20"/>
                <w:lang w:eastAsia="uk-UA"/>
              </w:rPr>
              <w:t>За посиланням на веб-сайті Національного бюро</w:t>
            </w:r>
          </w:p>
          <w:p w:rsidR="00DD65C8" w:rsidRPr="00DD65C8" w:rsidRDefault="007A3DDC" w:rsidP="00DD65C8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0"/>
                <w:lang w:eastAsia="uk-UA"/>
              </w:rPr>
            </w:pPr>
            <w:hyperlink r:id="rId9" w:history="1">
              <w:r w:rsidR="00DD65C8" w:rsidRPr="00DD65C8">
                <w:rPr>
                  <w:rFonts w:ascii="Times New Roman" w:eastAsia="Times New Roman" w:hAnsi="Times New Roman" w:cs="Calibri"/>
                  <w:color w:val="0000FF"/>
                  <w:sz w:val="24"/>
                  <w:szCs w:val="20"/>
                  <w:u w:val="single"/>
                  <w:lang w:eastAsia="uk-UA"/>
                </w:rPr>
                <w:t>https://nabu.gov.ua/robota-v-nabu/perelik-vakansiy/</w:t>
              </w:r>
            </w:hyperlink>
            <w:r w:rsidR="00DD65C8" w:rsidRPr="00DD65C8">
              <w:rPr>
                <w:rFonts w:ascii="Times New Roman" w:eastAsia="Times New Roman" w:hAnsi="Times New Roman" w:cs="Calibri"/>
                <w:sz w:val="24"/>
                <w:szCs w:val="20"/>
                <w:lang w:eastAsia="uk-UA"/>
              </w:rPr>
              <w:t>.</w:t>
            </w:r>
          </w:p>
        </w:tc>
      </w:tr>
      <w:tr w:rsidR="00DD65C8" w:rsidRPr="00DD65C8" w:rsidTr="006301EE">
        <w:trPr>
          <w:gridAfter w:val="1"/>
          <w:wAfter w:w="23" w:type="dxa"/>
        </w:trPr>
        <w:tc>
          <w:tcPr>
            <w:tcW w:w="835" w:type="dxa"/>
            <w:shd w:val="clear" w:color="auto" w:fill="auto"/>
          </w:tcPr>
          <w:p w:rsidR="00DD65C8" w:rsidRPr="00DD65C8" w:rsidRDefault="00DD65C8" w:rsidP="00DD65C8">
            <w:pPr>
              <w:spacing w:after="0" w:line="240" w:lineRule="auto"/>
              <w:ind w:left="-221" w:right="-299" w:hanging="79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DD65C8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3.5</w:t>
            </w:r>
          </w:p>
          <w:p w:rsidR="00DD65C8" w:rsidRPr="00DD65C8" w:rsidRDefault="00DD65C8" w:rsidP="00DD65C8">
            <w:pPr>
              <w:spacing w:after="0" w:line="240" w:lineRule="auto"/>
              <w:ind w:left="-221" w:right="-299" w:hanging="79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3589" w:type="dxa"/>
            <w:shd w:val="clear" w:color="auto" w:fill="auto"/>
          </w:tcPr>
          <w:p w:rsidR="00DD65C8" w:rsidRPr="00DD65C8" w:rsidRDefault="00DD65C8" w:rsidP="00DD6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Контактні дані</w:t>
            </w:r>
          </w:p>
        </w:tc>
        <w:tc>
          <w:tcPr>
            <w:tcW w:w="5818" w:type="dxa"/>
            <w:shd w:val="clear" w:color="auto" w:fill="auto"/>
          </w:tcPr>
          <w:p w:rsidR="00DD65C8" w:rsidRPr="00DD65C8" w:rsidRDefault="00DD65C8" w:rsidP="00DD6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E-</w:t>
            </w:r>
            <w:proofErr w:type="spellStart"/>
            <w:r w:rsidRPr="00DD6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mail</w:t>
            </w:r>
            <w:proofErr w:type="spellEnd"/>
            <w:r w:rsidRPr="00DD6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 </w:t>
            </w:r>
            <w:hyperlink r:id="rId10" w:history="1">
              <w:r w:rsidRPr="00DD65C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commission1@nabu.gov.ua</w:t>
              </w:r>
            </w:hyperlink>
          </w:p>
          <w:p w:rsidR="00DD65C8" w:rsidRPr="00DD65C8" w:rsidRDefault="00DD65C8" w:rsidP="00DD65C8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  <w:r w:rsidRPr="00DD6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(044) 246-31-22</w:t>
            </w:r>
          </w:p>
        </w:tc>
      </w:tr>
      <w:tr w:rsidR="00DD65C8" w:rsidRPr="00DD65C8" w:rsidTr="006301EE">
        <w:trPr>
          <w:gridAfter w:val="1"/>
          <w:wAfter w:w="23" w:type="dxa"/>
          <w:trHeight w:val="1703"/>
        </w:trPr>
        <w:tc>
          <w:tcPr>
            <w:tcW w:w="835" w:type="dxa"/>
            <w:shd w:val="clear" w:color="auto" w:fill="auto"/>
          </w:tcPr>
          <w:p w:rsidR="00DD65C8" w:rsidRPr="00DD65C8" w:rsidRDefault="00DD65C8" w:rsidP="00DD65C8">
            <w:pPr>
              <w:spacing w:after="0" w:line="240" w:lineRule="auto"/>
              <w:ind w:left="-221" w:right="-299" w:hanging="79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DD65C8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3.6</w:t>
            </w:r>
          </w:p>
        </w:tc>
        <w:tc>
          <w:tcPr>
            <w:tcW w:w="3589" w:type="dxa"/>
            <w:shd w:val="clear" w:color="auto" w:fill="auto"/>
          </w:tcPr>
          <w:p w:rsidR="00DD65C8" w:rsidRPr="00DD65C8" w:rsidRDefault="00DD65C8" w:rsidP="00DD6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Умови оплати праці</w:t>
            </w:r>
          </w:p>
        </w:tc>
        <w:tc>
          <w:tcPr>
            <w:tcW w:w="5818" w:type="dxa"/>
            <w:shd w:val="clear" w:color="auto" w:fill="auto"/>
          </w:tcPr>
          <w:p w:rsidR="00DD65C8" w:rsidRPr="00DD65C8" w:rsidRDefault="00DD65C8" w:rsidP="00DD65C8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Відповідно до положень статті 23 Закону України «Про Національне антикорупційне бюро України» та постанови Кабінету Міністрів України від 30 березня 2016 р. № 251 «Про встановлення розміру доплати за спеціальне звання осіб начальницького складу Національного антикорупційного бюро України»*</w:t>
            </w:r>
          </w:p>
        </w:tc>
      </w:tr>
      <w:tr w:rsidR="00DD65C8" w:rsidRPr="00DD65C8" w:rsidTr="006301EE">
        <w:trPr>
          <w:gridAfter w:val="1"/>
          <w:wAfter w:w="23" w:type="dxa"/>
        </w:trPr>
        <w:tc>
          <w:tcPr>
            <w:tcW w:w="835" w:type="dxa"/>
            <w:shd w:val="clear" w:color="auto" w:fill="auto"/>
          </w:tcPr>
          <w:p w:rsidR="00DD65C8" w:rsidRPr="00DD65C8" w:rsidRDefault="00DD65C8" w:rsidP="00DD65C8">
            <w:pPr>
              <w:spacing w:after="0" w:line="240" w:lineRule="auto"/>
              <w:ind w:left="-221" w:right="-299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DD65C8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3.7</w:t>
            </w:r>
          </w:p>
        </w:tc>
        <w:tc>
          <w:tcPr>
            <w:tcW w:w="3589" w:type="dxa"/>
            <w:shd w:val="clear" w:color="auto" w:fill="auto"/>
          </w:tcPr>
          <w:p w:rsidR="00DD65C8" w:rsidRPr="00DD65C8" w:rsidRDefault="00DD65C8" w:rsidP="00DD6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Місце проведення конкурсу</w:t>
            </w:r>
          </w:p>
        </w:tc>
        <w:tc>
          <w:tcPr>
            <w:tcW w:w="5818" w:type="dxa"/>
            <w:shd w:val="clear" w:color="auto" w:fill="auto"/>
          </w:tcPr>
          <w:p w:rsidR="00DD65C8" w:rsidRPr="00DD65C8" w:rsidRDefault="00DD65C8" w:rsidP="00DD6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03035, м. Київ, вул. Дениса Монастирського, 3 (адміністративна будівля Національного бюро)</w:t>
            </w:r>
          </w:p>
        </w:tc>
      </w:tr>
    </w:tbl>
    <w:p w:rsidR="00DD65C8" w:rsidRPr="00DD65C8" w:rsidRDefault="00DD65C8" w:rsidP="00DD65C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DD65C8" w:rsidRPr="00DD65C8" w:rsidRDefault="00DD65C8" w:rsidP="00DD65C8">
      <w:pPr>
        <w:spacing w:after="0" w:line="240" w:lineRule="auto"/>
        <w:ind w:left="-567" w:right="-1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5C8">
        <w:rPr>
          <w:rFonts w:ascii="Times New Roman" w:eastAsia="Times New Roman" w:hAnsi="Times New Roman" w:cs="Times New Roman"/>
          <w:sz w:val="24"/>
          <w:szCs w:val="24"/>
          <w:lang w:eastAsia="ru-RU"/>
        </w:rPr>
        <w:t>*Посадові оклади працівників Національного бюро, які проходять стажування, встановлюються                             з понижуючим коефіцієнтом 1,5.</w:t>
      </w:r>
    </w:p>
    <w:p w:rsidR="00DD65C8" w:rsidRPr="00DD65C8" w:rsidRDefault="00DD65C8" w:rsidP="00DD65C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65C8" w:rsidRPr="00DD65C8" w:rsidRDefault="00DD65C8" w:rsidP="00DD65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DD65C8" w:rsidRPr="00DD65C8" w:rsidRDefault="00DD65C8" w:rsidP="00DD65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C17CAB" w:rsidRDefault="007A3DDC"/>
    <w:sectPr w:rsidR="00C17CAB" w:rsidSect="005C1DE6">
      <w:headerReference w:type="default" r:id="rId11"/>
      <w:footnotePr>
        <w:numFmt w:val="chicago"/>
      </w:footnotePr>
      <w:pgSz w:w="11906" w:h="16838" w:code="9"/>
      <w:pgMar w:top="709" w:right="851" w:bottom="709" w:left="1701" w:header="142" w:footer="14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2084" w:rsidRDefault="00AC2084">
      <w:pPr>
        <w:spacing w:after="0" w:line="240" w:lineRule="auto"/>
      </w:pPr>
      <w:r>
        <w:separator/>
      </w:r>
    </w:p>
  </w:endnote>
  <w:endnote w:type="continuationSeparator" w:id="0">
    <w:p w:rsidR="00AC2084" w:rsidRDefault="00AC20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2084" w:rsidRDefault="00AC2084">
      <w:pPr>
        <w:spacing w:after="0" w:line="240" w:lineRule="auto"/>
      </w:pPr>
      <w:r>
        <w:separator/>
      </w:r>
    </w:p>
  </w:footnote>
  <w:footnote w:type="continuationSeparator" w:id="0">
    <w:p w:rsidR="00AC2084" w:rsidRDefault="00AC20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65D3" w:rsidRDefault="007A3DDC">
    <w:pPr>
      <w:pStyle w:val="a3"/>
      <w:jc w:val="center"/>
    </w:pPr>
  </w:p>
  <w:p w:rsidR="00C065D3" w:rsidRDefault="007A3DDC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B14E99"/>
    <w:multiLevelType w:val="hybridMultilevel"/>
    <w:tmpl w:val="24CAB7A4"/>
    <w:lvl w:ilvl="0" w:tplc="2AD6DDCA">
      <w:start w:val="1"/>
      <w:numFmt w:val="bullet"/>
      <w:lvlText w:val=""/>
      <w:lvlJc w:val="left"/>
      <w:pPr>
        <w:ind w:left="752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EE4372"/>
    <w:multiLevelType w:val="hybridMultilevel"/>
    <w:tmpl w:val="76109ECA"/>
    <w:lvl w:ilvl="0" w:tplc="0D8AAB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F3462B"/>
    <w:multiLevelType w:val="hybridMultilevel"/>
    <w:tmpl w:val="144AB43A"/>
    <w:lvl w:ilvl="0" w:tplc="0D8AAB5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D8AAB5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13D2D30"/>
    <w:multiLevelType w:val="hybridMultilevel"/>
    <w:tmpl w:val="9E243BD4"/>
    <w:lvl w:ilvl="0" w:tplc="2AD6DD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0E6C83"/>
    <w:multiLevelType w:val="hybridMultilevel"/>
    <w:tmpl w:val="2A2E995E"/>
    <w:lvl w:ilvl="0" w:tplc="0D8AAB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1C0FE4"/>
    <w:multiLevelType w:val="hybridMultilevel"/>
    <w:tmpl w:val="C5E43640"/>
    <w:lvl w:ilvl="0" w:tplc="2AD6DD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800417"/>
    <w:multiLevelType w:val="hybridMultilevel"/>
    <w:tmpl w:val="B9A2F19C"/>
    <w:lvl w:ilvl="0" w:tplc="0D8AAB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5742CD"/>
    <w:multiLevelType w:val="hybridMultilevel"/>
    <w:tmpl w:val="D4DC8A2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1"/>
  </w:num>
  <w:num w:numId="4">
    <w:abstractNumId w:val="5"/>
  </w:num>
  <w:num w:numId="5">
    <w:abstractNumId w:val="6"/>
  </w:num>
  <w:num w:numId="6">
    <w:abstractNumId w:val="0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5C8"/>
    <w:rsid w:val="00027361"/>
    <w:rsid w:val="000D7F2E"/>
    <w:rsid w:val="00106FC4"/>
    <w:rsid w:val="00133022"/>
    <w:rsid w:val="00212023"/>
    <w:rsid w:val="0022404C"/>
    <w:rsid w:val="00227C91"/>
    <w:rsid w:val="0034161C"/>
    <w:rsid w:val="0052117F"/>
    <w:rsid w:val="005341C6"/>
    <w:rsid w:val="00553054"/>
    <w:rsid w:val="005C4488"/>
    <w:rsid w:val="00705CC1"/>
    <w:rsid w:val="007A3DDC"/>
    <w:rsid w:val="00803835"/>
    <w:rsid w:val="008338AE"/>
    <w:rsid w:val="009A7456"/>
    <w:rsid w:val="00A77267"/>
    <w:rsid w:val="00AC2084"/>
    <w:rsid w:val="00DD65C8"/>
    <w:rsid w:val="00EB084B"/>
    <w:rsid w:val="00F01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C4B70"/>
  <w15:chartTrackingRefBased/>
  <w15:docId w15:val="{94F90973-2C88-4FDE-9B7F-3FE9B85F9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D65C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semiHidden/>
    <w:rsid w:val="00DD65C8"/>
  </w:style>
  <w:style w:type="character" w:styleId="a5">
    <w:name w:val="Hyperlink"/>
    <w:uiPriority w:val="99"/>
    <w:unhideWhenUsed/>
    <w:rsid w:val="00212023"/>
    <w:rPr>
      <w:color w:val="0000FF"/>
      <w:u w:val="single"/>
    </w:rPr>
  </w:style>
  <w:style w:type="paragraph" w:styleId="a6">
    <w:name w:val="Normal (Web)"/>
    <w:basedOn w:val="a"/>
    <w:uiPriority w:val="99"/>
    <w:unhideWhenUsed/>
    <w:qFormat/>
    <w:rsid w:val="002120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1">
    <w:name w:val="Звичайний1"/>
    <w:qFormat/>
    <w:rsid w:val="00212023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Calibri"/>
      <w:sz w:val="24"/>
      <w:szCs w:val="20"/>
      <w:lang w:val="ru-RU" w:eastAsia="uk-UA"/>
    </w:rPr>
  </w:style>
  <w:style w:type="paragraph" w:customStyle="1" w:styleId="21">
    <w:name w:val="Середня сітка 21"/>
    <w:uiPriority w:val="1"/>
    <w:qFormat/>
    <w:rsid w:val="007A3DDC"/>
    <w:pPr>
      <w:spacing w:after="0" w:line="240" w:lineRule="auto"/>
    </w:pPr>
    <w:rPr>
      <w:rFonts w:ascii="Calibri" w:eastAsia="Calibri" w:hAnsi="Calibri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abu.gov.ua/robota-v-nabu/pravila-priiomu/poryadok-provedennya-vidkrytogo-konkurs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nabu.gov.ua/perelik-pytan-do-kvalifikaciynogo-ispyt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commission1@nabu.gov.u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abu.gov.ua/robota-v-nabu/perelik-vakansiy/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5</Pages>
  <Words>7232</Words>
  <Characters>4123</Characters>
  <Application>Microsoft Office Word</Application>
  <DocSecurity>0</DocSecurity>
  <Lines>34</Lines>
  <Paragraphs>22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Богачов Андрій Анатолійович</dc:creator>
  <cp:keywords/>
  <dc:description/>
  <cp:lastModifiedBy>Михайлова Ольга Юріївна</cp:lastModifiedBy>
  <cp:revision>14</cp:revision>
  <dcterms:created xsi:type="dcterms:W3CDTF">2025-10-28T13:38:00Z</dcterms:created>
  <dcterms:modified xsi:type="dcterms:W3CDTF">2026-08-11T07:37:00Z</dcterms:modified>
</cp:coreProperties>
</file>