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7844" w:rsidRDefault="00503B7F" w:rsidP="00427844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ПРОФІЛЬ ПОСАДИ</w:t>
      </w:r>
    </w:p>
    <w:p w:rsidR="00503B7F" w:rsidRPr="00503B7F" w:rsidRDefault="00503B7F" w:rsidP="00427844">
      <w:pPr>
        <w:jc w:val="center"/>
        <w:rPr>
          <w:b/>
          <w:sz w:val="16"/>
          <w:szCs w:val="28"/>
          <w:lang w:val="uk-UA"/>
        </w:rPr>
      </w:pPr>
    </w:p>
    <w:p w:rsidR="00CA4CF4" w:rsidRDefault="00427844" w:rsidP="00C64F9A">
      <w:pPr>
        <w:jc w:val="center"/>
        <w:rPr>
          <w:b/>
          <w:sz w:val="28"/>
          <w:szCs w:val="28"/>
          <w:lang w:val="uk-UA"/>
        </w:rPr>
      </w:pPr>
      <w:r w:rsidRPr="00CB62BC">
        <w:rPr>
          <w:b/>
          <w:sz w:val="28"/>
          <w:szCs w:val="28"/>
          <w:lang w:val="uk-UA"/>
        </w:rPr>
        <w:t>«Детектив Національного бюро</w:t>
      </w:r>
      <w:r w:rsidR="00FD265F">
        <w:rPr>
          <w:b/>
          <w:sz w:val="28"/>
          <w:szCs w:val="28"/>
          <w:lang w:val="uk-UA"/>
        </w:rPr>
        <w:t xml:space="preserve"> </w:t>
      </w:r>
    </w:p>
    <w:p w:rsidR="00CA4CF4" w:rsidRDefault="00C64F9A" w:rsidP="00C64F9A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Третього </w:t>
      </w:r>
      <w:r w:rsidR="00DD16F4">
        <w:rPr>
          <w:b/>
          <w:sz w:val="28"/>
          <w:szCs w:val="28"/>
          <w:lang w:val="uk-UA"/>
        </w:rPr>
        <w:t>відділу детективів</w:t>
      </w:r>
      <w:r>
        <w:rPr>
          <w:b/>
          <w:sz w:val="28"/>
          <w:szCs w:val="28"/>
          <w:lang w:val="uk-UA"/>
        </w:rPr>
        <w:t xml:space="preserve"> кримінального аналізу </w:t>
      </w:r>
    </w:p>
    <w:p w:rsidR="00427844" w:rsidRPr="00CB62BC" w:rsidRDefault="00763A5D" w:rsidP="00C64F9A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Підрозділу детективів</w:t>
      </w:r>
      <w:r w:rsidR="00427844" w:rsidRPr="00CB62BC">
        <w:rPr>
          <w:b/>
          <w:sz w:val="28"/>
          <w:szCs w:val="28"/>
          <w:lang w:val="uk-UA"/>
        </w:rPr>
        <w:t xml:space="preserve"> кримінального аналізу»</w:t>
      </w:r>
      <w:r w:rsidR="001E5E54">
        <w:rPr>
          <w:b/>
          <w:sz w:val="28"/>
          <w:szCs w:val="28"/>
          <w:lang w:val="uk-UA"/>
        </w:rPr>
        <w:t xml:space="preserve"> </w:t>
      </w:r>
    </w:p>
    <w:p w:rsidR="00CA4CF4" w:rsidRDefault="00427844" w:rsidP="00DD6054">
      <w:pPr>
        <w:jc w:val="center"/>
        <w:rPr>
          <w:b/>
          <w:sz w:val="28"/>
          <w:szCs w:val="28"/>
          <w:lang w:val="uk-UA"/>
        </w:rPr>
      </w:pPr>
      <w:r w:rsidRPr="00CB62BC">
        <w:rPr>
          <w:b/>
          <w:sz w:val="28"/>
          <w:szCs w:val="28"/>
          <w:lang w:val="uk-UA"/>
        </w:rPr>
        <w:t>Національного антикорупційного бюро України</w:t>
      </w:r>
    </w:p>
    <w:p w:rsidR="00427844" w:rsidRPr="00CA4CF4" w:rsidRDefault="00CA4CF4" w:rsidP="00DD6054">
      <w:pPr>
        <w:jc w:val="center"/>
        <w:rPr>
          <w:i/>
          <w:sz w:val="28"/>
          <w:szCs w:val="28"/>
          <w:lang w:val="uk-UA"/>
        </w:rPr>
      </w:pPr>
      <w:r w:rsidRPr="00CA4CF4">
        <w:rPr>
          <w:i/>
          <w:sz w:val="28"/>
          <w:szCs w:val="28"/>
          <w:lang w:val="uk-UA"/>
        </w:rPr>
        <w:t>(з наданням робочого місця в м. Дніпро)</w:t>
      </w:r>
    </w:p>
    <w:p w:rsidR="00427844" w:rsidRPr="00CB62BC" w:rsidRDefault="00427844" w:rsidP="00427844">
      <w:pPr>
        <w:jc w:val="center"/>
        <w:rPr>
          <w:bCs/>
          <w:lang w:val="uk-UA"/>
        </w:rPr>
      </w:pPr>
    </w:p>
    <w:tbl>
      <w:tblPr>
        <w:tblStyle w:val="a6"/>
        <w:tblW w:w="502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0A0" w:firstRow="1" w:lastRow="0" w:firstColumn="1" w:lastColumn="0" w:noHBand="0" w:noVBand="0"/>
      </w:tblPr>
      <w:tblGrid>
        <w:gridCol w:w="4536"/>
        <w:gridCol w:w="5436"/>
      </w:tblGrid>
      <w:tr w:rsidR="00427844" w:rsidRPr="00CB62BC" w:rsidTr="00763A5D">
        <w:tc>
          <w:tcPr>
            <w:tcW w:w="4536" w:type="dxa"/>
          </w:tcPr>
          <w:p w:rsidR="00427844" w:rsidRPr="00CB62BC" w:rsidRDefault="00427844" w:rsidP="007C1627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436" w:type="dxa"/>
          </w:tcPr>
          <w:p w:rsidR="00427844" w:rsidRDefault="00427844" w:rsidP="00604CF7">
            <w:pPr>
              <w:rPr>
                <w:lang w:val="uk-UA"/>
              </w:rPr>
            </w:pPr>
            <w:r w:rsidRPr="00CB62BC">
              <w:rPr>
                <w:lang w:val="uk-UA"/>
              </w:rPr>
              <w:t>ЗАТВЕРДЖУЮ</w:t>
            </w:r>
          </w:p>
          <w:p w:rsidR="00604CF7" w:rsidRPr="00604CF7" w:rsidRDefault="00604CF7" w:rsidP="00604CF7">
            <w:pPr>
              <w:rPr>
                <w:sz w:val="18"/>
                <w:lang w:val="uk-UA"/>
              </w:rPr>
            </w:pPr>
          </w:p>
        </w:tc>
      </w:tr>
      <w:tr w:rsidR="00427844" w:rsidRPr="00CB62BC" w:rsidTr="00763A5D">
        <w:tc>
          <w:tcPr>
            <w:tcW w:w="4536" w:type="dxa"/>
          </w:tcPr>
          <w:p w:rsidR="00427844" w:rsidRPr="00CB62BC" w:rsidRDefault="00427844" w:rsidP="007C1627">
            <w:pPr>
              <w:jc w:val="center"/>
              <w:rPr>
                <w:lang w:val="uk-UA"/>
              </w:rPr>
            </w:pPr>
          </w:p>
        </w:tc>
        <w:tc>
          <w:tcPr>
            <w:tcW w:w="5436" w:type="dxa"/>
          </w:tcPr>
          <w:p w:rsidR="00427844" w:rsidRPr="00CB62BC" w:rsidRDefault="00604CF7" w:rsidP="00604CF7">
            <w:pPr>
              <w:pStyle w:val="21"/>
              <w:widowControl w:val="0"/>
              <w:rPr>
                <w:rFonts w:ascii="Times New Roman" w:hAnsi="Times New Roman"/>
                <w:b/>
                <w:lang w:val="uk-UA"/>
              </w:rPr>
            </w:pPr>
            <w:r w:rsidRPr="00604CF7">
              <w:rPr>
                <w:rFonts w:ascii="Times New Roman" w:hAnsi="Times New Roman"/>
                <w:b/>
                <w:lang w:val="uk-UA"/>
              </w:rPr>
              <w:t>Директор</w:t>
            </w:r>
            <w:r>
              <w:rPr>
                <w:rFonts w:ascii="Times New Roman" w:hAnsi="Times New Roman"/>
                <w:lang w:val="uk-UA"/>
              </w:rPr>
              <w:t xml:space="preserve">        </w:t>
            </w:r>
            <w:r w:rsidR="00763A5D">
              <w:rPr>
                <w:rFonts w:ascii="Times New Roman" w:hAnsi="Times New Roman"/>
                <w:b/>
                <w:lang w:val="uk-UA"/>
              </w:rPr>
              <w:t xml:space="preserve">   </w:t>
            </w:r>
            <w:r w:rsidR="00427844" w:rsidRPr="00604CF7">
              <w:rPr>
                <w:rFonts w:ascii="Times New Roman" w:hAnsi="Times New Roman"/>
                <w:b/>
                <w:lang w:val="uk-UA"/>
              </w:rPr>
              <w:t xml:space="preserve"> </w:t>
            </w:r>
            <w:r>
              <w:rPr>
                <w:rFonts w:ascii="Times New Roman" w:hAnsi="Times New Roman"/>
                <w:b/>
                <w:lang w:val="uk-UA"/>
              </w:rPr>
              <w:t xml:space="preserve">  </w:t>
            </w:r>
            <w:r w:rsidR="00427844" w:rsidRPr="00CB62BC">
              <w:rPr>
                <w:rFonts w:ascii="Times New Roman" w:hAnsi="Times New Roman"/>
                <w:b/>
                <w:lang w:val="uk-UA"/>
              </w:rPr>
              <w:t>Семен КРИВОНОС</w:t>
            </w:r>
          </w:p>
        </w:tc>
      </w:tr>
      <w:tr w:rsidR="00427844" w:rsidRPr="00CB62BC" w:rsidTr="00763A5D">
        <w:tc>
          <w:tcPr>
            <w:tcW w:w="4536" w:type="dxa"/>
          </w:tcPr>
          <w:p w:rsidR="00427844" w:rsidRPr="00CB62BC" w:rsidRDefault="00427844" w:rsidP="007C1627">
            <w:pPr>
              <w:jc w:val="center"/>
              <w:rPr>
                <w:sz w:val="18"/>
                <w:szCs w:val="28"/>
                <w:lang w:val="uk-UA"/>
              </w:rPr>
            </w:pPr>
          </w:p>
        </w:tc>
        <w:tc>
          <w:tcPr>
            <w:tcW w:w="5436" w:type="dxa"/>
          </w:tcPr>
          <w:p w:rsidR="00427844" w:rsidRPr="00CB62BC" w:rsidRDefault="00427844" w:rsidP="007C1627">
            <w:pPr>
              <w:rPr>
                <w:sz w:val="18"/>
                <w:szCs w:val="28"/>
                <w:lang w:val="uk-UA"/>
              </w:rPr>
            </w:pPr>
            <w:r w:rsidRPr="00CB62BC">
              <w:rPr>
                <w:sz w:val="18"/>
                <w:szCs w:val="28"/>
                <w:lang w:val="uk-UA"/>
              </w:rPr>
              <w:t>(найменування посади, ініціали (ім’я), прізвище та підпис керівника державної служби у державному органі)</w:t>
            </w:r>
          </w:p>
          <w:p w:rsidR="00427844" w:rsidRPr="00CB62BC" w:rsidRDefault="00427844" w:rsidP="007C1627">
            <w:pPr>
              <w:rPr>
                <w:sz w:val="18"/>
                <w:szCs w:val="28"/>
                <w:lang w:val="uk-UA"/>
              </w:rPr>
            </w:pPr>
          </w:p>
        </w:tc>
      </w:tr>
      <w:tr w:rsidR="00427844" w:rsidRPr="00CB62BC" w:rsidTr="00763A5D">
        <w:trPr>
          <w:trHeight w:val="428"/>
        </w:trPr>
        <w:tc>
          <w:tcPr>
            <w:tcW w:w="4536" w:type="dxa"/>
          </w:tcPr>
          <w:p w:rsidR="00427844" w:rsidRPr="00CB62BC" w:rsidRDefault="00427844" w:rsidP="007C1627">
            <w:pPr>
              <w:jc w:val="center"/>
              <w:rPr>
                <w:lang w:val="uk-UA"/>
              </w:rPr>
            </w:pPr>
          </w:p>
        </w:tc>
        <w:tc>
          <w:tcPr>
            <w:tcW w:w="5436" w:type="dxa"/>
          </w:tcPr>
          <w:p w:rsidR="00427844" w:rsidRPr="00CB62BC" w:rsidRDefault="00427844" w:rsidP="00930F1D">
            <w:pPr>
              <w:rPr>
                <w:lang w:val="uk-UA"/>
              </w:rPr>
            </w:pPr>
            <w:r w:rsidRPr="00CB62BC">
              <w:rPr>
                <w:lang w:val="uk-UA"/>
              </w:rPr>
              <w:t>«</w:t>
            </w:r>
            <w:r w:rsidR="00763A5D">
              <w:rPr>
                <w:lang w:val="uk-UA"/>
              </w:rPr>
              <w:t>_</w:t>
            </w:r>
            <w:r w:rsidR="00AC5159">
              <w:rPr>
                <w:lang w:val="uk-UA"/>
              </w:rPr>
              <w:t>_</w:t>
            </w:r>
            <w:r w:rsidRPr="00CB62BC">
              <w:rPr>
                <w:lang w:val="uk-UA"/>
              </w:rPr>
              <w:t>»</w:t>
            </w:r>
            <w:r w:rsidRPr="00CB62BC">
              <w:rPr>
                <w:lang w:val="en-US"/>
              </w:rPr>
              <w:t xml:space="preserve"> </w:t>
            </w:r>
            <w:r w:rsidR="00930F1D">
              <w:rPr>
                <w:lang w:val="uk-UA"/>
              </w:rPr>
              <w:t>серпня</w:t>
            </w:r>
            <w:r w:rsidRPr="00CB62BC">
              <w:rPr>
                <w:lang w:val="uk-UA"/>
              </w:rPr>
              <w:t xml:space="preserve"> 202</w:t>
            </w:r>
            <w:r w:rsidR="00DD6054" w:rsidRPr="00CB62BC">
              <w:rPr>
                <w:lang w:val="en-US"/>
              </w:rPr>
              <w:t>6</w:t>
            </w:r>
            <w:r w:rsidRPr="00CB62BC">
              <w:rPr>
                <w:lang w:val="uk-UA"/>
              </w:rPr>
              <w:t xml:space="preserve"> р</w:t>
            </w:r>
            <w:r w:rsidR="00604CF7">
              <w:rPr>
                <w:lang w:val="uk-UA"/>
              </w:rPr>
              <w:t>.</w:t>
            </w:r>
          </w:p>
        </w:tc>
      </w:tr>
    </w:tbl>
    <w:p w:rsidR="00427844" w:rsidRPr="00CB62BC" w:rsidRDefault="00427844" w:rsidP="00427844">
      <w:pPr>
        <w:jc w:val="center"/>
        <w:rPr>
          <w:bCs/>
          <w:lang w:val="uk-UA"/>
        </w:rPr>
      </w:pPr>
    </w:p>
    <w:tbl>
      <w:tblPr>
        <w:tblW w:w="50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6"/>
        <w:gridCol w:w="3612"/>
        <w:gridCol w:w="5670"/>
      </w:tblGrid>
      <w:tr w:rsidR="00427844" w:rsidRPr="00CB62BC" w:rsidTr="00CF3594">
        <w:tc>
          <w:tcPr>
            <w:tcW w:w="636" w:type="dxa"/>
          </w:tcPr>
          <w:p w:rsidR="00427844" w:rsidRPr="00CB62BC" w:rsidRDefault="00427844" w:rsidP="00CF3594">
            <w:pPr>
              <w:jc w:val="center"/>
              <w:rPr>
                <w:b/>
                <w:bCs/>
                <w:lang w:val="uk-UA"/>
              </w:rPr>
            </w:pPr>
            <w:r w:rsidRPr="00CB62BC">
              <w:rPr>
                <w:b/>
                <w:bCs/>
                <w:lang w:val="uk-UA"/>
              </w:rPr>
              <w:t>І</w:t>
            </w:r>
          </w:p>
        </w:tc>
        <w:tc>
          <w:tcPr>
            <w:tcW w:w="9282" w:type="dxa"/>
            <w:gridSpan w:val="2"/>
          </w:tcPr>
          <w:p w:rsidR="00427844" w:rsidRPr="00CB62BC" w:rsidRDefault="00427844" w:rsidP="00CF3594">
            <w:pPr>
              <w:jc w:val="center"/>
              <w:rPr>
                <w:b/>
                <w:bCs/>
                <w:lang w:val="uk-UA"/>
              </w:rPr>
            </w:pPr>
            <w:r w:rsidRPr="00CB62BC">
              <w:rPr>
                <w:b/>
                <w:bCs/>
                <w:lang w:val="uk-UA"/>
              </w:rPr>
              <w:t>ХАРАКТЕРИСТИКА ПОСАДИ</w:t>
            </w:r>
          </w:p>
        </w:tc>
      </w:tr>
      <w:tr w:rsidR="00427844" w:rsidRPr="00CB62BC" w:rsidTr="00CF3594">
        <w:tc>
          <w:tcPr>
            <w:tcW w:w="636" w:type="dxa"/>
          </w:tcPr>
          <w:p w:rsidR="00427844" w:rsidRPr="00CA4CF4" w:rsidRDefault="00427844" w:rsidP="00CA4CF4">
            <w:pPr>
              <w:pStyle w:val="a4"/>
              <w:numPr>
                <w:ilvl w:val="0"/>
                <w:numId w:val="8"/>
              </w:numPr>
              <w:ind w:left="357" w:hanging="357"/>
              <w:jc w:val="center"/>
              <w:rPr>
                <w:lang w:val="en-US"/>
              </w:rPr>
            </w:pPr>
          </w:p>
        </w:tc>
        <w:tc>
          <w:tcPr>
            <w:tcW w:w="3612" w:type="dxa"/>
          </w:tcPr>
          <w:p w:rsidR="00427844" w:rsidRPr="00CB62BC" w:rsidRDefault="00427844" w:rsidP="00CF3594">
            <w:pPr>
              <w:rPr>
                <w:lang w:val="uk-UA"/>
              </w:rPr>
            </w:pPr>
            <w:r w:rsidRPr="00CB62BC">
              <w:rPr>
                <w:lang w:val="uk-UA"/>
              </w:rPr>
              <w:t>Найменування державного органу</w:t>
            </w:r>
          </w:p>
        </w:tc>
        <w:tc>
          <w:tcPr>
            <w:tcW w:w="5670" w:type="dxa"/>
          </w:tcPr>
          <w:p w:rsidR="00427844" w:rsidRPr="00CB62BC" w:rsidRDefault="00427844" w:rsidP="00CF3594">
            <w:pPr>
              <w:tabs>
                <w:tab w:val="left" w:pos="327"/>
              </w:tabs>
              <w:jc w:val="both"/>
              <w:rPr>
                <w:lang w:val="uk-UA"/>
              </w:rPr>
            </w:pPr>
            <w:r w:rsidRPr="00CB62BC">
              <w:rPr>
                <w:lang w:val="uk-UA"/>
              </w:rPr>
              <w:t>Національне антикорупційне бюро України</w:t>
            </w:r>
          </w:p>
          <w:p w:rsidR="00427844" w:rsidRPr="00CB62BC" w:rsidRDefault="00427844" w:rsidP="00CF3594">
            <w:pPr>
              <w:tabs>
                <w:tab w:val="left" w:pos="327"/>
              </w:tabs>
              <w:jc w:val="both"/>
              <w:rPr>
                <w:lang w:val="uk-UA"/>
              </w:rPr>
            </w:pPr>
            <w:r w:rsidRPr="00CB62BC">
              <w:rPr>
                <w:lang w:val="uk-UA"/>
              </w:rPr>
              <w:t>(далі – Національне бюро)</w:t>
            </w:r>
          </w:p>
        </w:tc>
      </w:tr>
      <w:tr w:rsidR="00427844" w:rsidRPr="00CB62BC" w:rsidTr="00CF3594">
        <w:tc>
          <w:tcPr>
            <w:tcW w:w="636" w:type="dxa"/>
          </w:tcPr>
          <w:p w:rsidR="00427844" w:rsidRPr="00CA4CF4" w:rsidRDefault="00427844" w:rsidP="00CA4CF4">
            <w:pPr>
              <w:pStyle w:val="a4"/>
              <w:numPr>
                <w:ilvl w:val="0"/>
                <w:numId w:val="8"/>
              </w:numPr>
              <w:ind w:left="357" w:hanging="357"/>
              <w:jc w:val="center"/>
              <w:rPr>
                <w:lang w:val="en-US"/>
              </w:rPr>
            </w:pPr>
          </w:p>
        </w:tc>
        <w:tc>
          <w:tcPr>
            <w:tcW w:w="3612" w:type="dxa"/>
          </w:tcPr>
          <w:p w:rsidR="00427844" w:rsidRPr="00CB62BC" w:rsidRDefault="00427844" w:rsidP="00CF3594">
            <w:pPr>
              <w:rPr>
                <w:lang w:val="uk-UA"/>
              </w:rPr>
            </w:pPr>
            <w:r w:rsidRPr="00CB62BC">
              <w:rPr>
                <w:lang w:val="uk-UA"/>
              </w:rPr>
              <w:t>Найменування структурного підрозділу</w:t>
            </w:r>
          </w:p>
        </w:tc>
        <w:tc>
          <w:tcPr>
            <w:tcW w:w="5670" w:type="dxa"/>
          </w:tcPr>
          <w:p w:rsidR="00427844" w:rsidRPr="00CB62BC" w:rsidRDefault="00763A5D" w:rsidP="00CF3594">
            <w:pPr>
              <w:tabs>
                <w:tab w:val="left" w:pos="342"/>
              </w:tabs>
              <w:rPr>
                <w:lang w:val="uk-UA"/>
              </w:rPr>
            </w:pPr>
            <w:r>
              <w:rPr>
                <w:bCs/>
                <w:lang w:val="uk-UA"/>
              </w:rPr>
              <w:t>Підрозділ</w:t>
            </w:r>
            <w:r w:rsidRPr="00763A5D">
              <w:rPr>
                <w:bCs/>
                <w:lang w:val="uk-UA"/>
              </w:rPr>
              <w:t xml:space="preserve"> детективів кримінального аналізу</w:t>
            </w:r>
            <w:r>
              <w:rPr>
                <w:bCs/>
                <w:lang w:val="uk-UA"/>
              </w:rPr>
              <w:t xml:space="preserve"> (далі – Підрозділ)</w:t>
            </w:r>
          </w:p>
        </w:tc>
      </w:tr>
      <w:tr w:rsidR="00427844" w:rsidRPr="00CB62BC" w:rsidTr="00CF3594">
        <w:tc>
          <w:tcPr>
            <w:tcW w:w="636" w:type="dxa"/>
          </w:tcPr>
          <w:p w:rsidR="00427844" w:rsidRPr="00CA4CF4" w:rsidRDefault="00427844" w:rsidP="00CA4CF4">
            <w:pPr>
              <w:pStyle w:val="a4"/>
              <w:numPr>
                <w:ilvl w:val="0"/>
                <w:numId w:val="8"/>
              </w:numPr>
              <w:ind w:left="357" w:hanging="357"/>
              <w:jc w:val="center"/>
              <w:rPr>
                <w:lang w:val="uk-UA"/>
              </w:rPr>
            </w:pPr>
          </w:p>
        </w:tc>
        <w:tc>
          <w:tcPr>
            <w:tcW w:w="3612" w:type="dxa"/>
          </w:tcPr>
          <w:p w:rsidR="00427844" w:rsidRPr="00CB62BC" w:rsidRDefault="00427844" w:rsidP="00CF3594">
            <w:pPr>
              <w:rPr>
                <w:lang w:val="uk-UA"/>
              </w:rPr>
            </w:pPr>
            <w:r w:rsidRPr="00CB62BC">
              <w:rPr>
                <w:lang w:val="uk-UA"/>
              </w:rPr>
              <w:t>Найменування посади</w:t>
            </w:r>
          </w:p>
        </w:tc>
        <w:tc>
          <w:tcPr>
            <w:tcW w:w="5670" w:type="dxa"/>
          </w:tcPr>
          <w:p w:rsidR="00427844" w:rsidRPr="00CB62BC" w:rsidRDefault="00427844" w:rsidP="00CF3594">
            <w:pPr>
              <w:tabs>
                <w:tab w:val="left" w:pos="327"/>
              </w:tabs>
              <w:jc w:val="both"/>
              <w:rPr>
                <w:bCs/>
                <w:lang w:val="uk-UA"/>
              </w:rPr>
            </w:pPr>
            <w:r w:rsidRPr="00CB62BC">
              <w:rPr>
                <w:bCs/>
                <w:lang w:val="uk-UA"/>
              </w:rPr>
              <w:t xml:space="preserve">Детектив </w:t>
            </w:r>
            <w:r w:rsidR="009E4DDB">
              <w:rPr>
                <w:lang w:val="uk-UA"/>
              </w:rPr>
              <w:t>Національного</w:t>
            </w:r>
            <w:r w:rsidR="009E4DDB" w:rsidRPr="00CB62BC">
              <w:rPr>
                <w:lang w:val="uk-UA"/>
              </w:rPr>
              <w:t xml:space="preserve"> бюро</w:t>
            </w:r>
            <w:r w:rsidR="009E4DDB">
              <w:rPr>
                <w:bCs/>
                <w:lang w:val="uk-UA"/>
              </w:rPr>
              <w:t xml:space="preserve"> </w:t>
            </w:r>
            <w:r w:rsidR="00C64F9A" w:rsidRPr="00C64F9A">
              <w:rPr>
                <w:bCs/>
                <w:lang w:val="uk-UA"/>
              </w:rPr>
              <w:t>Третього відділу детективів кримінального аналізу</w:t>
            </w:r>
          </w:p>
        </w:tc>
      </w:tr>
      <w:tr w:rsidR="00427844" w:rsidRPr="00CB62BC" w:rsidTr="00CF3594">
        <w:tc>
          <w:tcPr>
            <w:tcW w:w="636" w:type="dxa"/>
          </w:tcPr>
          <w:p w:rsidR="00427844" w:rsidRPr="00CA4CF4" w:rsidRDefault="00427844" w:rsidP="00CA4CF4">
            <w:pPr>
              <w:pStyle w:val="a4"/>
              <w:numPr>
                <w:ilvl w:val="0"/>
                <w:numId w:val="8"/>
              </w:numPr>
              <w:ind w:left="357" w:hanging="357"/>
              <w:jc w:val="center"/>
              <w:rPr>
                <w:caps/>
                <w:lang w:val="uk-UA"/>
              </w:rPr>
            </w:pPr>
          </w:p>
        </w:tc>
        <w:tc>
          <w:tcPr>
            <w:tcW w:w="3612" w:type="dxa"/>
          </w:tcPr>
          <w:p w:rsidR="00427844" w:rsidRPr="00CB62BC" w:rsidRDefault="00427844" w:rsidP="00CF3594">
            <w:pPr>
              <w:rPr>
                <w:caps/>
                <w:lang w:val="uk-UA"/>
              </w:rPr>
            </w:pPr>
            <w:r w:rsidRPr="00CB62BC">
              <w:rPr>
                <w:lang w:val="uk-UA"/>
              </w:rPr>
              <w:t xml:space="preserve">Категорія посади </w:t>
            </w:r>
          </w:p>
        </w:tc>
        <w:tc>
          <w:tcPr>
            <w:tcW w:w="5670" w:type="dxa"/>
          </w:tcPr>
          <w:p w:rsidR="00427844" w:rsidRPr="00CB62BC" w:rsidRDefault="00916C1D" w:rsidP="00CF3594">
            <w:pPr>
              <w:rPr>
                <w:lang w:val="uk-UA"/>
              </w:rPr>
            </w:pPr>
            <w:r w:rsidRPr="00916C1D">
              <w:rPr>
                <w:lang w:val="uk-UA"/>
              </w:rPr>
              <w:t>«В»</w:t>
            </w:r>
          </w:p>
        </w:tc>
      </w:tr>
      <w:tr w:rsidR="00427844" w:rsidRPr="00CB62BC" w:rsidTr="00CF3594">
        <w:tc>
          <w:tcPr>
            <w:tcW w:w="636" w:type="dxa"/>
          </w:tcPr>
          <w:p w:rsidR="00427844" w:rsidRPr="00CA4CF4" w:rsidRDefault="00427844" w:rsidP="00CA4CF4">
            <w:pPr>
              <w:pStyle w:val="a4"/>
              <w:numPr>
                <w:ilvl w:val="0"/>
                <w:numId w:val="8"/>
              </w:numPr>
              <w:ind w:left="357" w:hanging="357"/>
              <w:jc w:val="center"/>
              <w:rPr>
                <w:caps/>
                <w:lang w:val="uk-UA"/>
              </w:rPr>
            </w:pPr>
          </w:p>
        </w:tc>
        <w:tc>
          <w:tcPr>
            <w:tcW w:w="3612" w:type="dxa"/>
          </w:tcPr>
          <w:p w:rsidR="00427844" w:rsidRPr="00CB62BC" w:rsidRDefault="00427844" w:rsidP="00CF3594">
            <w:pPr>
              <w:rPr>
                <w:caps/>
                <w:lang w:val="uk-UA"/>
              </w:rPr>
            </w:pPr>
            <w:r w:rsidRPr="00CB62BC">
              <w:rPr>
                <w:lang w:val="uk-UA"/>
              </w:rPr>
              <w:t>Мета посади</w:t>
            </w:r>
          </w:p>
        </w:tc>
        <w:tc>
          <w:tcPr>
            <w:tcW w:w="5670" w:type="dxa"/>
          </w:tcPr>
          <w:p w:rsidR="00427844" w:rsidRPr="00CB62BC" w:rsidRDefault="00427844" w:rsidP="00C64F9A">
            <w:pPr>
              <w:pStyle w:val="consplusnormal"/>
              <w:shd w:val="clear" w:color="auto" w:fill="FFFFFF"/>
              <w:tabs>
                <w:tab w:val="left" w:pos="327"/>
              </w:tabs>
              <w:spacing w:before="0" w:beforeAutospacing="0" w:after="0" w:afterAutospacing="0"/>
              <w:jc w:val="both"/>
            </w:pPr>
            <w:r w:rsidRPr="00CB62BC">
              <w:t xml:space="preserve">Забезпечення виконання покладених на </w:t>
            </w:r>
            <w:r w:rsidR="00DD16F4">
              <w:rPr>
                <w:bCs/>
              </w:rPr>
              <w:t>відділ детективів</w:t>
            </w:r>
            <w:r w:rsidR="00DD16F4" w:rsidRPr="00CB62BC">
              <w:t xml:space="preserve"> </w:t>
            </w:r>
            <w:r w:rsidRPr="00CB62BC">
              <w:t xml:space="preserve">завдань, визначених </w:t>
            </w:r>
            <w:r w:rsidRPr="00CB62BC">
              <w:rPr>
                <w:bCs/>
              </w:rPr>
              <w:t xml:space="preserve">Положенням про </w:t>
            </w:r>
            <w:r w:rsidR="00763A5D">
              <w:t>Підрозділ</w:t>
            </w:r>
            <w:r w:rsidR="00DD16F4">
              <w:rPr>
                <w:bCs/>
              </w:rPr>
              <w:t>.</w:t>
            </w:r>
          </w:p>
        </w:tc>
      </w:tr>
      <w:tr w:rsidR="00427844" w:rsidRPr="00CB62BC" w:rsidTr="00CF3594">
        <w:tc>
          <w:tcPr>
            <w:tcW w:w="636" w:type="dxa"/>
          </w:tcPr>
          <w:p w:rsidR="00427844" w:rsidRPr="00CA4CF4" w:rsidRDefault="00427844" w:rsidP="00CA4CF4">
            <w:pPr>
              <w:pStyle w:val="a4"/>
              <w:numPr>
                <w:ilvl w:val="0"/>
                <w:numId w:val="8"/>
              </w:numPr>
              <w:ind w:left="357" w:hanging="357"/>
              <w:jc w:val="center"/>
              <w:rPr>
                <w:lang w:val="uk-UA"/>
              </w:rPr>
            </w:pPr>
          </w:p>
        </w:tc>
        <w:tc>
          <w:tcPr>
            <w:tcW w:w="3612" w:type="dxa"/>
          </w:tcPr>
          <w:p w:rsidR="00427844" w:rsidRPr="00CB62BC" w:rsidRDefault="00427844" w:rsidP="00CF3594">
            <w:pPr>
              <w:rPr>
                <w:lang w:val="uk-UA"/>
              </w:rPr>
            </w:pPr>
            <w:r w:rsidRPr="00CB62BC">
              <w:rPr>
                <w:lang w:val="uk-UA"/>
              </w:rPr>
              <w:t>Зміст виконуваної за посадою роботи</w:t>
            </w:r>
          </w:p>
        </w:tc>
        <w:tc>
          <w:tcPr>
            <w:tcW w:w="5670" w:type="dxa"/>
          </w:tcPr>
          <w:p w:rsidR="004D4A60" w:rsidRDefault="004D4A60" w:rsidP="00CF3594">
            <w:pPr>
              <w:pStyle w:val="20"/>
              <w:numPr>
                <w:ilvl w:val="0"/>
                <w:numId w:val="2"/>
              </w:numPr>
              <w:tabs>
                <w:tab w:val="left" w:pos="301"/>
              </w:tabs>
              <w:spacing w:after="0" w:line="240" w:lineRule="auto"/>
              <w:ind w:left="306" w:hanging="306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4A60">
              <w:rPr>
                <w:rFonts w:ascii="Times New Roman" w:hAnsi="Times New Roman"/>
                <w:sz w:val="24"/>
                <w:szCs w:val="24"/>
              </w:rPr>
              <w:t xml:space="preserve">здійснення інформаційно-аналітичного </w:t>
            </w:r>
            <w:r>
              <w:rPr>
                <w:rFonts w:ascii="Times New Roman" w:hAnsi="Times New Roman"/>
                <w:sz w:val="24"/>
                <w:szCs w:val="24"/>
              </w:rPr>
              <w:t>супроводу</w:t>
            </w:r>
            <w:r w:rsidRPr="004D4A60">
              <w:rPr>
                <w:rFonts w:ascii="Times New Roman" w:hAnsi="Times New Roman"/>
                <w:sz w:val="24"/>
                <w:szCs w:val="24"/>
              </w:rPr>
              <w:t xml:space="preserve"> досудового розслідування у кримінальних провадженнях, підслідних Національному бюро</w:t>
            </w:r>
            <w:r w:rsidR="00FE1F98" w:rsidRPr="00CB62BC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4D4A60" w:rsidRDefault="004D4A60" w:rsidP="00CF3594">
            <w:pPr>
              <w:pStyle w:val="20"/>
              <w:numPr>
                <w:ilvl w:val="0"/>
                <w:numId w:val="2"/>
              </w:numPr>
              <w:tabs>
                <w:tab w:val="left" w:pos="301"/>
              </w:tabs>
              <w:spacing w:after="0" w:line="240" w:lineRule="auto"/>
              <w:ind w:left="306" w:hanging="306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4A60">
              <w:rPr>
                <w:rFonts w:ascii="Times New Roman" w:hAnsi="Times New Roman"/>
                <w:sz w:val="24"/>
                <w:szCs w:val="24"/>
              </w:rPr>
              <w:t>здійснення інформаційно-аналітичного супроводу та оперативно-аналітичного забезпечення оперативно-розшукової діяльності;</w:t>
            </w:r>
          </w:p>
          <w:p w:rsidR="003D5050" w:rsidRPr="00CB62BC" w:rsidRDefault="003D5050" w:rsidP="00CF3594">
            <w:pPr>
              <w:pStyle w:val="20"/>
              <w:numPr>
                <w:ilvl w:val="0"/>
                <w:numId w:val="2"/>
              </w:numPr>
              <w:tabs>
                <w:tab w:val="left" w:pos="301"/>
              </w:tabs>
              <w:spacing w:after="0" w:line="240" w:lineRule="auto"/>
              <w:ind w:left="306" w:hanging="306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62BC">
              <w:rPr>
                <w:rFonts w:ascii="Times New Roman" w:hAnsi="Times New Roman"/>
                <w:sz w:val="24"/>
                <w:szCs w:val="24"/>
              </w:rPr>
              <w:t>здійснення пошуку, збору, узагальнення, обробки та аналізу інформації з відкритих джерел, автоматизованих інформаційних і довідкових систем, реєстрів та банків даних державних органів та органів місцевого самоврядування;</w:t>
            </w:r>
          </w:p>
          <w:p w:rsidR="003D5050" w:rsidRPr="00CB62BC" w:rsidRDefault="003D5050" w:rsidP="00CF3594">
            <w:pPr>
              <w:pStyle w:val="20"/>
              <w:numPr>
                <w:ilvl w:val="0"/>
                <w:numId w:val="2"/>
              </w:numPr>
              <w:tabs>
                <w:tab w:val="left" w:pos="301"/>
              </w:tabs>
              <w:spacing w:after="0" w:line="240" w:lineRule="auto"/>
              <w:ind w:left="306" w:hanging="306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62BC">
              <w:rPr>
                <w:rFonts w:ascii="Times New Roman" w:hAnsi="Times New Roman"/>
                <w:sz w:val="24"/>
                <w:szCs w:val="24"/>
              </w:rPr>
              <w:t>здійснення аналітичної обробки інформації з метою виявлення ознак корупційних та інших кримінальних правопорушень, ідентифікації осіб, причетних до їх вчинення, а також встановлення, аналізу та відображення зв’язків між особами, подіями і об’єктами</w:t>
            </w:r>
            <w:r w:rsidR="002611F7" w:rsidRPr="00CB62BC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51127E" w:rsidRPr="00CB62BC" w:rsidRDefault="0051127E" w:rsidP="00CF3594">
            <w:pPr>
              <w:pStyle w:val="20"/>
              <w:numPr>
                <w:ilvl w:val="0"/>
                <w:numId w:val="2"/>
              </w:numPr>
              <w:tabs>
                <w:tab w:val="left" w:pos="301"/>
              </w:tabs>
              <w:spacing w:after="0" w:line="240" w:lineRule="auto"/>
              <w:ind w:left="306" w:hanging="306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62BC">
              <w:rPr>
                <w:rFonts w:ascii="Times New Roman" w:hAnsi="Times New Roman"/>
                <w:sz w:val="24"/>
                <w:szCs w:val="24"/>
              </w:rPr>
              <w:t xml:space="preserve">здійснення </w:t>
            </w:r>
            <w:r w:rsidR="003D5050" w:rsidRPr="00CB62BC">
              <w:rPr>
                <w:rFonts w:ascii="Times New Roman" w:hAnsi="Times New Roman"/>
                <w:sz w:val="24"/>
                <w:szCs w:val="24"/>
              </w:rPr>
              <w:t>виявлення, розшук, відстеження та аналіз активів, одержаних злочинним шляхом, з метою подальшого накладення арешту, конфіскації або спеціальної конфіскації;</w:t>
            </w:r>
          </w:p>
          <w:p w:rsidR="00427844" w:rsidRPr="00CB62BC" w:rsidRDefault="0051127E" w:rsidP="00CF3594">
            <w:pPr>
              <w:pStyle w:val="20"/>
              <w:numPr>
                <w:ilvl w:val="0"/>
                <w:numId w:val="2"/>
              </w:numPr>
              <w:tabs>
                <w:tab w:val="left" w:pos="301"/>
              </w:tabs>
              <w:spacing w:after="0" w:line="240" w:lineRule="auto"/>
              <w:ind w:left="306" w:hanging="306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62BC">
              <w:rPr>
                <w:rFonts w:ascii="Times New Roman" w:hAnsi="Times New Roman"/>
                <w:sz w:val="24"/>
                <w:szCs w:val="24"/>
              </w:rPr>
              <w:t>здійснення аналітичного</w:t>
            </w:r>
            <w:r w:rsidR="003D5050" w:rsidRPr="00CB62BC">
              <w:rPr>
                <w:rFonts w:ascii="Times New Roman" w:hAnsi="Times New Roman"/>
                <w:sz w:val="24"/>
                <w:szCs w:val="24"/>
              </w:rPr>
              <w:t xml:space="preserve"> виявлення ознак необґрунтованих активів, їх аналіз та документування інформації щодо їх необґрунтованості</w:t>
            </w:r>
            <w:r w:rsidR="00427844" w:rsidRPr="00CB62BC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792C0F" w:rsidRPr="00CB62BC" w:rsidRDefault="00427844" w:rsidP="00D5026C">
            <w:pPr>
              <w:pStyle w:val="1"/>
              <w:numPr>
                <w:ilvl w:val="0"/>
                <w:numId w:val="2"/>
              </w:numPr>
              <w:tabs>
                <w:tab w:val="left" w:pos="301"/>
              </w:tabs>
              <w:spacing w:after="0" w:line="240" w:lineRule="auto"/>
              <w:ind w:left="301" w:hanging="284"/>
              <w:contextualSpacing w:val="0"/>
              <w:jc w:val="both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CB62BC">
              <w:rPr>
                <w:rFonts w:ascii="Times New Roman" w:hAnsi="Times New Roman"/>
                <w:sz w:val="24"/>
                <w:szCs w:val="24"/>
              </w:rPr>
              <w:t>виконання інших службових доручень</w:t>
            </w:r>
            <w:r w:rsidR="00F04BD2">
              <w:rPr>
                <w:rFonts w:ascii="Times New Roman" w:hAnsi="Times New Roman"/>
                <w:sz w:val="24"/>
                <w:szCs w:val="24"/>
              </w:rPr>
              <w:t xml:space="preserve"> та завдань</w:t>
            </w:r>
            <w:r w:rsidR="00EE09F8" w:rsidRPr="00CB62BC">
              <w:rPr>
                <w:rFonts w:ascii="Times New Roman" w:hAnsi="Times New Roman"/>
                <w:sz w:val="24"/>
                <w:szCs w:val="24"/>
              </w:rPr>
              <w:t>.</w:t>
            </w:r>
            <w:bookmarkStart w:id="0" w:name="_GoBack"/>
            <w:bookmarkEnd w:id="0"/>
          </w:p>
        </w:tc>
      </w:tr>
      <w:tr w:rsidR="00427844" w:rsidRPr="00CB62BC" w:rsidTr="00CF3594">
        <w:tc>
          <w:tcPr>
            <w:tcW w:w="636" w:type="dxa"/>
          </w:tcPr>
          <w:p w:rsidR="00427844" w:rsidRPr="00CB62BC" w:rsidRDefault="00427844" w:rsidP="00CF3594">
            <w:pPr>
              <w:jc w:val="center"/>
              <w:rPr>
                <w:b/>
                <w:lang w:val="uk-UA"/>
              </w:rPr>
            </w:pPr>
            <w:r w:rsidRPr="00CB62BC">
              <w:rPr>
                <w:b/>
                <w:lang w:val="uk-UA"/>
              </w:rPr>
              <w:lastRenderedPageBreak/>
              <w:t>ІІ</w:t>
            </w:r>
          </w:p>
        </w:tc>
        <w:tc>
          <w:tcPr>
            <w:tcW w:w="9282" w:type="dxa"/>
            <w:gridSpan w:val="2"/>
          </w:tcPr>
          <w:p w:rsidR="00427844" w:rsidRPr="00CB62BC" w:rsidRDefault="00427844" w:rsidP="00CF3594">
            <w:pPr>
              <w:tabs>
                <w:tab w:val="left" w:pos="327"/>
              </w:tabs>
              <w:jc w:val="center"/>
              <w:rPr>
                <w:b/>
                <w:lang w:val="uk-UA"/>
              </w:rPr>
            </w:pPr>
            <w:r w:rsidRPr="00CB62BC">
              <w:rPr>
                <w:b/>
                <w:lang w:val="uk-UA"/>
              </w:rPr>
              <w:t>КВАЛІФІКАЦІЙНІ ВИМОГИ</w:t>
            </w:r>
          </w:p>
        </w:tc>
      </w:tr>
      <w:tr w:rsidR="00427844" w:rsidRPr="00CB62BC" w:rsidTr="00CF3594">
        <w:tc>
          <w:tcPr>
            <w:tcW w:w="9918" w:type="dxa"/>
            <w:gridSpan w:val="3"/>
          </w:tcPr>
          <w:p w:rsidR="00427844" w:rsidRPr="00CB62BC" w:rsidRDefault="00427844" w:rsidP="00CF3594">
            <w:pPr>
              <w:numPr>
                <w:ilvl w:val="3"/>
                <w:numId w:val="1"/>
              </w:numPr>
              <w:tabs>
                <w:tab w:val="clear" w:pos="2520"/>
              </w:tabs>
              <w:ind w:left="22" w:firstLine="425"/>
              <w:jc w:val="center"/>
              <w:rPr>
                <w:lang w:val="uk-UA"/>
              </w:rPr>
            </w:pPr>
            <w:r w:rsidRPr="00CB62BC">
              <w:rPr>
                <w:rFonts w:eastAsia="Times New Roman"/>
                <w:i/>
                <w:lang w:val="uk-UA"/>
              </w:rPr>
              <w:t>Загальні вимоги</w:t>
            </w:r>
          </w:p>
        </w:tc>
      </w:tr>
      <w:tr w:rsidR="00427844" w:rsidRPr="00CB62BC" w:rsidTr="00CF3594">
        <w:tc>
          <w:tcPr>
            <w:tcW w:w="636" w:type="dxa"/>
            <w:vMerge w:val="restart"/>
          </w:tcPr>
          <w:p w:rsidR="00427844" w:rsidRPr="00CB62BC" w:rsidRDefault="00427844" w:rsidP="00CF3594">
            <w:pPr>
              <w:jc w:val="center"/>
              <w:rPr>
                <w:lang w:val="uk-UA"/>
              </w:rPr>
            </w:pPr>
            <w:r w:rsidRPr="00CB62BC">
              <w:rPr>
                <w:lang w:val="uk-UA"/>
              </w:rPr>
              <w:t>1.1</w:t>
            </w:r>
          </w:p>
        </w:tc>
        <w:tc>
          <w:tcPr>
            <w:tcW w:w="3612" w:type="dxa"/>
          </w:tcPr>
          <w:p w:rsidR="00427844" w:rsidRPr="00CB62BC" w:rsidRDefault="00427844" w:rsidP="00CF3594">
            <w:pPr>
              <w:rPr>
                <w:lang w:val="uk-UA"/>
              </w:rPr>
            </w:pPr>
            <w:r w:rsidRPr="00CB62BC">
              <w:rPr>
                <w:lang w:val="uk-UA"/>
              </w:rPr>
              <w:t>Освіта</w:t>
            </w:r>
          </w:p>
        </w:tc>
        <w:tc>
          <w:tcPr>
            <w:tcW w:w="5670" w:type="dxa"/>
          </w:tcPr>
          <w:p w:rsidR="00427844" w:rsidRPr="00CB62BC" w:rsidRDefault="00427844" w:rsidP="00CF3594">
            <w:pPr>
              <w:tabs>
                <w:tab w:val="left" w:pos="327"/>
              </w:tabs>
              <w:jc w:val="both"/>
              <w:rPr>
                <w:lang w:val="uk-UA"/>
              </w:rPr>
            </w:pPr>
            <w:r w:rsidRPr="00CB62BC">
              <w:rPr>
                <w:lang w:val="uk-UA"/>
              </w:rPr>
              <w:t>Вища</w:t>
            </w:r>
          </w:p>
        </w:tc>
      </w:tr>
      <w:tr w:rsidR="00427844" w:rsidRPr="00CB62BC" w:rsidTr="00CF3594">
        <w:tc>
          <w:tcPr>
            <w:tcW w:w="636" w:type="dxa"/>
            <w:vMerge/>
          </w:tcPr>
          <w:p w:rsidR="00427844" w:rsidRPr="00CB62BC" w:rsidRDefault="00427844" w:rsidP="00CF3594">
            <w:pPr>
              <w:jc w:val="center"/>
              <w:rPr>
                <w:lang w:val="uk-UA"/>
              </w:rPr>
            </w:pPr>
          </w:p>
        </w:tc>
        <w:tc>
          <w:tcPr>
            <w:tcW w:w="3612" w:type="dxa"/>
          </w:tcPr>
          <w:p w:rsidR="00427844" w:rsidRPr="00CB62BC" w:rsidRDefault="00427844" w:rsidP="00CF3594">
            <w:pPr>
              <w:rPr>
                <w:lang w:val="uk-UA"/>
              </w:rPr>
            </w:pPr>
            <w:r w:rsidRPr="00CB62BC">
              <w:rPr>
                <w:lang w:val="uk-UA"/>
              </w:rPr>
              <w:t>Ступінь вищої освіти</w:t>
            </w:r>
          </w:p>
        </w:tc>
        <w:tc>
          <w:tcPr>
            <w:tcW w:w="5670" w:type="dxa"/>
          </w:tcPr>
          <w:p w:rsidR="00901D63" w:rsidRDefault="00427844" w:rsidP="00CF3594">
            <w:pPr>
              <w:tabs>
                <w:tab w:val="left" w:pos="327"/>
              </w:tabs>
              <w:jc w:val="both"/>
              <w:rPr>
                <w:lang w:val="uk-UA"/>
              </w:rPr>
            </w:pPr>
            <w:r w:rsidRPr="00CB62BC">
              <w:rPr>
                <w:lang w:val="uk-UA"/>
              </w:rPr>
              <w:t>Магістр</w:t>
            </w:r>
            <w:r w:rsidR="00901D63">
              <w:rPr>
                <w:lang w:val="uk-UA"/>
              </w:rPr>
              <w:t xml:space="preserve"> (спеціаліст),</w:t>
            </w:r>
          </w:p>
          <w:p w:rsidR="00427844" w:rsidRPr="00CB62BC" w:rsidRDefault="00427844" w:rsidP="00CF3594">
            <w:pPr>
              <w:tabs>
                <w:tab w:val="left" w:pos="327"/>
              </w:tabs>
              <w:jc w:val="both"/>
              <w:rPr>
                <w:lang w:val="uk-UA"/>
              </w:rPr>
            </w:pPr>
            <w:r w:rsidRPr="00CB62BC">
              <w:rPr>
                <w:lang w:val="uk-UA"/>
              </w:rPr>
              <w:t>бакалавр (дипломований</w:t>
            </w:r>
            <w:r w:rsidRPr="00CB62BC">
              <w:t xml:space="preserve"> </w:t>
            </w:r>
            <w:r w:rsidRPr="00CB62BC">
              <w:rPr>
                <w:lang w:val="uk-UA"/>
              </w:rPr>
              <w:t>після 2015 року)</w:t>
            </w:r>
          </w:p>
        </w:tc>
      </w:tr>
      <w:tr w:rsidR="00427844" w:rsidRPr="0040588C" w:rsidTr="00CF3594">
        <w:tc>
          <w:tcPr>
            <w:tcW w:w="636" w:type="dxa"/>
          </w:tcPr>
          <w:p w:rsidR="00427844" w:rsidRPr="00CB62BC" w:rsidRDefault="00427844" w:rsidP="00CF3594">
            <w:pPr>
              <w:jc w:val="center"/>
              <w:rPr>
                <w:caps/>
                <w:lang w:val="uk-UA"/>
              </w:rPr>
            </w:pPr>
            <w:r w:rsidRPr="00CB62BC">
              <w:rPr>
                <w:caps/>
                <w:lang w:val="uk-UA"/>
              </w:rPr>
              <w:t>1.2</w:t>
            </w:r>
          </w:p>
        </w:tc>
        <w:tc>
          <w:tcPr>
            <w:tcW w:w="3612" w:type="dxa"/>
          </w:tcPr>
          <w:p w:rsidR="00427844" w:rsidRPr="00CB62BC" w:rsidRDefault="00427844" w:rsidP="00CF3594">
            <w:pPr>
              <w:rPr>
                <w:caps/>
                <w:lang w:val="uk-UA"/>
              </w:rPr>
            </w:pPr>
            <w:r w:rsidRPr="00CB62BC">
              <w:rPr>
                <w:lang w:val="uk-UA"/>
              </w:rPr>
              <w:t xml:space="preserve">Стаж </w:t>
            </w:r>
            <w:r w:rsidR="00CE4148">
              <w:rPr>
                <w:lang w:val="uk-UA"/>
              </w:rPr>
              <w:t>роботи</w:t>
            </w:r>
            <w:r w:rsidRPr="00A24649">
              <w:rPr>
                <w:sz w:val="20"/>
                <w:szCs w:val="20"/>
                <w:lang w:val="uk-UA"/>
              </w:rPr>
              <w:t xml:space="preserve"> </w:t>
            </w:r>
            <w:r w:rsidRPr="00CA4CF4">
              <w:rPr>
                <w:i/>
                <w:sz w:val="20"/>
                <w:szCs w:val="20"/>
                <w:lang w:val="uk-UA"/>
              </w:rPr>
              <w:t xml:space="preserve">(тривалість у роках, </w:t>
            </w:r>
            <w:r w:rsidR="00A24649" w:rsidRPr="00CA4CF4">
              <w:rPr>
                <w:i/>
                <w:sz w:val="20"/>
                <w:szCs w:val="20"/>
                <w:lang w:val="uk-UA"/>
              </w:rPr>
              <w:t>зокрема на посадах певної категорії</w:t>
            </w:r>
            <w:r w:rsidRPr="00CA4CF4">
              <w:rPr>
                <w:i/>
                <w:sz w:val="20"/>
                <w:szCs w:val="20"/>
                <w:lang w:val="uk-UA"/>
              </w:rPr>
              <w:t>)</w:t>
            </w:r>
          </w:p>
        </w:tc>
        <w:tc>
          <w:tcPr>
            <w:tcW w:w="5670" w:type="dxa"/>
          </w:tcPr>
          <w:p w:rsidR="00EB59B8" w:rsidRPr="00FF4C2C" w:rsidRDefault="00CE4148" w:rsidP="00CF3594">
            <w:pPr>
              <w:jc w:val="both"/>
              <w:rPr>
                <w:lang w:val="uk-UA"/>
              </w:rPr>
            </w:pPr>
            <w:r>
              <w:rPr>
                <w:shd w:val="clear" w:color="auto" w:fill="FFFFFF"/>
                <w:lang w:val="uk-UA"/>
              </w:rPr>
              <w:t>Загальний с</w:t>
            </w:r>
            <w:r w:rsidR="00FF4C2C" w:rsidRPr="009E42EE">
              <w:rPr>
                <w:shd w:val="clear" w:color="auto" w:fill="FFFFFF"/>
                <w:lang w:val="uk-UA"/>
              </w:rPr>
              <w:t xml:space="preserve">таж роботи не менше </w:t>
            </w:r>
            <w:r w:rsidR="00916C1D">
              <w:rPr>
                <w:shd w:val="clear" w:color="auto" w:fill="FFFFFF"/>
                <w:lang w:val="uk-UA"/>
              </w:rPr>
              <w:t>двох</w:t>
            </w:r>
            <w:r w:rsidR="00FF4C2C" w:rsidRPr="009E42EE">
              <w:rPr>
                <w:shd w:val="clear" w:color="auto" w:fill="FFFFFF"/>
                <w:lang w:val="uk-UA"/>
              </w:rPr>
              <w:t xml:space="preserve"> років.</w:t>
            </w:r>
          </w:p>
        </w:tc>
      </w:tr>
      <w:tr w:rsidR="00427844" w:rsidRPr="00CB62BC" w:rsidTr="00CF3594">
        <w:tc>
          <w:tcPr>
            <w:tcW w:w="636" w:type="dxa"/>
          </w:tcPr>
          <w:p w:rsidR="00427844" w:rsidRPr="00CB62BC" w:rsidDel="00E7634A" w:rsidRDefault="00427844" w:rsidP="00CF3594">
            <w:pPr>
              <w:jc w:val="center"/>
              <w:rPr>
                <w:caps/>
                <w:lang w:val="uk-UA"/>
              </w:rPr>
            </w:pPr>
            <w:r w:rsidRPr="00CB62BC">
              <w:rPr>
                <w:caps/>
                <w:lang w:val="uk-UA"/>
              </w:rPr>
              <w:t>1.3</w:t>
            </w:r>
          </w:p>
        </w:tc>
        <w:tc>
          <w:tcPr>
            <w:tcW w:w="3612" w:type="dxa"/>
          </w:tcPr>
          <w:p w:rsidR="00427844" w:rsidRPr="00CB62BC" w:rsidDel="00E7634A" w:rsidRDefault="00427844" w:rsidP="00CF3594">
            <w:pPr>
              <w:rPr>
                <w:lang w:val="uk-UA"/>
              </w:rPr>
            </w:pPr>
            <w:r w:rsidRPr="00CB62BC">
              <w:rPr>
                <w:lang w:val="uk-UA"/>
              </w:rPr>
              <w:t>Володіння державною мовою</w:t>
            </w:r>
          </w:p>
        </w:tc>
        <w:tc>
          <w:tcPr>
            <w:tcW w:w="5670" w:type="dxa"/>
          </w:tcPr>
          <w:p w:rsidR="00427844" w:rsidRPr="00CB62BC" w:rsidRDefault="00427844" w:rsidP="00CF3594">
            <w:pPr>
              <w:jc w:val="both"/>
              <w:rPr>
                <w:lang w:val="uk-UA"/>
              </w:rPr>
            </w:pPr>
            <w:r w:rsidRPr="00CB62BC">
              <w:rPr>
                <w:lang w:val="uk-UA"/>
              </w:rPr>
              <w:t>Вільне</w:t>
            </w:r>
          </w:p>
        </w:tc>
      </w:tr>
      <w:tr w:rsidR="00427844" w:rsidRPr="00D007AB" w:rsidTr="00CF3594">
        <w:tc>
          <w:tcPr>
            <w:tcW w:w="636" w:type="dxa"/>
          </w:tcPr>
          <w:p w:rsidR="00427844" w:rsidRPr="00CB62BC" w:rsidRDefault="00427844" w:rsidP="00CF3594">
            <w:pPr>
              <w:jc w:val="center"/>
              <w:rPr>
                <w:caps/>
                <w:lang w:val="uk-UA"/>
              </w:rPr>
            </w:pPr>
            <w:r w:rsidRPr="00CB62BC">
              <w:rPr>
                <w:caps/>
                <w:lang w:val="uk-UA"/>
              </w:rPr>
              <w:t>1.4</w:t>
            </w:r>
          </w:p>
        </w:tc>
        <w:tc>
          <w:tcPr>
            <w:tcW w:w="3612" w:type="dxa"/>
          </w:tcPr>
          <w:p w:rsidR="00427844" w:rsidRPr="00CB62BC" w:rsidRDefault="00427844" w:rsidP="00CF3594">
            <w:pPr>
              <w:rPr>
                <w:lang w:val="uk-UA"/>
              </w:rPr>
            </w:pPr>
            <w:r w:rsidRPr="00CB62BC">
              <w:rPr>
                <w:lang w:val="uk-UA" w:eastAsia="uk-UA"/>
              </w:rPr>
              <w:t xml:space="preserve">Володіння іноземними мовами </w:t>
            </w:r>
          </w:p>
        </w:tc>
        <w:tc>
          <w:tcPr>
            <w:tcW w:w="5670" w:type="dxa"/>
          </w:tcPr>
          <w:p w:rsidR="00427844" w:rsidRPr="00CB62BC" w:rsidRDefault="00427844" w:rsidP="00CF3594">
            <w:pPr>
              <w:jc w:val="both"/>
              <w:rPr>
                <w:lang w:val="uk-UA"/>
              </w:rPr>
            </w:pPr>
            <w:r w:rsidRPr="00CB62BC">
              <w:rPr>
                <w:lang w:val="uk-UA"/>
              </w:rPr>
              <w:t xml:space="preserve">Володіння іноземною мовою (англійська, французька, німецька) рівня </w:t>
            </w:r>
            <w:r w:rsidRPr="00CB62BC">
              <w:rPr>
                <w:color w:val="111111"/>
                <w:lang w:val="uk-UA"/>
              </w:rPr>
              <w:t>Upper-</w:t>
            </w:r>
            <w:r w:rsidRPr="00CB62BC">
              <w:rPr>
                <w:lang w:val="uk-UA"/>
              </w:rPr>
              <w:t>Intermediate (</w:t>
            </w:r>
            <w:r w:rsidRPr="00CB62BC">
              <w:rPr>
                <w:lang w:val="en-US"/>
              </w:rPr>
              <w:t>B</w:t>
            </w:r>
            <w:r w:rsidRPr="00CB62BC">
              <w:rPr>
                <w:lang w:val="uk-UA"/>
              </w:rPr>
              <w:t>2) та вище є додатковою перевагою.</w:t>
            </w:r>
          </w:p>
        </w:tc>
      </w:tr>
      <w:tr w:rsidR="00427844" w:rsidRPr="00CB62BC" w:rsidTr="00CF3594">
        <w:tc>
          <w:tcPr>
            <w:tcW w:w="636" w:type="dxa"/>
            <w:shd w:val="clear" w:color="auto" w:fill="auto"/>
          </w:tcPr>
          <w:p w:rsidR="00427844" w:rsidRPr="00CB62BC" w:rsidRDefault="00427844" w:rsidP="00CF3594">
            <w:pPr>
              <w:jc w:val="center"/>
              <w:rPr>
                <w:caps/>
                <w:lang w:val="uk-UA"/>
              </w:rPr>
            </w:pPr>
            <w:r w:rsidRPr="00CB62BC">
              <w:rPr>
                <w:caps/>
                <w:lang w:val="uk-UA"/>
              </w:rPr>
              <w:t>1.5</w:t>
            </w:r>
          </w:p>
        </w:tc>
        <w:tc>
          <w:tcPr>
            <w:tcW w:w="3612" w:type="dxa"/>
            <w:shd w:val="clear" w:color="auto" w:fill="auto"/>
          </w:tcPr>
          <w:p w:rsidR="00427844" w:rsidRPr="00CB62BC" w:rsidRDefault="00427844" w:rsidP="00CF3594">
            <w:pPr>
              <w:pStyle w:val="2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2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Інформація про строковість чи безстроковість призначення на посаду</w:t>
            </w:r>
          </w:p>
        </w:tc>
        <w:tc>
          <w:tcPr>
            <w:tcW w:w="5670" w:type="dxa"/>
            <w:shd w:val="clear" w:color="auto" w:fill="auto"/>
          </w:tcPr>
          <w:p w:rsidR="002F6430" w:rsidRPr="002F6430" w:rsidRDefault="002F6430" w:rsidP="00CF3594">
            <w:pPr>
              <w:jc w:val="both"/>
              <w:rPr>
                <w:lang w:val="uk-UA"/>
              </w:rPr>
            </w:pPr>
            <w:r w:rsidRPr="002F6430">
              <w:rPr>
                <w:lang w:val="uk-UA"/>
              </w:rPr>
              <w:t xml:space="preserve">Призначення на безстроковий період. </w:t>
            </w:r>
          </w:p>
          <w:p w:rsidR="00427844" w:rsidRPr="00CB62BC" w:rsidRDefault="002F6430" w:rsidP="00CF3594">
            <w:pPr>
              <w:jc w:val="both"/>
              <w:rPr>
                <w:highlight w:val="yellow"/>
                <w:lang w:val="uk-UA"/>
              </w:rPr>
            </w:pPr>
            <w:r w:rsidRPr="002F6430">
              <w:rPr>
                <w:lang w:val="uk-UA"/>
              </w:rPr>
              <w:t>Строк призначення особи, яка досягла 65-річного віку, становить один рік з правом повторного призначення без обов’язкового проведення конкурсу щороку.</w:t>
            </w:r>
          </w:p>
        </w:tc>
      </w:tr>
      <w:tr w:rsidR="00427844" w:rsidRPr="00CB62BC" w:rsidTr="00CF3594">
        <w:tc>
          <w:tcPr>
            <w:tcW w:w="9918" w:type="dxa"/>
            <w:gridSpan w:val="3"/>
          </w:tcPr>
          <w:p w:rsidR="00427844" w:rsidRPr="00CB62BC" w:rsidRDefault="00427844" w:rsidP="00CF3594">
            <w:pPr>
              <w:numPr>
                <w:ilvl w:val="3"/>
                <w:numId w:val="1"/>
              </w:numPr>
              <w:tabs>
                <w:tab w:val="clear" w:pos="2520"/>
              </w:tabs>
              <w:ind w:left="22" w:firstLine="425"/>
              <w:jc w:val="center"/>
              <w:rPr>
                <w:rFonts w:eastAsia="Times New Roman"/>
                <w:i/>
                <w:lang w:val="uk-UA"/>
              </w:rPr>
            </w:pPr>
            <w:r w:rsidRPr="00CB62BC">
              <w:rPr>
                <w:rFonts w:eastAsia="Times New Roman"/>
                <w:i/>
                <w:lang w:val="uk-UA"/>
              </w:rPr>
              <w:t>Спеціальні вимоги</w:t>
            </w:r>
          </w:p>
        </w:tc>
      </w:tr>
      <w:tr w:rsidR="00427844" w:rsidRPr="00D007AB" w:rsidTr="00CF3594">
        <w:trPr>
          <w:trHeight w:val="550"/>
        </w:trPr>
        <w:tc>
          <w:tcPr>
            <w:tcW w:w="636" w:type="dxa"/>
          </w:tcPr>
          <w:p w:rsidR="00427844" w:rsidRPr="00CB62BC" w:rsidRDefault="00427844" w:rsidP="00CF3594">
            <w:pPr>
              <w:jc w:val="center"/>
              <w:rPr>
                <w:caps/>
                <w:lang w:val="uk-UA"/>
              </w:rPr>
            </w:pPr>
            <w:r w:rsidRPr="00CB62BC">
              <w:rPr>
                <w:caps/>
                <w:lang w:val="uk-UA"/>
              </w:rPr>
              <w:t>2.1</w:t>
            </w:r>
          </w:p>
        </w:tc>
        <w:tc>
          <w:tcPr>
            <w:tcW w:w="3612" w:type="dxa"/>
          </w:tcPr>
          <w:p w:rsidR="00427844" w:rsidRPr="00CB62BC" w:rsidRDefault="00427844" w:rsidP="00CF3594">
            <w:pPr>
              <w:rPr>
                <w:caps/>
                <w:lang w:val="uk-UA"/>
              </w:rPr>
            </w:pPr>
            <w:r w:rsidRPr="00CB62BC">
              <w:rPr>
                <w:lang w:val="uk-UA"/>
              </w:rPr>
              <w:t xml:space="preserve">Галузь знань </w:t>
            </w:r>
            <w:r w:rsidRPr="00A24649">
              <w:rPr>
                <w:rFonts w:eastAsiaTheme="minorEastAsia"/>
                <w:sz w:val="20"/>
                <w:szCs w:val="20"/>
                <w:lang w:val="uk-UA"/>
              </w:rPr>
              <w:t>(</w:t>
            </w:r>
            <w:r w:rsidRPr="00CA4CF4">
              <w:rPr>
                <w:rFonts w:eastAsiaTheme="minorEastAsia"/>
                <w:i/>
                <w:sz w:val="20"/>
                <w:szCs w:val="20"/>
                <w:lang w:val="uk-UA"/>
              </w:rPr>
              <w:t>найменування спеціальності</w:t>
            </w:r>
            <w:r w:rsidRPr="00A24649">
              <w:rPr>
                <w:rFonts w:eastAsiaTheme="minorEastAsia"/>
                <w:sz w:val="20"/>
                <w:szCs w:val="20"/>
                <w:lang w:val="uk-UA"/>
              </w:rPr>
              <w:t>)</w:t>
            </w:r>
          </w:p>
        </w:tc>
        <w:tc>
          <w:tcPr>
            <w:tcW w:w="5670" w:type="dxa"/>
          </w:tcPr>
          <w:p w:rsidR="00D007AB" w:rsidRPr="00CA4CF4" w:rsidRDefault="00D007AB" w:rsidP="00D007AB">
            <w:pPr>
              <w:ind w:left="31"/>
              <w:jc w:val="both"/>
              <w:rPr>
                <w:color w:val="000000" w:themeColor="text1"/>
                <w:lang w:val="uk-UA"/>
              </w:rPr>
            </w:pPr>
            <w:r w:rsidRPr="00CA4CF4">
              <w:rPr>
                <w:color w:val="000000" w:themeColor="text1"/>
                <w:lang w:val="uk-UA"/>
              </w:rPr>
              <w:t>Соціальні науки, журналістика, інформація та міжнародні відносини (</w:t>
            </w:r>
            <w:r w:rsidRPr="00CA4CF4">
              <w:rPr>
                <w:i/>
                <w:color w:val="000000" w:themeColor="text1"/>
                <w:lang w:val="uk-UA"/>
              </w:rPr>
              <w:t>Економіка та міжнародні економічні відносини (економіка)</w:t>
            </w:r>
            <w:r w:rsidRPr="00CA4CF4">
              <w:rPr>
                <w:color w:val="000000" w:themeColor="text1"/>
                <w:lang w:val="uk-UA"/>
              </w:rPr>
              <w:t xml:space="preserve">); </w:t>
            </w:r>
          </w:p>
          <w:p w:rsidR="00D007AB" w:rsidRPr="00CA4CF4" w:rsidRDefault="00D007AB" w:rsidP="00D007AB">
            <w:pPr>
              <w:ind w:left="31"/>
              <w:jc w:val="both"/>
              <w:rPr>
                <w:color w:val="000000" w:themeColor="text1"/>
                <w:lang w:val="uk-UA"/>
              </w:rPr>
            </w:pPr>
            <w:r w:rsidRPr="00CA4CF4">
              <w:rPr>
                <w:color w:val="000000" w:themeColor="text1"/>
                <w:lang w:val="uk-UA"/>
              </w:rPr>
              <w:t>Бізнес, адміністрування та право (</w:t>
            </w:r>
            <w:r w:rsidRPr="00CA4CF4">
              <w:rPr>
                <w:i/>
                <w:color w:val="000000" w:themeColor="text1"/>
                <w:lang w:val="uk-UA"/>
              </w:rPr>
              <w:t>Облік і оподаткування; Фінанси, банківська справа, страхування та фондовий ринок; Менеджмент; Публічне управління та адміністрування; Маркетинг;</w:t>
            </w:r>
            <w:r w:rsidRPr="00CA4CF4">
              <w:rPr>
                <w:color w:val="000000" w:themeColor="text1"/>
                <w:shd w:val="clear" w:color="auto" w:fill="FFFFFF"/>
                <w:lang w:val="uk-UA"/>
              </w:rPr>
              <w:t xml:space="preserve"> </w:t>
            </w:r>
            <w:r w:rsidR="00955F49" w:rsidRPr="00CA4CF4">
              <w:rPr>
                <w:i/>
                <w:color w:val="000000" w:themeColor="text1"/>
                <w:lang w:val="uk-UA"/>
              </w:rPr>
              <w:t>Право</w:t>
            </w:r>
            <w:r w:rsidRPr="00CA4CF4">
              <w:rPr>
                <w:color w:val="000000" w:themeColor="text1"/>
                <w:lang w:val="uk-UA"/>
              </w:rPr>
              <w:t>);</w:t>
            </w:r>
          </w:p>
          <w:p w:rsidR="00D007AB" w:rsidRPr="00CA4CF4" w:rsidRDefault="00D007AB" w:rsidP="00D007AB">
            <w:pPr>
              <w:ind w:left="31"/>
              <w:jc w:val="both"/>
              <w:rPr>
                <w:color w:val="000000" w:themeColor="text1"/>
                <w:lang w:val="uk-UA"/>
              </w:rPr>
            </w:pPr>
            <w:r w:rsidRPr="00CA4CF4">
              <w:rPr>
                <w:color w:val="000000" w:themeColor="text1"/>
                <w:shd w:val="clear" w:color="auto" w:fill="FFFFFF"/>
              </w:rPr>
              <w:t>Безпека та оборона</w:t>
            </w:r>
            <w:r w:rsidRPr="00CA4CF4">
              <w:rPr>
                <w:color w:val="000000" w:themeColor="text1"/>
                <w:shd w:val="clear" w:color="auto" w:fill="FFFFFF"/>
                <w:lang w:val="uk-UA"/>
              </w:rPr>
              <w:t xml:space="preserve"> (</w:t>
            </w:r>
            <w:r w:rsidRPr="00CA4CF4">
              <w:rPr>
                <w:i/>
                <w:color w:val="000000" w:themeColor="text1"/>
                <w:shd w:val="clear" w:color="auto" w:fill="FFFFFF"/>
                <w:lang w:val="uk-UA"/>
              </w:rPr>
              <w:t>Правоохоронна діяльність</w:t>
            </w:r>
            <w:r w:rsidRPr="00CA4CF4">
              <w:rPr>
                <w:color w:val="000000" w:themeColor="text1"/>
                <w:shd w:val="clear" w:color="auto" w:fill="FFFFFF"/>
                <w:lang w:val="uk-UA"/>
              </w:rPr>
              <w:t>);</w:t>
            </w:r>
          </w:p>
          <w:p w:rsidR="00D007AB" w:rsidRPr="00CA4CF4" w:rsidRDefault="00D007AB" w:rsidP="00D007AB">
            <w:pPr>
              <w:ind w:left="31"/>
              <w:jc w:val="both"/>
              <w:rPr>
                <w:color w:val="000000" w:themeColor="text1"/>
                <w:lang w:val="uk-UA"/>
              </w:rPr>
            </w:pPr>
            <w:r w:rsidRPr="00CA4CF4">
              <w:rPr>
                <w:color w:val="000000" w:themeColor="text1"/>
                <w:shd w:val="clear" w:color="auto" w:fill="FFFFFF"/>
                <w:lang w:val="uk-UA"/>
              </w:rPr>
              <w:t>Природничі науки, математика та статистика (</w:t>
            </w:r>
            <w:r w:rsidRPr="00CA4CF4">
              <w:rPr>
                <w:i/>
                <w:color w:val="000000" w:themeColor="text1"/>
                <w:lang w:val="uk-UA"/>
              </w:rPr>
              <w:t>Математика; Статистика</w:t>
            </w:r>
            <w:r w:rsidRPr="00CA4CF4">
              <w:rPr>
                <w:color w:val="000000" w:themeColor="text1"/>
                <w:shd w:val="clear" w:color="auto" w:fill="FFFFFF"/>
                <w:lang w:val="uk-UA"/>
              </w:rPr>
              <w:t>);</w:t>
            </w:r>
          </w:p>
          <w:p w:rsidR="00D007AB" w:rsidRPr="00CA4CF4" w:rsidRDefault="00D007AB" w:rsidP="00D007AB">
            <w:pPr>
              <w:ind w:left="31"/>
              <w:jc w:val="both"/>
              <w:rPr>
                <w:color w:val="000000" w:themeColor="text1"/>
                <w:lang w:val="uk-UA"/>
              </w:rPr>
            </w:pPr>
            <w:r w:rsidRPr="00CA4CF4">
              <w:rPr>
                <w:color w:val="000000" w:themeColor="text1"/>
                <w:lang w:val="uk-UA"/>
              </w:rPr>
              <w:t>Інформаційні технології (</w:t>
            </w:r>
            <w:r w:rsidRPr="00CA4CF4">
              <w:rPr>
                <w:i/>
                <w:color w:val="000000" w:themeColor="text1"/>
                <w:shd w:val="clear" w:color="auto" w:fill="FFFFFF"/>
                <w:lang w:val="uk-UA"/>
              </w:rPr>
              <w:t xml:space="preserve">Прикладна математика; </w:t>
            </w:r>
            <w:r w:rsidRPr="00CA4CF4">
              <w:rPr>
                <w:i/>
                <w:color w:val="000000" w:themeColor="text1"/>
                <w:lang w:val="uk-UA"/>
              </w:rPr>
              <w:t>Системний аналіз та наука про дані</w:t>
            </w:r>
            <w:r w:rsidRPr="00CA4CF4">
              <w:rPr>
                <w:color w:val="000000" w:themeColor="text1"/>
                <w:lang w:val="uk-UA"/>
              </w:rPr>
              <w:t>);</w:t>
            </w:r>
          </w:p>
          <w:p w:rsidR="00427844" w:rsidRPr="0020360F" w:rsidRDefault="00D007AB" w:rsidP="00D007AB">
            <w:pPr>
              <w:ind w:left="31"/>
              <w:jc w:val="both"/>
              <w:rPr>
                <w:color w:val="333333"/>
                <w:shd w:val="clear" w:color="auto" w:fill="FFFFFF"/>
                <w:lang w:val="uk-UA"/>
              </w:rPr>
            </w:pPr>
            <w:r w:rsidRPr="00CA4CF4">
              <w:rPr>
                <w:color w:val="000000" w:themeColor="text1"/>
                <w:shd w:val="clear" w:color="auto" w:fill="FFFFFF"/>
                <w:lang w:val="uk-UA"/>
              </w:rPr>
              <w:t>Інженерія, виробництво та будівництво (</w:t>
            </w:r>
            <w:r w:rsidRPr="00CA4CF4">
              <w:rPr>
                <w:i/>
                <w:color w:val="000000" w:themeColor="text1"/>
                <w:shd w:val="clear" w:color="auto" w:fill="FFFFFF"/>
                <w:lang w:val="uk-UA"/>
              </w:rPr>
              <w:t>Будівництво та цивільна інженерія</w:t>
            </w:r>
            <w:r w:rsidRPr="00CA4CF4">
              <w:rPr>
                <w:color w:val="000000" w:themeColor="text1"/>
                <w:shd w:val="clear" w:color="auto" w:fill="FFFFFF"/>
                <w:lang w:val="uk-UA"/>
              </w:rPr>
              <w:t>).</w:t>
            </w:r>
          </w:p>
        </w:tc>
      </w:tr>
      <w:tr w:rsidR="00427844" w:rsidRPr="00D007AB" w:rsidTr="00CF3594">
        <w:trPr>
          <w:trHeight w:val="70"/>
        </w:trPr>
        <w:tc>
          <w:tcPr>
            <w:tcW w:w="636" w:type="dxa"/>
          </w:tcPr>
          <w:p w:rsidR="00427844" w:rsidRPr="00CB62BC" w:rsidRDefault="00427844" w:rsidP="00CF3594">
            <w:pPr>
              <w:jc w:val="center"/>
              <w:rPr>
                <w:caps/>
                <w:lang w:val="uk-UA"/>
              </w:rPr>
            </w:pPr>
            <w:r w:rsidRPr="00CB62BC">
              <w:rPr>
                <w:caps/>
                <w:lang w:val="uk-UA"/>
              </w:rPr>
              <w:t>2.2</w:t>
            </w:r>
          </w:p>
        </w:tc>
        <w:tc>
          <w:tcPr>
            <w:tcW w:w="3612" w:type="dxa"/>
          </w:tcPr>
          <w:p w:rsidR="00427844" w:rsidRPr="00CB62BC" w:rsidRDefault="00427844" w:rsidP="00CF3594">
            <w:pPr>
              <w:rPr>
                <w:caps/>
                <w:lang w:val="uk-UA"/>
              </w:rPr>
            </w:pPr>
            <w:r w:rsidRPr="00CB62BC">
              <w:rPr>
                <w:lang w:val="uk-UA"/>
              </w:rPr>
              <w:t xml:space="preserve">Спеціальний досвід роботи </w:t>
            </w:r>
            <w:r w:rsidR="00A24649" w:rsidRPr="00CA4CF4">
              <w:rPr>
                <w:i/>
                <w:sz w:val="20"/>
                <w:szCs w:val="20"/>
                <w:lang w:val="uk-UA"/>
              </w:rPr>
              <w:t>(тривалість, сфера чи напрям роботи)</w:t>
            </w:r>
          </w:p>
        </w:tc>
        <w:tc>
          <w:tcPr>
            <w:tcW w:w="5670" w:type="dxa"/>
          </w:tcPr>
          <w:p w:rsidR="00EF6D1B" w:rsidRDefault="00895D7A" w:rsidP="00CF3594">
            <w:pPr>
              <w:tabs>
                <w:tab w:val="left" w:pos="327"/>
              </w:tabs>
              <w:jc w:val="both"/>
              <w:rPr>
                <w:color w:val="000000"/>
                <w:lang w:val="uk-UA"/>
              </w:rPr>
            </w:pPr>
            <w:r w:rsidRPr="00CE4148">
              <w:rPr>
                <w:lang w:val="uk-UA"/>
              </w:rPr>
              <w:t>Досвід</w:t>
            </w:r>
            <w:r w:rsidR="00B60535" w:rsidRPr="00CE4148">
              <w:rPr>
                <w:lang w:val="uk-UA"/>
              </w:rPr>
              <w:t xml:space="preserve"> роботи </w:t>
            </w:r>
            <w:r w:rsidR="00672BD0" w:rsidRPr="00CE4148">
              <w:rPr>
                <w:lang w:val="uk-UA"/>
              </w:rPr>
              <w:t xml:space="preserve">тривалістю не менше </w:t>
            </w:r>
            <w:r w:rsidR="00916C1D">
              <w:rPr>
                <w:lang w:val="uk-UA"/>
              </w:rPr>
              <w:t>двох років</w:t>
            </w:r>
            <w:r w:rsidR="004A5B6C" w:rsidRPr="00CE4148">
              <w:rPr>
                <w:spacing w:val="-4"/>
                <w:shd w:val="clear" w:color="auto" w:fill="FFFFFF"/>
                <w:lang w:val="uk-UA"/>
              </w:rPr>
              <w:t xml:space="preserve"> протягом останніх </w:t>
            </w:r>
            <w:r w:rsidR="00763A5D">
              <w:rPr>
                <w:spacing w:val="-4"/>
                <w:shd w:val="clear" w:color="auto" w:fill="FFFFFF"/>
                <w:lang w:val="uk-UA"/>
              </w:rPr>
              <w:t>десяти</w:t>
            </w:r>
            <w:r w:rsidR="004A5B6C" w:rsidRPr="00CE4148">
              <w:rPr>
                <w:spacing w:val="-4"/>
                <w:shd w:val="clear" w:color="auto" w:fill="FFFFFF"/>
                <w:lang w:val="uk-UA"/>
              </w:rPr>
              <w:t xml:space="preserve"> років</w:t>
            </w:r>
            <w:r w:rsidR="004A5B6C" w:rsidRPr="00CE4148">
              <w:rPr>
                <w:lang w:val="uk-UA"/>
              </w:rPr>
              <w:t xml:space="preserve"> </w:t>
            </w:r>
            <w:r w:rsidR="00C818AC">
              <w:rPr>
                <w:lang w:val="uk-UA"/>
              </w:rPr>
              <w:t>в</w:t>
            </w:r>
            <w:r w:rsidR="00763A5D" w:rsidRPr="001032F0">
              <w:rPr>
                <w:color w:val="000000"/>
                <w:lang w:val="uk-UA"/>
              </w:rPr>
              <w:t xml:space="preserve"> </w:t>
            </w:r>
            <w:r w:rsidR="00AE430A">
              <w:rPr>
                <w:color w:val="000000"/>
                <w:lang w:val="uk-UA"/>
              </w:rPr>
              <w:t xml:space="preserve">одній </w:t>
            </w:r>
            <w:r w:rsidR="00C818AC">
              <w:rPr>
                <w:color w:val="000000"/>
                <w:lang w:val="uk-UA"/>
              </w:rPr>
              <w:t xml:space="preserve">або декількох </w:t>
            </w:r>
            <w:r w:rsidR="00AE430A">
              <w:rPr>
                <w:color w:val="000000"/>
                <w:lang w:val="uk-UA"/>
              </w:rPr>
              <w:t>сфер</w:t>
            </w:r>
            <w:r w:rsidR="00C818AC">
              <w:rPr>
                <w:color w:val="000000"/>
                <w:lang w:val="uk-UA"/>
              </w:rPr>
              <w:t>ах</w:t>
            </w:r>
            <w:r w:rsidR="00763A5D" w:rsidRPr="001032F0">
              <w:rPr>
                <w:color w:val="000000"/>
                <w:lang w:val="uk-UA"/>
              </w:rPr>
              <w:t>, пов</w:t>
            </w:r>
            <w:r w:rsidR="00763A5D">
              <w:rPr>
                <w:color w:val="000000"/>
                <w:lang w:val="uk-UA"/>
              </w:rPr>
              <w:t>’язаних</w:t>
            </w:r>
            <w:r w:rsidR="00EF6F32">
              <w:rPr>
                <w:color w:val="000000"/>
                <w:lang w:val="uk-UA"/>
              </w:rPr>
              <w:t xml:space="preserve"> </w:t>
            </w:r>
            <w:r w:rsidR="00C818AC">
              <w:rPr>
                <w:color w:val="000000"/>
                <w:lang w:val="uk-UA"/>
              </w:rPr>
              <w:t>і</w:t>
            </w:r>
            <w:r w:rsidR="00EF6F32">
              <w:rPr>
                <w:color w:val="000000"/>
                <w:lang w:val="uk-UA"/>
              </w:rPr>
              <w:t>з:</w:t>
            </w:r>
          </w:p>
          <w:p w:rsidR="00AE430A" w:rsidRDefault="00EF6D1B" w:rsidP="00CF3594">
            <w:pPr>
              <w:tabs>
                <w:tab w:val="left" w:pos="327"/>
              </w:tabs>
              <w:jc w:val="both"/>
              <w:rPr>
                <w:lang w:val="uk-UA"/>
              </w:rPr>
            </w:pPr>
            <w:r>
              <w:rPr>
                <w:color w:val="000000"/>
                <w:lang w:val="uk-UA"/>
              </w:rPr>
              <w:t xml:space="preserve">- </w:t>
            </w:r>
            <w:r w:rsidR="00B51F4E">
              <w:rPr>
                <w:color w:val="000000"/>
                <w:lang w:val="uk-UA"/>
              </w:rPr>
              <w:t xml:space="preserve">проведенням </w:t>
            </w:r>
            <w:r w:rsidR="00B51F4E" w:rsidRPr="00B51F4E">
              <w:rPr>
                <w:color w:val="000000"/>
                <w:lang w:val="uk-UA"/>
              </w:rPr>
              <w:t>фінансового контролю</w:t>
            </w:r>
            <w:r w:rsidR="00B51F4E">
              <w:rPr>
                <w:color w:val="000000"/>
                <w:lang w:val="uk-UA"/>
              </w:rPr>
              <w:t xml:space="preserve"> та аудиту</w:t>
            </w:r>
            <w:r w:rsidR="00C818AC">
              <w:rPr>
                <w:color w:val="000000"/>
                <w:lang w:val="uk-UA"/>
              </w:rPr>
              <w:t xml:space="preserve">, </w:t>
            </w:r>
            <w:r w:rsidR="00C818AC" w:rsidRPr="006A3948">
              <w:rPr>
                <w:lang w:val="uk-UA"/>
              </w:rPr>
              <w:t xml:space="preserve">у тому числі </w:t>
            </w:r>
            <w:r w:rsidR="00AE430A">
              <w:rPr>
                <w:lang w:val="uk-UA"/>
              </w:rPr>
              <w:t xml:space="preserve">державного, </w:t>
            </w:r>
            <w:r w:rsidR="00C818AC">
              <w:rPr>
                <w:lang w:val="uk-UA"/>
              </w:rPr>
              <w:t xml:space="preserve">внутрішнього, </w:t>
            </w:r>
            <w:r w:rsidR="00AE430A">
              <w:rPr>
                <w:lang w:val="uk-UA"/>
              </w:rPr>
              <w:t>відомчого,</w:t>
            </w:r>
            <w:r w:rsidR="00B51F4E">
              <w:rPr>
                <w:lang w:val="uk-UA"/>
              </w:rPr>
              <w:t xml:space="preserve"> </w:t>
            </w:r>
            <w:r w:rsidR="00AE430A">
              <w:rPr>
                <w:lang w:val="uk-UA"/>
              </w:rPr>
              <w:t xml:space="preserve">зовнішнього </w:t>
            </w:r>
            <w:r w:rsidR="00C818AC">
              <w:rPr>
                <w:lang w:val="uk-UA"/>
              </w:rPr>
              <w:t xml:space="preserve">незалежного </w:t>
            </w:r>
            <w:r w:rsidR="006A3948">
              <w:rPr>
                <w:lang w:val="uk-UA"/>
              </w:rPr>
              <w:t xml:space="preserve">та </w:t>
            </w:r>
            <w:r w:rsidR="006A3948" w:rsidRPr="006A3948">
              <w:rPr>
                <w:lang w:val="uk-UA"/>
              </w:rPr>
              <w:t>аудиту фінансової звітності, зокрема у складі аудиторських компаній та інших суб’єктів аудиторської діяльності</w:t>
            </w:r>
            <w:r w:rsidR="00B51F4E">
              <w:rPr>
                <w:lang w:val="uk-UA"/>
              </w:rPr>
              <w:t>)</w:t>
            </w:r>
            <w:r w:rsidR="00AE430A">
              <w:rPr>
                <w:lang w:val="uk-UA"/>
              </w:rPr>
              <w:t>;</w:t>
            </w:r>
          </w:p>
          <w:p w:rsidR="00AE430A" w:rsidRDefault="00AE430A" w:rsidP="00CF3594">
            <w:pPr>
              <w:tabs>
                <w:tab w:val="left" w:pos="327"/>
              </w:tabs>
              <w:jc w:val="both"/>
              <w:rPr>
                <w:lang w:val="uk-UA"/>
              </w:rPr>
            </w:pPr>
            <w:r>
              <w:rPr>
                <w:lang w:val="uk-UA"/>
              </w:rPr>
              <w:t>-</w:t>
            </w:r>
            <w:r w:rsidR="00CF3594">
              <w:rPr>
                <w:lang w:val="uk-UA"/>
              </w:rPr>
              <w:t> </w:t>
            </w:r>
            <w:r w:rsidRPr="00C818AC">
              <w:rPr>
                <w:lang w:val="uk-UA"/>
              </w:rPr>
              <w:t xml:space="preserve">проведенням </w:t>
            </w:r>
            <w:r w:rsidR="00C818AC" w:rsidRPr="00C818AC">
              <w:rPr>
                <w:lang w:val="uk-UA"/>
              </w:rPr>
              <w:t>фінансового</w:t>
            </w:r>
            <w:r w:rsidRPr="00C818AC">
              <w:rPr>
                <w:lang w:val="uk-UA"/>
              </w:rPr>
              <w:t xml:space="preserve"> моніторингу</w:t>
            </w:r>
            <w:r w:rsidR="006A3948">
              <w:rPr>
                <w:lang w:val="uk-UA"/>
              </w:rPr>
              <w:t xml:space="preserve">, </w:t>
            </w:r>
            <w:r w:rsidR="006A3948" w:rsidRPr="006A3948">
              <w:rPr>
                <w:lang w:val="uk-UA"/>
              </w:rPr>
              <w:t>аналізом фінансових операцій та оцінкою ризиків л</w:t>
            </w:r>
            <w:r w:rsidR="006A3948">
              <w:rPr>
                <w:lang w:val="uk-UA"/>
              </w:rPr>
              <w:t>егалізації (відмивання) доходів</w:t>
            </w:r>
            <w:r w:rsidR="00C818AC">
              <w:rPr>
                <w:lang w:val="uk-UA"/>
              </w:rPr>
              <w:t>;</w:t>
            </w:r>
          </w:p>
          <w:p w:rsidR="00AE430A" w:rsidRDefault="00AE430A" w:rsidP="00CF3594">
            <w:pPr>
              <w:tabs>
                <w:tab w:val="left" w:pos="327"/>
              </w:tabs>
              <w:jc w:val="both"/>
              <w:rPr>
                <w:lang w:val="uk-UA"/>
              </w:rPr>
            </w:pPr>
            <w:r>
              <w:rPr>
                <w:lang w:val="uk-UA"/>
              </w:rPr>
              <w:t>-</w:t>
            </w:r>
            <w:r w:rsidR="006A3948">
              <w:rPr>
                <w:lang w:val="uk-UA"/>
              </w:rPr>
              <w:t> </w:t>
            </w:r>
            <w:r w:rsidR="00C818AC">
              <w:rPr>
                <w:lang w:val="uk-UA"/>
              </w:rPr>
              <w:t>здійсненням</w:t>
            </w:r>
            <w:r>
              <w:rPr>
                <w:lang w:val="uk-UA"/>
              </w:rPr>
              <w:t xml:space="preserve"> </w:t>
            </w:r>
            <w:r w:rsidR="006A3948">
              <w:rPr>
                <w:lang w:val="uk-UA"/>
              </w:rPr>
              <w:t xml:space="preserve">банківського нагляду, </w:t>
            </w:r>
            <w:r>
              <w:rPr>
                <w:lang w:val="uk-UA"/>
              </w:rPr>
              <w:t>валютного контролю</w:t>
            </w:r>
            <w:r w:rsidRPr="00B51F4E">
              <w:rPr>
                <w:lang w:val="uk-UA"/>
              </w:rPr>
              <w:t xml:space="preserve"> </w:t>
            </w:r>
            <w:r w:rsidR="006A3948">
              <w:rPr>
                <w:lang w:val="uk-UA"/>
              </w:rPr>
              <w:t xml:space="preserve">та контролю за діяльністю </w:t>
            </w:r>
            <w:r w:rsidRPr="00B51F4E">
              <w:rPr>
                <w:lang w:val="uk-UA"/>
              </w:rPr>
              <w:t>фінансови</w:t>
            </w:r>
            <w:r w:rsidR="006A3948">
              <w:rPr>
                <w:lang w:val="uk-UA"/>
              </w:rPr>
              <w:t>х</w:t>
            </w:r>
            <w:r w:rsidRPr="00B51F4E">
              <w:rPr>
                <w:lang w:val="uk-UA"/>
              </w:rPr>
              <w:t xml:space="preserve"> установ</w:t>
            </w:r>
            <w:r>
              <w:rPr>
                <w:lang w:val="uk-UA"/>
              </w:rPr>
              <w:t>;</w:t>
            </w:r>
          </w:p>
          <w:p w:rsidR="006A3948" w:rsidRDefault="006A3948" w:rsidP="00CF3594">
            <w:pPr>
              <w:tabs>
                <w:tab w:val="left" w:pos="327"/>
              </w:tabs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- проведенням </w:t>
            </w:r>
            <w:r w:rsidRPr="00AE430A">
              <w:rPr>
                <w:lang w:val="uk-UA"/>
              </w:rPr>
              <w:t>фін</w:t>
            </w:r>
            <w:r>
              <w:rPr>
                <w:lang w:val="uk-UA"/>
              </w:rPr>
              <w:t>ансового</w:t>
            </w:r>
            <w:r w:rsidRPr="00AE430A">
              <w:rPr>
                <w:lang w:val="uk-UA"/>
              </w:rPr>
              <w:t xml:space="preserve"> аналіз</w:t>
            </w:r>
            <w:r>
              <w:rPr>
                <w:lang w:val="uk-UA"/>
              </w:rPr>
              <w:t>у</w:t>
            </w:r>
            <w:r w:rsidRPr="00AE430A">
              <w:rPr>
                <w:lang w:val="uk-UA"/>
              </w:rPr>
              <w:t xml:space="preserve">, аналізом </w:t>
            </w:r>
            <w:r>
              <w:rPr>
                <w:lang w:val="uk-UA"/>
              </w:rPr>
              <w:t xml:space="preserve">даних бухгалтерського обліку, фінансової </w:t>
            </w:r>
            <w:r w:rsidRPr="006A3948">
              <w:rPr>
                <w:lang w:val="uk-UA"/>
              </w:rPr>
              <w:t xml:space="preserve">та управлінської </w:t>
            </w:r>
            <w:r>
              <w:rPr>
                <w:lang w:val="uk-UA"/>
              </w:rPr>
              <w:t xml:space="preserve">звітності, </w:t>
            </w:r>
            <w:r w:rsidRPr="006A3948">
              <w:rPr>
                <w:lang w:val="uk-UA"/>
              </w:rPr>
              <w:t>а також аналізом фінансово-господарської діяльності суб’єктів господарювання;</w:t>
            </w:r>
          </w:p>
          <w:p w:rsidR="00EF6D1B" w:rsidRDefault="00EF6D1B" w:rsidP="00CF3594">
            <w:pPr>
              <w:tabs>
                <w:tab w:val="left" w:pos="327"/>
              </w:tabs>
              <w:jc w:val="both"/>
              <w:rPr>
                <w:lang w:val="uk-UA"/>
              </w:rPr>
            </w:pPr>
            <w:r>
              <w:rPr>
                <w:lang w:val="uk-UA"/>
              </w:rPr>
              <w:t>- проведенням кримінального аналізу;</w:t>
            </w:r>
          </w:p>
          <w:p w:rsidR="006A3948" w:rsidRDefault="006A3948" w:rsidP="00CF3594">
            <w:pPr>
              <w:tabs>
                <w:tab w:val="left" w:pos="327"/>
              </w:tabs>
              <w:jc w:val="both"/>
              <w:rPr>
                <w:lang w:val="uk-UA"/>
              </w:rPr>
            </w:pPr>
            <w:r>
              <w:rPr>
                <w:lang w:val="uk-UA"/>
              </w:rPr>
              <w:t>- </w:t>
            </w:r>
            <w:r w:rsidRPr="006A3948">
              <w:rPr>
                <w:lang w:val="uk-UA"/>
              </w:rPr>
              <w:t>проведенням податкового контролю та аудиту, веденням податкового обліку і податкової звітності, аналізом податкових операцій та зобов’язань;</w:t>
            </w:r>
          </w:p>
          <w:p w:rsidR="006A3948" w:rsidRDefault="006A3948" w:rsidP="00CF3594">
            <w:pPr>
              <w:tabs>
                <w:tab w:val="left" w:pos="327"/>
              </w:tabs>
              <w:jc w:val="both"/>
              <w:rPr>
                <w:lang w:val="uk-UA"/>
              </w:rPr>
            </w:pPr>
            <w:r>
              <w:rPr>
                <w:lang w:val="uk-UA"/>
              </w:rPr>
              <w:lastRenderedPageBreak/>
              <w:t>- </w:t>
            </w:r>
            <w:r w:rsidRPr="006A3948">
              <w:rPr>
                <w:lang w:val="uk-UA"/>
              </w:rPr>
              <w:t>проведенням митного контролю, аналізом зовнішньоекономічних операцій та веденням зовнішньоекономічної діяльності;</w:t>
            </w:r>
          </w:p>
          <w:p w:rsidR="006A3948" w:rsidRDefault="006A3948" w:rsidP="00CF3594">
            <w:pPr>
              <w:tabs>
                <w:tab w:val="left" w:pos="327"/>
              </w:tabs>
              <w:jc w:val="both"/>
              <w:rPr>
                <w:lang w:val="uk-UA"/>
              </w:rPr>
            </w:pPr>
            <w:r>
              <w:rPr>
                <w:lang w:val="uk-UA"/>
              </w:rPr>
              <w:t>- </w:t>
            </w:r>
            <w:r w:rsidRPr="006A3948">
              <w:rPr>
                <w:lang w:val="uk-UA"/>
              </w:rPr>
              <w:t>проведенням, аналізом та контролем публічних закупівель, у тому числі аналізом фінансових та господарських операцій у межах закупівель;</w:t>
            </w:r>
          </w:p>
          <w:p w:rsidR="006A3948" w:rsidRDefault="00AE430A" w:rsidP="00CF3594">
            <w:pPr>
              <w:tabs>
                <w:tab w:val="left" w:pos="327"/>
              </w:tabs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- проведенням та аналізом </w:t>
            </w:r>
            <w:r w:rsidR="00C818AC">
              <w:rPr>
                <w:lang w:val="uk-UA"/>
              </w:rPr>
              <w:t xml:space="preserve">публічних </w:t>
            </w:r>
            <w:r>
              <w:rPr>
                <w:lang w:val="uk-UA"/>
              </w:rPr>
              <w:t>закупівель;</w:t>
            </w:r>
          </w:p>
          <w:p w:rsidR="0042234F" w:rsidRPr="00CE4148" w:rsidRDefault="006A3948" w:rsidP="00CF3594">
            <w:pPr>
              <w:tabs>
                <w:tab w:val="left" w:pos="327"/>
              </w:tabs>
              <w:jc w:val="both"/>
              <w:rPr>
                <w:lang w:val="uk-UA"/>
              </w:rPr>
            </w:pPr>
            <w:r>
              <w:rPr>
                <w:lang w:val="uk-UA"/>
              </w:rPr>
              <w:t>- </w:t>
            </w:r>
            <w:r w:rsidRPr="006A3948">
              <w:rPr>
                <w:lang w:val="uk-UA"/>
              </w:rPr>
              <w:t>проведенням фінансових розслідувань, форензик-аудиту (forensic), фінансового due diligence, комплаєнсу, внутрішніх розслідувань або інших видів діяльності, пов’язаних з виявленням фінансових порушень, шахрайства, конфлікту інтересів чи інших ризиків у фінансово-господарській діяльності.</w:t>
            </w:r>
          </w:p>
        </w:tc>
      </w:tr>
      <w:tr w:rsidR="00427844" w:rsidRPr="00D007AB" w:rsidTr="00CF3594">
        <w:tc>
          <w:tcPr>
            <w:tcW w:w="636" w:type="dxa"/>
          </w:tcPr>
          <w:p w:rsidR="00427844" w:rsidRPr="00CB62BC" w:rsidRDefault="00427844" w:rsidP="00CF3594">
            <w:pPr>
              <w:jc w:val="center"/>
              <w:rPr>
                <w:caps/>
                <w:lang w:val="uk-UA"/>
              </w:rPr>
            </w:pPr>
            <w:r w:rsidRPr="00CB62BC">
              <w:rPr>
                <w:lang w:val="uk-UA"/>
              </w:rPr>
              <w:lastRenderedPageBreak/>
              <w:br w:type="page"/>
            </w:r>
            <w:r w:rsidRPr="00CB62BC">
              <w:rPr>
                <w:lang w:val="uk-UA"/>
              </w:rPr>
              <w:br w:type="page"/>
            </w:r>
            <w:r w:rsidRPr="00CB62BC">
              <w:rPr>
                <w:caps/>
                <w:lang w:val="uk-UA"/>
              </w:rPr>
              <w:t>2.3</w:t>
            </w:r>
          </w:p>
        </w:tc>
        <w:tc>
          <w:tcPr>
            <w:tcW w:w="3612" w:type="dxa"/>
          </w:tcPr>
          <w:p w:rsidR="00427844" w:rsidRPr="00CB62BC" w:rsidRDefault="00427844" w:rsidP="00CF3594">
            <w:pPr>
              <w:rPr>
                <w:lang w:val="uk-UA"/>
              </w:rPr>
            </w:pPr>
            <w:r w:rsidRPr="00CB62BC">
              <w:rPr>
                <w:lang w:val="uk-UA"/>
              </w:rPr>
              <w:t>Знання законодавства відповідно до посадових обов’язків</w:t>
            </w:r>
          </w:p>
        </w:tc>
        <w:tc>
          <w:tcPr>
            <w:tcW w:w="5670" w:type="dxa"/>
          </w:tcPr>
          <w:p w:rsidR="00CB62BC" w:rsidRPr="00CB62BC" w:rsidRDefault="00CB62BC" w:rsidP="00CF3594">
            <w:pPr>
              <w:pStyle w:val="20"/>
              <w:numPr>
                <w:ilvl w:val="0"/>
                <w:numId w:val="2"/>
              </w:numPr>
              <w:spacing w:after="0" w:line="240" w:lineRule="auto"/>
              <w:ind w:left="273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62BC">
              <w:rPr>
                <w:rFonts w:ascii="Times New Roman" w:hAnsi="Times New Roman"/>
                <w:sz w:val="24"/>
                <w:szCs w:val="24"/>
              </w:rPr>
              <w:t>Конституція України;</w:t>
            </w:r>
          </w:p>
          <w:p w:rsidR="00CB62BC" w:rsidRPr="00CB62BC" w:rsidRDefault="00CB62BC" w:rsidP="00CF3594">
            <w:pPr>
              <w:pStyle w:val="20"/>
              <w:numPr>
                <w:ilvl w:val="0"/>
                <w:numId w:val="2"/>
              </w:numPr>
              <w:spacing w:after="0" w:line="240" w:lineRule="auto"/>
              <w:ind w:left="273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62BC">
              <w:rPr>
                <w:rFonts w:ascii="Times New Roman" w:hAnsi="Times New Roman"/>
                <w:sz w:val="24"/>
                <w:szCs w:val="24"/>
              </w:rPr>
              <w:t>Бюджетний кодекс України;</w:t>
            </w:r>
          </w:p>
          <w:p w:rsidR="00CB62BC" w:rsidRPr="00CB62BC" w:rsidRDefault="00CB62BC" w:rsidP="00CF3594">
            <w:pPr>
              <w:pStyle w:val="20"/>
              <w:numPr>
                <w:ilvl w:val="0"/>
                <w:numId w:val="2"/>
              </w:numPr>
              <w:spacing w:after="0" w:line="240" w:lineRule="auto"/>
              <w:ind w:left="273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62BC">
              <w:rPr>
                <w:rFonts w:ascii="Times New Roman" w:hAnsi="Times New Roman"/>
                <w:sz w:val="24"/>
                <w:szCs w:val="24"/>
              </w:rPr>
              <w:t>Митний кодекс України;</w:t>
            </w:r>
          </w:p>
          <w:p w:rsidR="00CB62BC" w:rsidRPr="00CB62BC" w:rsidRDefault="00CB62BC" w:rsidP="00CF3594">
            <w:pPr>
              <w:pStyle w:val="20"/>
              <w:numPr>
                <w:ilvl w:val="0"/>
                <w:numId w:val="2"/>
              </w:numPr>
              <w:spacing w:after="0" w:line="240" w:lineRule="auto"/>
              <w:ind w:left="273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62BC">
              <w:rPr>
                <w:rFonts w:ascii="Times New Roman" w:hAnsi="Times New Roman"/>
                <w:sz w:val="24"/>
                <w:szCs w:val="24"/>
              </w:rPr>
              <w:t>Податковий кодекс України;</w:t>
            </w:r>
          </w:p>
          <w:p w:rsidR="00CB62BC" w:rsidRPr="00CB62BC" w:rsidRDefault="00CB62BC" w:rsidP="00CF3594">
            <w:pPr>
              <w:pStyle w:val="20"/>
              <w:numPr>
                <w:ilvl w:val="0"/>
                <w:numId w:val="2"/>
              </w:numPr>
              <w:spacing w:after="0" w:line="240" w:lineRule="auto"/>
              <w:ind w:left="273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62BC">
              <w:rPr>
                <w:rFonts w:ascii="Times New Roman" w:hAnsi="Times New Roman"/>
                <w:sz w:val="24"/>
                <w:szCs w:val="24"/>
              </w:rPr>
              <w:t>Кримінальний кодекс України;</w:t>
            </w:r>
          </w:p>
          <w:p w:rsidR="00CB62BC" w:rsidRPr="00CB62BC" w:rsidRDefault="00CB62BC" w:rsidP="00CF3594">
            <w:pPr>
              <w:pStyle w:val="20"/>
              <w:numPr>
                <w:ilvl w:val="0"/>
                <w:numId w:val="2"/>
              </w:numPr>
              <w:spacing w:after="0" w:line="240" w:lineRule="auto"/>
              <w:ind w:left="273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62BC">
              <w:rPr>
                <w:rFonts w:ascii="Times New Roman" w:hAnsi="Times New Roman"/>
                <w:sz w:val="24"/>
                <w:szCs w:val="24"/>
              </w:rPr>
              <w:t>Кримінальний процесуальний кодекс України;</w:t>
            </w:r>
          </w:p>
          <w:p w:rsidR="00CB62BC" w:rsidRPr="00CB62BC" w:rsidRDefault="00CB62BC" w:rsidP="00CF3594">
            <w:pPr>
              <w:pStyle w:val="20"/>
              <w:numPr>
                <w:ilvl w:val="0"/>
                <w:numId w:val="2"/>
              </w:numPr>
              <w:spacing w:after="0" w:line="240" w:lineRule="auto"/>
              <w:ind w:left="273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62BC">
              <w:rPr>
                <w:rFonts w:ascii="Times New Roman" w:hAnsi="Times New Roman"/>
                <w:sz w:val="24"/>
                <w:szCs w:val="24"/>
              </w:rPr>
              <w:t>Закон України «Про державну службу»;</w:t>
            </w:r>
          </w:p>
          <w:p w:rsidR="00CB62BC" w:rsidRPr="00CB62BC" w:rsidRDefault="00CB62BC" w:rsidP="00CF3594">
            <w:pPr>
              <w:pStyle w:val="20"/>
              <w:numPr>
                <w:ilvl w:val="0"/>
                <w:numId w:val="2"/>
              </w:numPr>
              <w:spacing w:after="0" w:line="240" w:lineRule="auto"/>
              <w:ind w:left="273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62BC">
              <w:rPr>
                <w:rFonts w:ascii="Times New Roman" w:hAnsi="Times New Roman"/>
                <w:sz w:val="24"/>
                <w:szCs w:val="24"/>
              </w:rPr>
              <w:t>Закон України «Про державну таємницю»;</w:t>
            </w:r>
          </w:p>
          <w:p w:rsidR="00CB62BC" w:rsidRPr="00CB62BC" w:rsidRDefault="00CB62BC" w:rsidP="00CF3594">
            <w:pPr>
              <w:pStyle w:val="20"/>
              <w:numPr>
                <w:ilvl w:val="0"/>
                <w:numId w:val="2"/>
              </w:numPr>
              <w:spacing w:after="0" w:line="240" w:lineRule="auto"/>
              <w:ind w:left="273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62BC">
              <w:rPr>
                <w:rFonts w:ascii="Times New Roman" w:hAnsi="Times New Roman"/>
                <w:sz w:val="24"/>
                <w:szCs w:val="24"/>
              </w:rPr>
              <w:t>Закон України «Про Національне антикорупційне бюро України»;</w:t>
            </w:r>
          </w:p>
          <w:p w:rsidR="00CB62BC" w:rsidRPr="00CB62BC" w:rsidRDefault="00CB62BC" w:rsidP="00CF3594">
            <w:pPr>
              <w:pStyle w:val="20"/>
              <w:numPr>
                <w:ilvl w:val="0"/>
                <w:numId w:val="2"/>
              </w:numPr>
              <w:spacing w:after="0" w:line="240" w:lineRule="auto"/>
              <w:ind w:left="273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62BC">
              <w:rPr>
                <w:rFonts w:ascii="Times New Roman" w:hAnsi="Times New Roman"/>
                <w:color w:val="000000"/>
                <w:sz w:val="24"/>
                <w:szCs w:val="24"/>
              </w:rPr>
              <w:t>Закон України «Про оперативно-розшукову</w:t>
            </w:r>
            <w:r w:rsidRPr="00CB62B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B62BC">
              <w:rPr>
                <w:rFonts w:ascii="Times New Roman" w:hAnsi="Times New Roman"/>
                <w:color w:val="000000"/>
                <w:sz w:val="24"/>
                <w:szCs w:val="24"/>
              </w:rPr>
              <w:t>діяльність»;</w:t>
            </w:r>
          </w:p>
          <w:p w:rsidR="00CB62BC" w:rsidRPr="00CB62BC" w:rsidRDefault="00CB62BC" w:rsidP="00CF3594">
            <w:pPr>
              <w:pStyle w:val="20"/>
              <w:numPr>
                <w:ilvl w:val="0"/>
                <w:numId w:val="2"/>
              </w:numPr>
              <w:spacing w:after="0" w:line="240" w:lineRule="auto"/>
              <w:ind w:left="273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62BC">
              <w:rPr>
                <w:rFonts w:ascii="Times New Roman" w:hAnsi="Times New Roman"/>
                <w:sz w:val="24"/>
                <w:szCs w:val="24"/>
              </w:rPr>
              <w:t>Закон України «Про запобігання корупції»;</w:t>
            </w:r>
          </w:p>
          <w:p w:rsidR="00CB62BC" w:rsidRPr="00CB62BC" w:rsidRDefault="00CB62BC" w:rsidP="00CF3594">
            <w:pPr>
              <w:pStyle w:val="20"/>
              <w:numPr>
                <w:ilvl w:val="0"/>
                <w:numId w:val="2"/>
              </w:numPr>
              <w:spacing w:after="0" w:line="240" w:lineRule="auto"/>
              <w:ind w:left="273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62BC">
              <w:rPr>
                <w:rFonts w:ascii="Times New Roman" w:hAnsi="Times New Roman"/>
                <w:sz w:val="24"/>
                <w:szCs w:val="24"/>
              </w:rPr>
              <w:t>Закон України «Про публічні закупівлі»;</w:t>
            </w:r>
          </w:p>
          <w:p w:rsidR="00CB62BC" w:rsidRPr="00CB62BC" w:rsidRDefault="00CB62BC" w:rsidP="00CF3594">
            <w:pPr>
              <w:pStyle w:val="20"/>
              <w:numPr>
                <w:ilvl w:val="0"/>
                <w:numId w:val="2"/>
              </w:numPr>
              <w:spacing w:after="0" w:line="240" w:lineRule="auto"/>
              <w:ind w:left="273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62BC">
              <w:rPr>
                <w:rFonts w:ascii="Times New Roman" w:hAnsi="Times New Roman"/>
                <w:sz w:val="24"/>
                <w:szCs w:val="24"/>
              </w:rPr>
              <w:t>Закон України «Про управління об’єктами державної власності»</w:t>
            </w:r>
            <w:r w:rsidRPr="00CB62BC">
              <w:rPr>
                <w:rFonts w:ascii="Times New Roman" w:hAnsi="Times New Roman"/>
                <w:sz w:val="24"/>
                <w:szCs w:val="24"/>
                <w:lang w:val="ru-RU"/>
              </w:rPr>
              <w:t>;</w:t>
            </w:r>
          </w:p>
          <w:p w:rsidR="00427844" w:rsidRPr="00CB62BC" w:rsidRDefault="00CB62BC" w:rsidP="00CF3594">
            <w:pPr>
              <w:pStyle w:val="20"/>
              <w:numPr>
                <w:ilvl w:val="0"/>
                <w:numId w:val="2"/>
              </w:numPr>
              <w:spacing w:after="0" w:line="240" w:lineRule="auto"/>
              <w:ind w:left="273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62BC">
              <w:rPr>
                <w:rFonts w:ascii="Times New Roman" w:hAnsi="Times New Roman"/>
                <w:color w:val="010302"/>
                <w:sz w:val="24"/>
                <w:szCs w:val="24"/>
              </w:rPr>
              <w:t>З</w:t>
            </w:r>
            <w:r w:rsidRPr="00CB62BC">
              <w:rPr>
                <w:rFonts w:ascii="Times New Roman" w:hAnsi="Times New Roman"/>
                <w:color w:val="000000"/>
                <w:sz w:val="24"/>
                <w:szCs w:val="24"/>
              </w:rPr>
              <w:t>акон України «Про запобігання та протидію</w:t>
            </w:r>
            <w:r w:rsidRPr="00CB62B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B62BC">
              <w:rPr>
                <w:rFonts w:ascii="Times New Roman" w:hAnsi="Times New Roman"/>
                <w:color w:val="000000"/>
                <w:sz w:val="24"/>
                <w:szCs w:val="24"/>
              </w:rPr>
              <w:t>легалізації (відмиванню) доходів, одержаних</w:t>
            </w:r>
            <w:r w:rsidRPr="00CB62B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B62BC">
              <w:rPr>
                <w:rFonts w:ascii="Times New Roman" w:hAnsi="Times New Roman"/>
                <w:color w:val="000000"/>
                <w:sz w:val="24"/>
                <w:szCs w:val="24"/>
              </w:rPr>
              <w:t>злочинним шляхом, фінансуванню тероризму</w:t>
            </w:r>
            <w:r w:rsidRPr="00CB62B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B62BC">
              <w:rPr>
                <w:rFonts w:ascii="Times New Roman" w:hAnsi="Times New Roman"/>
                <w:color w:val="000000"/>
                <w:sz w:val="24"/>
                <w:szCs w:val="24"/>
              </w:rPr>
              <w:t>та фінансуванню розповсюдження зброї</w:t>
            </w:r>
            <w:r w:rsidRPr="00CB62B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B62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масового знищення».  </w:t>
            </w:r>
          </w:p>
        </w:tc>
      </w:tr>
      <w:tr w:rsidR="00427844" w:rsidRPr="00CB62BC" w:rsidTr="00CF3594">
        <w:tc>
          <w:tcPr>
            <w:tcW w:w="636" w:type="dxa"/>
          </w:tcPr>
          <w:p w:rsidR="00427844" w:rsidRPr="00CB62BC" w:rsidRDefault="00427844" w:rsidP="00CF3594">
            <w:pPr>
              <w:jc w:val="center"/>
              <w:rPr>
                <w:caps/>
                <w:lang w:val="uk-UA"/>
              </w:rPr>
            </w:pPr>
            <w:r w:rsidRPr="00CB62BC">
              <w:rPr>
                <w:caps/>
                <w:lang w:val="uk-UA"/>
              </w:rPr>
              <w:t>2.4</w:t>
            </w:r>
          </w:p>
        </w:tc>
        <w:tc>
          <w:tcPr>
            <w:tcW w:w="3612" w:type="dxa"/>
          </w:tcPr>
          <w:p w:rsidR="00427844" w:rsidRPr="00CB62BC" w:rsidRDefault="00427844" w:rsidP="00CF3594">
            <w:pPr>
              <w:rPr>
                <w:lang w:val="uk-UA"/>
              </w:rPr>
            </w:pPr>
            <w:r w:rsidRPr="00CB62BC">
              <w:rPr>
                <w:lang w:val="uk-UA"/>
              </w:rPr>
              <w:t xml:space="preserve">Професійні знання </w:t>
            </w:r>
            <w:r w:rsidR="00A24649" w:rsidRPr="00CA4CF4">
              <w:rPr>
                <w:i/>
                <w:sz w:val="20"/>
                <w:szCs w:val="20"/>
                <w:lang w:val="uk-UA"/>
              </w:rPr>
              <w:t>(відповідно до посади з урахуванням вимог</w:t>
            </w:r>
            <w:r w:rsidR="00A24649" w:rsidRPr="00CA4CF4">
              <w:rPr>
                <w:i/>
                <w:lang w:val="uk-UA"/>
              </w:rPr>
              <w:t xml:space="preserve"> </w:t>
            </w:r>
            <w:r w:rsidR="00A24649" w:rsidRPr="00CA4CF4">
              <w:rPr>
                <w:i/>
                <w:sz w:val="20"/>
                <w:szCs w:val="20"/>
                <w:lang w:val="uk-UA"/>
              </w:rPr>
              <w:t>спеціальних законів)</w:t>
            </w:r>
          </w:p>
        </w:tc>
        <w:tc>
          <w:tcPr>
            <w:tcW w:w="5670" w:type="dxa"/>
          </w:tcPr>
          <w:p w:rsidR="00CB62BC" w:rsidRPr="00CB62BC" w:rsidRDefault="00CB62BC" w:rsidP="00CF3594">
            <w:pPr>
              <w:pStyle w:val="20"/>
              <w:numPr>
                <w:ilvl w:val="0"/>
                <w:numId w:val="2"/>
              </w:numPr>
              <w:shd w:val="clear" w:color="auto" w:fill="FFFFFF" w:themeFill="background1"/>
              <w:spacing w:after="0" w:line="240" w:lineRule="auto"/>
              <w:ind w:left="296" w:hanging="29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62BC">
              <w:rPr>
                <w:rFonts w:ascii="Times New Roman" w:hAnsi="Times New Roman"/>
                <w:sz w:val="24"/>
                <w:szCs w:val="24"/>
              </w:rPr>
              <w:t>знання законодавства України, що регулює діяльність Національного бюро, зокрема у сфері досудового розслідування, оперативно-розшукової діяльності, запобігання та протидії корупції, захисту інформації та державної таємниці;</w:t>
            </w:r>
          </w:p>
          <w:p w:rsidR="00CB62BC" w:rsidRPr="00CB62BC" w:rsidRDefault="00CB62BC" w:rsidP="00CF3594">
            <w:pPr>
              <w:pStyle w:val="20"/>
              <w:numPr>
                <w:ilvl w:val="0"/>
                <w:numId w:val="2"/>
              </w:numPr>
              <w:shd w:val="clear" w:color="auto" w:fill="FFFFFF" w:themeFill="background1"/>
              <w:spacing w:after="0" w:line="240" w:lineRule="auto"/>
              <w:ind w:left="296" w:hanging="29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62BC">
              <w:rPr>
                <w:rFonts w:ascii="Times New Roman" w:hAnsi="Times New Roman"/>
                <w:sz w:val="24"/>
                <w:szCs w:val="24"/>
              </w:rPr>
              <w:t>знання методології кримінального аналізу та проведення економічних досліджень;</w:t>
            </w:r>
          </w:p>
          <w:p w:rsidR="00CB62BC" w:rsidRPr="00CB62BC" w:rsidRDefault="00CB62BC" w:rsidP="00CF3594">
            <w:pPr>
              <w:pStyle w:val="20"/>
              <w:numPr>
                <w:ilvl w:val="0"/>
                <w:numId w:val="2"/>
              </w:numPr>
              <w:shd w:val="clear" w:color="auto" w:fill="FFFFFF" w:themeFill="background1"/>
              <w:spacing w:after="0" w:line="240" w:lineRule="auto"/>
              <w:ind w:left="296" w:hanging="29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62BC">
              <w:rPr>
                <w:rFonts w:ascii="Times New Roman" w:hAnsi="Times New Roman"/>
                <w:sz w:val="24"/>
                <w:szCs w:val="24"/>
              </w:rPr>
              <w:t>знання принципів аналізу фінансово-господарської діяльності суб’єктів господарювання, фінансової, бухгалтерської та податкової звітності;</w:t>
            </w:r>
          </w:p>
          <w:p w:rsidR="00CB62BC" w:rsidRPr="00CB62BC" w:rsidRDefault="00CB62BC" w:rsidP="00CF3594">
            <w:pPr>
              <w:pStyle w:val="20"/>
              <w:numPr>
                <w:ilvl w:val="0"/>
                <w:numId w:val="2"/>
              </w:numPr>
              <w:shd w:val="clear" w:color="auto" w:fill="FFFFFF" w:themeFill="background1"/>
              <w:spacing w:after="0" w:line="240" w:lineRule="auto"/>
              <w:ind w:left="296" w:hanging="29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62BC">
              <w:rPr>
                <w:rFonts w:ascii="Times New Roman" w:hAnsi="Times New Roman"/>
                <w:sz w:val="24"/>
                <w:szCs w:val="24"/>
              </w:rPr>
              <w:t>знання стандартів бухгалтерського обліку та аудиту, основ фінансового контролю, управління ризиками та регламентації бізнес-процесів;</w:t>
            </w:r>
          </w:p>
          <w:p w:rsidR="00CB62BC" w:rsidRPr="00CB62BC" w:rsidRDefault="00CB62BC" w:rsidP="00CF3594">
            <w:pPr>
              <w:pStyle w:val="20"/>
              <w:numPr>
                <w:ilvl w:val="0"/>
                <w:numId w:val="2"/>
              </w:numPr>
              <w:shd w:val="clear" w:color="auto" w:fill="FFFFFF" w:themeFill="background1"/>
              <w:spacing w:after="0" w:line="240" w:lineRule="auto"/>
              <w:ind w:left="296" w:hanging="29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62BC">
              <w:rPr>
                <w:rFonts w:ascii="Times New Roman" w:hAnsi="Times New Roman"/>
                <w:sz w:val="24"/>
                <w:szCs w:val="24"/>
              </w:rPr>
              <w:t xml:space="preserve">знання норм службової та професійної етики, загальних принципів службової поведінки </w:t>
            </w:r>
            <w:r w:rsidRPr="00CB62BC">
              <w:rPr>
                <w:rFonts w:ascii="Times New Roman" w:hAnsi="Times New Roman"/>
                <w:sz w:val="24"/>
                <w:szCs w:val="24"/>
              </w:rPr>
              <w:lastRenderedPageBreak/>
              <w:t>державних службовців та осіб начальницького складу, вимог антикорупційного законодавства та запобігання конфлікту інтересів;</w:t>
            </w:r>
          </w:p>
          <w:p w:rsidR="00427844" w:rsidRPr="00CB62BC" w:rsidRDefault="00CB62BC" w:rsidP="00CF3594">
            <w:pPr>
              <w:pStyle w:val="20"/>
              <w:numPr>
                <w:ilvl w:val="0"/>
                <w:numId w:val="2"/>
              </w:numPr>
              <w:spacing w:after="0" w:line="240" w:lineRule="auto"/>
              <w:ind w:left="273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62BC">
              <w:rPr>
                <w:rFonts w:ascii="Times New Roman" w:hAnsi="Times New Roman"/>
                <w:sz w:val="24"/>
                <w:szCs w:val="24"/>
              </w:rPr>
              <w:t>досконале знання державної мови.</w:t>
            </w:r>
          </w:p>
        </w:tc>
      </w:tr>
      <w:tr w:rsidR="00427844" w:rsidRPr="00CB62BC" w:rsidTr="00CF3594">
        <w:tc>
          <w:tcPr>
            <w:tcW w:w="636" w:type="dxa"/>
          </w:tcPr>
          <w:p w:rsidR="00427844" w:rsidRPr="00CB62BC" w:rsidRDefault="00427844" w:rsidP="00CF3594">
            <w:pPr>
              <w:jc w:val="center"/>
              <w:rPr>
                <w:caps/>
                <w:lang w:val="uk-UA"/>
              </w:rPr>
            </w:pPr>
            <w:r w:rsidRPr="00CB62BC">
              <w:rPr>
                <w:caps/>
                <w:lang w:val="uk-UA"/>
              </w:rPr>
              <w:lastRenderedPageBreak/>
              <w:t>2.5</w:t>
            </w:r>
          </w:p>
        </w:tc>
        <w:tc>
          <w:tcPr>
            <w:tcW w:w="3612" w:type="dxa"/>
          </w:tcPr>
          <w:p w:rsidR="00427844" w:rsidRPr="00CB62BC" w:rsidRDefault="00427844" w:rsidP="00CF3594">
            <w:pPr>
              <w:rPr>
                <w:lang w:val="uk-UA"/>
              </w:rPr>
            </w:pPr>
            <w:r w:rsidRPr="00CB62BC">
              <w:rPr>
                <w:lang w:val="uk-UA"/>
              </w:rPr>
              <w:t>Лідерство</w:t>
            </w:r>
          </w:p>
        </w:tc>
        <w:tc>
          <w:tcPr>
            <w:tcW w:w="5670" w:type="dxa"/>
          </w:tcPr>
          <w:p w:rsidR="00427844" w:rsidRPr="00CB62BC" w:rsidRDefault="00427844" w:rsidP="00CF3594">
            <w:pPr>
              <w:pStyle w:val="20"/>
              <w:numPr>
                <w:ilvl w:val="0"/>
                <w:numId w:val="2"/>
              </w:numPr>
              <w:shd w:val="clear" w:color="auto" w:fill="FFFFFF" w:themeFill="background1"/>
              <w:spacing w:after="0" w:line="240" w:lineRule="auto"/>
              <w:ind w:left="273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62BC">
              <w:rPr>
                <w:rFonts w:ascii="Times New Roman" w:hAnsi="Times New Roman"/>
                <w:sz w:val="24"/>
                <w:szCs w:val="24"/>
              </w:rPr>
              <w:t>ініціативність;</w:t>
            </w:r>
          </w:p>
          <w:p w:rsidR="00427844" w:rsidRPr="00CB62BC" w:rsidRDefault="00427844" w:rsidP="00CF3594">
            <w:pPr>
              <w:pStyle w:val="20"/>
              <w:numPr>
                <w:ilvl w:val="0"/>
                <w:numId w:val="2"/>
              </w:numPr>
              <w:shd w:val="clear" w:color="auto" w:fill="FFFFFF" w:themeFill="background1"/>
              <w:spacing w:after="0" w:line="240" w:lineRule="auto"/>
              <w:ind w:left="273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62BC">
              <w:rPr>
                <w:rFonts w:ascii="Times New Roman" w:hAnsi="Times New Roman"/>
                <w:sz w:val="24"/>
                <w:szCs w:val="24"/>
              </w:rPr>
              <w:t>вміння ділитися новим знаннями;</w:t>
            </w:r>
          </w:p>
          <w:p w:rsidR="00427844" w:rsidRPr="00CB62BC" w:rsidRDefault="00427844" w:rsidP="00CF3594">
            <w:pPr>
              <w:pStyle w:val="20"/>
              <w:numPr>
                <w:ilvl w:val="0"/>
                <w:numId w:val="2"/>
              </w:numPr>
              <w:shd w:val="clear" w:color="auto" w:fill="FFFFFF" w:themeFill="background1"/>
              <w:spacing w:after="0" w:line="240" w:lineRule="auto"/>
              <w:ind w:left="273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62BC">
              <w:rPr>
                <w:rFonts w:ascii="Times New Roman" w:hAnsi="Times New Roman"/>
                <w:sz w:val="24"/>
                <w:szCs w:val="24"/>
              </w:rPr>
              <w:t>вміння допомагати колегам при вирішенні складних завдань;</w:t>
            </w:r>
          </w:p>
          <w:p w:rsidR="00427844" w:rsidRPr="00CB62BC" w:rsidRDefault="00427844" w:rsidP="00CF3594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273" w:hanging="284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CB62BC">
              <w:rPr>
                <w:rFonts w:ascii="Times New Roman" w:hAnsi="Times New Roman"/>
                <w:sz w:val="24"/>
                <w:szCs w:val="24"/>
              </w:rPr>
              <w:t>вміння брати на себе відповідальність.</w:t>
            </w:r>
          </w:p>
        </w:tc>
      </w:tr>
      <w:tr w:rsidR="00427844" w:rsidRPr="00CB62BC" w:rsidTr="00CF3594">
        <w:tc>
          <w:tcPr>
            <w:tcW w:w="636" w:type="dxa"/>
          </w:tcPr>
          <w:p w:rsidR="00427844" w:rsidRPr="00CB62BC" w:rsidRDefault="00427844" w:rsidP="00CF3594">
            <w:pPr>
              <w:jc w:val="center"/>
              <w:rPr>
                <w:caps/>
                <w:lang w:val="uk-UA"/>
              </w:rPr>
            </w:pPr>
            <w:r w:rsidRPr="00CB62BC">
              <w:rPr>
                <w:caps/>
                <w:lang w:val="uk-UA"/>
              </w:rPr>
              <w:t>2.6</w:t>
            </w:r>
          </w:p>
        </w:tc>
        <w:tc>
          <w:tcPr>
            <w:tcW w:w="3612" w:type="dxa"/>
          </w:tcPr>
          <w:p w:rsidR="00427844" w:rsidRPr="00CB62BC" w:rsidRDefault="00427844" w:rsidP="00CF3594">
            <w:pPr>
              <w:rPr>
                <w:lang w:val="uk-UA"/>
              </w:rPr>
            </w:pPr>
            <w:r w:rsidRPr="00CB62BC">
              <w:rPr>
                <w:lang w:val="uk-UA"/>
              </w:rPr>
              <w:t>Прийняття ефективних рішень</w:t>
            </w:r>
          </w:p>
        </w:tc>
        <w:tc>
          <w:tcPr>
            <w:tcW w:w="5670" w:type="dxa"/>
          </w:tcPr>
          <w:p w:rsidR="00CB62BC" w:rsidRPr="00CB62BC" w:rsidRDefault="00CB62BC" w:rsidP="00CF3594">
            <w:pPr>
              <w:pStyle w:val="20"/>
              <w:numPr>
                <w:ilvl w:val="0"/>
                <w:numId w:val="2"/>
              </w:numPr>
              <w:shd w:val="clear" w:color="auto" w:fill="FFFFFF" w:themeFill="background1"/>
              <w:spacing w:after="0" w:line="240" w:lineRule="auto"/>
              <w:ind w:left="296" w:hanging="29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62BC">
              <w:rPr>
                <w:rFonts w:ascii="Times New Roman" w:hAnsi="Times New Roman"/>
                <w:sz w:val="24"/>
                <w:szCs w:val="24"/>
              </w:rPr>
              <w:t>орієнтацію на досягнення конкретного результату;</w:t>
            </w:r>
          </w:p>
          <w:p w:rsidR="00CB62BC" w:rsidRPr="00CB62BC" w:rsidRDefault="00CB62BC" w:rsidP="00CF3594">
            <w:pPr>
              <w:pStyle w:val="20"/>
              <w:numPr>
                <w:ilvl w:val="0"/>
                <w:numId w:val="2"/>
              </w:numPr>
              <w:shd w:val="clear" w:color="auto" w:fill="FFFFFF" w:themeFill="background1"/>
              <w:spacing w:after="0" w:line="240" w:lineRule="auto"/>
              <w:ind w:left="296" w:hanging="29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62BC">
              <w:rPr>
                <w:rFonts w:ascii="Times New Roman" w:hAnsi="Times New Roman"/>
                <w:sz w:val="24"/>
                <w:szCs w:val="24"/>
              </w:rPr>
              <w:t>здатність аналізувати, зіставляти та узагальнювати багаторівневу інформацію з різних джерел;</w:t>
            </w:r>
          </w:p>
          <w:p w:rsidR="00CB62BC" w:rsidRPr="00CB62BC" w:rsidRDefault="00CB62BC" w:rsidP="00CF3594">
            <w:pPr>
              <w:pStyle w:val="20"/>
              <w:numPr>
                <w:ilvl w:val="0"/>
                <w:numId w:val="2"/>
              </w:numPr>
              <w:shd w:val="clear" w:color="auto" w:fill="FFFFFF" w:themeFill="background1"/>
              <w:spacing w:after="0" w:line="240" w:lineRule="auto"/>
              <w:ind w:left="296" w:hanging="29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62BC">
              <w:rPr>
                <w:rFonts w:ascii="Times New Roman" w:hAnsi="Times New Roman"/>
                <w:sz w:val="24"/>
                <w:szCs w:val="24"/>
              </w:rPr>
              <w:t>уміння прогнозувати наслідки рішень, оцінювати ризики та альтернативні сценарії;</w:t>
            </w:r>
          </w:p>
          <w:p w:rsidR="00427844" w:rsidRPr="00CB62BC" w:rsidRDefault="00CB62BC" w:rsidP="00CF3594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273" w:hanging="284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CB62BC">
              <w:rPr>
                <w:rFonts w:ascii="Times New Roman" w:hAnsi="Times New Roman"/>
                <w:sz w:val="24"/>
                <w:szCs w:val="24"/>
              </w:rPr>
              <w:t>системне мислення та здатність бачити взаємозв’язки між процесами, рішеннями та їх впливом на результати діяльності відділу.</w:t>
            </w:r>
          </w:p>
        </w:tc>
      </w:tr>
      <w:tr w:rsidR="00427844" w:rsidRPr="00CB62BC" w:rsidTr="00CF3594">
        <w:tc>
          <w:tcPr>
            <w:tcW w:w="636" w:type="dxa"/>
          </w:tcPr>
          <w:p w:rsidR="00427844" w:rsidRPr="00CB62BC" w:rsidRDefault="00427844" w:rsidP="00CF3594">
            <w:pPr>
              <w:jc w:val="center"/>
              <w:rPr>
                <w:caps/>
                <w:lang w:val="uk-UA"/>
              </w:rPr>
            </w:pPr>
            <w:r w:rsidRPr="00CB62BC">
              <w:rPr>
                <w:caps/>
                <w:lang w:val="uk-UA"/>
              </w:rPr>
              <w:t>2.7</w:t>
            </w:r>
          </w:p>
        </w:tc>
        <w:tc>
          <w:tcPr>
            <w:tcW w:w="3612" w:type="dxa"/>
          </w:tcPr>
          <w:p w:rsidR="00427844" w:rsidRPr="00CB62BC" w:rsidRDefault="00427844" w:rsidP="00CF3594">
            <w:pPr>
              <w:rPr>
                <w:lang w:val="uk-UA"/>
              </w:rPr>
            </w:pPr>
            <w:r w:rsidRPr="00CB62BC">
              <w:rPr>
                <w:lang w:val="uk-UA"/>
              </w:rPr>
              <w:t>Комунікація та взаємодія</w:t>
            </w:r>
          </w:p>
        </w:tc>
        <w:tc>
          <w:tcPr>
            <w:tcW w:w="5670" w:type="dxa"/>
          </w:tcPr>
          <w:p w:rsidR="00CB62BC" w:rsidRPr="00CB62BC" w:rsidRDefault="00CB62BC" w:rsidP="00CF3594">
            <w:pPr>
              <w:pStyle w:val="20"/>
              <w:numPr>
                <w:ilvl w:val="0"/>
                <w:numId w:val="2"/>
              </w:numPr>
              <w:shd w:val="clear" w:color="auto" w:fill="FFFFFF" w:themeFill="background1"/>
              <w:spacing w:after="0" w:line="240" w:lineRule="auto"/>
              <w:ind w:left="296" w:hanging="29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62BC">
              <w:rPr>
                <w:rFonts w:ascii="Times New Roman" w:hAnsi="Times New Roman"/>
                <w:sz w:val="24"/>
                <w:szCs w:val="24"/>
              </w:rPr>
              <w:t>здатність до чіткої, конструктивної та професійної комунікації з керівництвом та колегами;</w:t>
            </w:r>
          </w:p>
          <w:p w:rsidR="00CB62BC" w:rsidRPr="00CB62BC" w:rsidRDefault="00CB62BC" w:rsidP="00CF3594">
            <w:pPr>
              <w:pStyle w:val="20"/>
              <w:numPr>
                <w:ilvl w:val="0"/>
                <w:numId w:val="2"/>
              </w:numPr>
              <w:shd w:val="clear" w:color="auto" w:fill="FFFFFF" w:themeFill="background1"/>
              <w:spacing w:after="0" w:line="240" w:lineRule="auto"/>
              <w:ind w:left="296" w:hanging="29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62BC">
              <w:rPr>
                <w:rFonts w:ascii="Times New Roman" w:hAnsi="Times New Roman"/>
                <w:sz w:val="24"/>
                <w:szCs w:val="24"/>
              </w:rPr>
              <w:t>уміння надавати та отримувати зворотний зв’язок у коректній та результативній формі;</w:t>
            </w:r>
          </w:p>
          <w:p w:rsidR="00CB62BC" w:rsidRPr="00CB62BC" w:rsidRDefault="00CB62BC" w:rsidP="00CF3594">
            <w:pPr>
              <w:pStyle w:val="20"/>
              <w:numPr>
                <w:ilvl w:val="0"/>
                <w:numId w:val="2"/>
              </w:numPr>
              <w:shd w:val="clear" w:color="auto" w:fill="FFFFFF" w:themeFill="background1"/>
              <w:spacing w:after="0" w:line="240" w:lineRule="auto"/>
              <w:ind w:left="296" w:hanging="29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62BC">
              <w:rPr>
                <w:rFonts w:ascii="Times New Roman" w:hAnsi="Times New Roman"/>
                <w:sz w:val="24"/>
                <w:szCs w:val="24"/>
              </w:rPr>
              <w:t>неупередженість та об’єктивність у службовому спілкуванні;</w:t>
            </w:r>
          </w:p>
          <w:p w:rsidR="00CB62BC" w:rsidRPr="00CB62BC" w:rsidRDefault="00CB62BC" w:rsidP="00CF3594">
            <w:pPr>
              <w:pStyle w:val="20"/>
              <w:numPr>
                <w:ilvl w:val="0"/>
                <w:numId w:val="2"/>
              </w:numPr>
              <w:shd w:val="clear" w:color="auto" w:fill="FFFFFF" w:themeFill="background1"/>
              <w:spacing w:after="0" w:line="240" w:lineRule="auto"/>
              <w:ind w:left="296" w:hanging="29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62BC">
              <w:rPr>
                <w:rFonts w:ascii="Times New Roman" w:hAnsi="Times New Roman"/>
                <w:sz w:val="24"/>
                <w:szCs w:val="24"/>
              </w:rPr>
              <w:t>здатність запобігати виникненню конфліктних ситуацій та ефективно врегульовувати їх;</w:t>
            </w:r>
          </w:p>
          <w:p w:rsidR="00427844" w:rsidRPr="00CB62BC" w:rsidRDefault="004A35DD" w:rsidP="00CF3594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273" w:hanging="284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побудова ефективної взаємодії з </w:t>
            </w:r>
            <w:r w:rsidR="00CB62BC" w:rsidRPr="00CB62BC">
              <w:rPr>
                <w:rFonts w:ascii="Times New Roman" w:hAnsi="Times New Roman"/>
                <w:sz w:val="24"/>
                <w:szCs w:val="24"/>
              </w:rPr>
              <w:t>колегами.</w:t>
            </w:r>
          </w:p>
        </w:tc>
      </w:tr>
      <w:tr w:rsidR="00427844" w:rsidRPr="00CB62BC" w:rsidTr="00CF3594">
        <w:tc>
          <w:tcPr>
            <w:tcW w:w="636" w:type="dxa"/>
          </w:tcPr>
          <w:p w:rsidR="00427844" w:rsidRPr="00CB62BC" w:rsidRDefault="00427844" w:rsidP="00CF3594">
            <w:pPr>
              <w:jc w:val="center"/>
              <w:rPr>
                <w:caps/>
                <w:lang w:val="uk-UA"/>
              </w:rPr>
            </w:pPr>
            <w:r w:rsidRPr="00CB62BC">
              <w:rPr>
                <w:caps/>
                <w:lang w:val="uk-UA"/>
              </w:rPr>
              <w:t>2.8</w:t>
            </w:r>
          </w:p>
        </w:tc>
        <w:tc>
          <w:tcPr>
            <w:tcW w:w="3612" w:type="dxa"/>
          </w:tcPr>
          <w:p w:rsidR="00427844" w:rsidRPr="00CB62BC" w:rsidRDefault="00427844" w:rsidP="00CF3594">
            <w:pPr>
              <w:rPr>
                <w:lang w:val="uk-UA"/>
              </w:rPr>
            </w:pPr>
            <w:r w:rsidRPr="00CB62BC">
              <w:rPr>
                <w:lang w:val="uk-UA"/>
              </w:rPr>
              <w:t>Якісне виконання поставлених завдань</w:t>
            </w:r>
          </w:p>
        </w:tc>
        <w:tc>
          <w:tcPr>
            <w:tcW w:w="5670" w:type="dxa"/>
          </w:tcPr>
          <w:p w:rsidR="00CB62BC" w:rsidRPr="00CB62BC" w:rsidRDefault="00CB62BC" w:rsidP="00CF3594">
            <w:pPr>
              <w:pStyle w:val="20"/>
              <w:numPr>
                <w:ilvl w:val="0"/>
                <w:numId w:val="2"/>
              </w:numPr>
              <w:shd w:val="clear" w:color="auto" w:fill="FFFFFF" w:themeFill="background1"/>
              <w:spacing w:after="0" w:line="240" w:lineRule="auto"/>
              <w:ind w:left="273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62BC">
              <w:rPr>
                <w:rFonts w:ascii="Times New Roman" w:hAnsi="Times New Roman"/>
                <w:sz w:val="24"/>
                <w:szCs w:val="24"/>
              </w:rPr>
              <w:t>здатність ефективно вирішувати складні, комплексні та нестандартні завдання;</w:t>
            </w:r>
          </w:p>
          <w:p w:rsidR="00CB62BC" w:rsidRPr="00CB62BC" w:rsidRDefault="00CB62BC" w:rsidP="00CF3594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273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62BC">
              <w:rPr>
                <w:rFonts w:ascii="Times New Roman" w:hAnsi="Times New Roman"/>
                <w:sz w:val="24"/>
                <w:szCs w:val="24"/>
              </w:rPr>
              <w:t>уміння ефективно працювати в умовах багатозадачності та обмежених строків;</w:t>
            </w:r>
          </w:p>
          <w:p w:rsidR="00CB62BC" w:rsidRPr="00CB62BC" w:rsidRDefault="00CB62BC" w:rsidP="00CF3594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296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62BC">
              <w:rPr>
                <w:rFonts w:ascii="Times New Roman" w:hAnsi="Times New Roman"/>
                <w:sz w:val="24"/>
                <w:szCs w:val="24"/>
              </w:rPr>
              <w:t>виконання службових обов’язків з урахуванням підвищеної відповідальності, інтенсивності та особливого характеру роботи;</w:t>
            </w:r>
          </w:p>
          <w:p w:rsidR="00427844" w:rsidRPr="00CB62BC" w:rsidRDefault="00CB62BC" w:rsidP="00CF3594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273" w:hanging="284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CB62BC">
              <w:rPr>
                <w:rFonts w:ascii="Times New Roman" w:hAnsi="Times New Roman"/>
                <w:sz w:val="24"/>
                <w:szCs w:val="24"/>
              </w:rPr>
              <w:t>дотримання високих стандартів якості під час підготовки матеріалів.</w:t>
            </w:r>
          </w:p>
        </w:tc>
      </w:tr>
      <w:tr w:rsidR="00427844" w:rsidRPr="00CB62BC" w:rsidTr="00CF3594">
        <w:tc>
          <w:tcPr>
            <w:tcW w:w="636" w:type="dxa"/>
          </w:tcPr>
          <w:p w:rsidR="00427844" w:rsidRPr="00CB62BC" w:rsidRDefault="00427844" w:rsidP="00CF3594">
            <w:pPr>
              <w:jc w:val="center"/>
              <w:rPr>
                <w:caps/>
                <w:lang w:val="uk-UA"/>
              </w:rPr>
            </w:pPr>
            <w:r w:rsidRPr="00CB62BC">
              <w:rPr>
                <w:caps/>
                <w:lang w:val="uk-UA"/>
              </w:rPr>
              <w:t>2.9</w:t>
            </w:r>
          </w:p>
        </w:tc>
        <w:tc>
          <w:tcPr>
            <w:tcW w:w="3612" w:type="dxa"/>
          </w:tcPr>
          <w:p w:rsidR="00427844" w:rsidRPr="00CB62BC" w:rsidRDefault="00427844" w:rsidP="00CF3594">
            <w:pPr>
              <w:rPr>
                <w:lang w:val="uk-UA"/>
              </w:rPr>
            </w:pPr>
            <w:r w:rsidRPr="00CB62BC">
              <w:rPr>
                <w:lang w:val="uk-UA"/>
              </w:rPr>
              <w:t>Командна робота та взаємодія</w:t>
            </w:r>
          </w:p>
        </w:tc>
        <w:tc>
          <w:tcPr>
            <w:tcW w:w="5670" w:type="dxa"/>
          </w:tcPr>
          <w:p w:rsidR="00427844" w:rsidRPr="00CB62BC" w:rsidRDefault="00427844" w:rsidP="00CF3594">
            <w:pPr>
              <w:pStyle w:val="20"/>
              <w:numPr>
                <w:ilvl w:val="0"/>
                <w:numId w:val="2"/>
              </w:numPr>
              <w:shd w:val="clear" w:color="auto" w:fill="FFFFFF" w:themeFill="background1"/>
              <w:spacing w:after="0" w:line="240" w:lineRule="auto"/>
              <w:ind w:left="273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62BC">
              <w:rPr>
                <w:rFonts w:ascii="Times New Roman" w:hAnsi="Times New Roman"/>
                <w:sz w:val="24"/>
                <w:szCs w:val="24"/>
              </w:rPr>
              <w:t xml:space="preserve">вміння працювати в команді; </w:t>
            </w:r>
          </w:p>
          <w:p w:rsidR="00427844" w:rsidRPr="00CB62BC" w:rsidRDefault="00427844" w:rsidP="00CF3594">
            <w:pPr>
              <w:pStyle w:val="20"/>
              <w:numPr>
                <w:ilvl w:val="0"/>
                <w:numId w:val="2"/>
              </w:numPr>
              <w:shd w:val="clear" w:color="auto" w:fill="FFFFFF" w:themeFill="background1"/>
              <w:spacing w:after="0" w:line="240" w:lineRule="auto"/>
              <w:ind w:left="273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62BC">
              <w:rPr>
                <w:rFonts w:ascii="Times New Roman" w:hAnsi="Times New Roman"/>
                <w:sz w:val="24"/>
                <w:szCs w:val="24"/>
              </w:rPr>
              <w:t>вміння ефективної координації з іншими;</w:t>
            </w:r>
          </w:p>
          <w:p w:rsidR="00427844" w:rsidRPr="00CB62BC" w:rsidRDefault="00CB62BC" w:rsidP="00CF3594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273" w:hanging="284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CB62BC">
              <w:rPr>
                <w:rFonts w:ascii="Times New Roman" w:hAnsi="Times New Roman"/>
                <w:sz w:val="24"/>
                <w:szCs w:val="24"/>
              </w:rPr>
              <w:t>сприяння формуванню професійного та  довірливого робочого середовища</w:t>
            </w:r>
            <w:r w:rsidR="00427844" w:rsidRPr="00CB62B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427844" w:rsidRPr="00CB62BC" w:rsidTr="00CF3594">
        <w:tc>
          <w:tcPr>
            <w:tcW w:w="636" w:type="dxa"/>
          </w:tcPr>
          <w:p w:rsidR="00427844" w:rsidRPr="00CB62BC" w:rsidRDefault="00427844" w:rsidP="00CF3594">
            <w:pPr>
              <w:jc w:val="center"/>
              <w:rPr>
                <w:caps/>
                <w:lang w:val="uk-UA"/>
              </w:rPr>
            </w:pPr>
            <w:r w:rsidRPr="00CB62BC">
              <w:rPr>
                <w:caps/>
                <w:lang w:val="uk-UA"/>
              </w:rPr>
              <w:t>2.10</w:t>
            </w:r>
          </w:p>
        </w:tc>
        <w:tc>
          <w:tcPr>
            <w:tcW w:w="3612" w:type="dxa"/>
          </w:tcPr>
          <w:p w:rsidR="00427844" w:rsidRPr="00CB62BC" w:rsidRDefault="00427844" w:rsidP="00CF3594">
            <w:pPr>
              <w:rPr>
                <w:lang w:val="uk-UA"/>
              </w:rPr>
            </w:pPr>
            <w:r w:rsidRPr="00CB62BC">
              <w:rPr>
                <w:lang w:val="uk-UA"/>
              </w:rPr>
              <w:t>Сприйняття змін</w:t>
            </w:r>
          </w:p>
        </w:tc>
        <w:tc>
          <w:tcPr>
            <w:tcW w:w="5670" w:type="dxa"/>
          </w:tcPr>
          <w:p w:rsidR="00CB62BC" w:rsidRPr="00CB62BC" w:rsidRDefault="00CB62BC" w:rsidP="00CF3594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273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62BC">
              <w:rPr>
                <w:rFonts w:ascii="Times New Roman" w:hAnsi="Times New Roman"/>
                <w:sz w:val="24"/>
                <w:szCs w:val="24"/>
              </w:rPr>
              <w:t>здатність адаптуватися до змін у завданнях, пріоритетах і підходах до роботи;</w:t>
            </w:r>
          </w:p>
          <w:p w:rsidR="00CB62BC" w:rsidRPr="00CB62BC" w:rsidRDefault="00CB62BC" w:rsidP="00CF3594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273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62BC">
              <w:rPr>
                <w:rFonts w:ascii="Times New Roman" w:hAnsi="Times New Roman"/>
                <w:sz w:val="24"/>
                <w:szCs w:val="24"/>
              </w:rPr>
              <w:t>відкритість до впровадження нових інструментів, методів і управлінських рішень;</w:t>
            </w:r>
          </w:p>
          <w:p w:rsidR="00427844" w:rsidRPr="00CB62BC" w:rsidRDefault="00CB62BC" w:rsidP="00CF3594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273" w:hanging="284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CB62BC">
              <w:rPr>
                <w:rFonts w:ascii="Times New Roman" w:hAnsi="Times New Roman"/>
                <w:sz w:val="24"/>
                <w:szCs w:val="24"/>
              </w:rPr>
              <w:t>стресостійкість та здатність ефективно працювати в умовах підвищеного навантаження</w:t>
            </w:r>
            <w:r w:rsidR="00427844" w:rsidRPr="00CB62B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427844" w:rsidRPr="00D007AB" w:rsidTr="00CF3594">
        <w:tc>
          <w:tcPr>
            <w:tcW w:w="636" w:type="dxa"/>
          </w:tcPr>
          <w:p w:rsidR="00427844" w:rsidRPr="00CB62BC" w:rsidRDefault="00427844" w:rsidP="00CF3594">
            <w:pPr>
              <w:jc w:val="center"/>
              <w:rPr>
                <w:caps/>
                <w:lang w:val="uk-UA"/>
              </w:rPr>
            </w:pPr>
            <w:r w:rsidRPr="00CB62BC">
              <w:rPr>
                <w:caps/>
                <w:lang w:val="uk-UA"/>
              </w:rPr>
              <w:t>2.11</w:t>
            </w:r>
          </w:p>
        </w:tc>
        <w:tc>
          <w:tcPr>
            <w:tcW w:w="3612" w:type="dxa"/>
          </w:tcPr>
          <w:p w:rsidR="00427844" w:rsidRPr="00CB62BC" w:rsidRDefault="00427844" w:rsidP="00CF3594">
            <w:pPr>
              <w:rPr>
                <w:lang w:val="uk-UA"/>
              </w:rPr>
            </w:pPr>
            <w:r w:rsidRPr="00CB62BC">
              <w:rPr>
                <w:lang w:val="uk-UA"/>
              </w:rPr>
              <w:t>Технічні вміння</w:t>
            </w:r>
          </w:p>
        </w:tc>
        <w:tc>
          <w:tcPr>
            <w:tcW w:w="5670" w:type="dxa"/>
          </w:tcPr>
          <w:p w:rsidR="00CB62BC" w:rsidRPr="00CB62BC" w:rsidRDefault="00CB62BC" w:rsidP="00CF3594">
            <w:pPr>
              <w:pStyle w:val="20"/>
              <w:numPr>
                <w:ilvl w:val="0"/>
                <w:numId w:val="2"/>
              </w:numPr>
              <w:shd w:val="clear" w:color="auto" w:fill="FFFFFF" w:themeFill="background1"/>
              <w:spacing w:after="0" w:line="240" w:lineRule="auto"/>
              <w:ind w:left="295" w:hanging="29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62BC">
              <w:rPr>
                <w:rFonts w:ascii="Times New Roman" w:hAnsi="Times New Roman"/>
                <w:sz w:val="24"/>
                <w:szCs w:val="24"/>
              </w:rPr>
              <w:t xml:space="preserve">знання комп’ютерної техніки та програмного забезпечення, досвідчений користувач </w:t>
            </w:r>
            <w:hyperlink r:id="rId5" w:history="1">
              <w:r w:rsidRPr="00CB62BC">
                <w:rPr>
                  <w:rFonts w:ascii="Times New Roman" w:hAnsi="Times New Roman"/>
                  <w:sz w:val="24"/>
                  <w:szCs w:val="24"/>
                </w:rPr>
                <w:t>Microsoft</w:t>
              </w:r>
            </w:hyperlink>
            <w:r w:rsidRPr="00CB62BC">
              <w:rPr>
                <w:rFonts w:ascii="Times New Roman" w:hAnsi="Times New Roman"/>
                <w:sz w:val="24"/>
                <w:szCs w:val="24"/>
              </w:rPr>
              <w:t xml:space="preserve"> Word та </w:t>
            </w:r>
            <w:hyperlink r:id="rId6" w:history="1">
              <w:r w:rsidRPr="00CB62BC">
                <w:rPr>
                  <w:rFonts w:ascii="Times New Roman" w:hAnsi="Times New Roman"/>
                  <w:sz w:val="24"/>
                  <w:szCs w:val="24"/>
                </w:rPr>
                <w:t>Microsoft</w:t>
              </w:r>
            </w:hyperlink>
            <w:r w:rsidRPr="00CB62BC">
              <w:rPr>
                <w:rFonts w:ascii="Times New Roman" w:hAnsi="Times New Roman"/>
                <w:sz w:val="24"/>
                <w:szCs w:val="24"/>
              </w:rPr>
              <w:t xml:space="preserve"> Excel;</w:t>
            </w:r>
          </w:p>
          <w:p w:rsidR="00427844" w:rsidRDefault="00CB62BC" w:rsidP="00CF3594">
            <w:pPr>
              <w:pStyle w:val="rvps2"/>
              <w:numPr>
                <w:ilvl w:val="0"/>
                <w:numId w:val="2"/>
              </w:numPr>
              <w:spacing w:before="0" w:beforeAutospacing="0" w:after="0" w:afterAutospacing="0"/>
              <w:ind w:left="295" w:hanging="295"/>
              <w:jc w:val="both"/>
              <w:rPr>
                <w:lang w:eastAsia="en-US"/>
              </w:rPr>
            </w:pPr>
            <w:r w:rsidRPr="00CB62BC">
              <w:rPr>
                <w:lang w:eastAsia="en-US"/>
              </w:rPr>
              <w:t>розуміння підходів до обробки та аналізу в</w:t>
            </w:r>
            <w:r w:rsidR="003D3ECA">
              <w:rPr>
                <w:lang w:eastAsia="en-US"/>
              </w:rPr>
              <w:t>еликих обсягів даних (Big Data)</w:t>
            </w:r>
            <w:r w:rsidR="005366AF">
              <w:t>;</w:t>
            </w:r>
          </w:p>
          <w:p w:rsidR="005366AF" w:rsidRPr="003D3ECA" w:rsidRDefault="005366AF" w:rsidP="00CF3594">
            <w:pPr>
              <w:pStyle w:val="rvps2"/>
              <w:numPr>
                <w:ilvl w:val="0"/>
                <w:numId w:val="2"/>
              </w:numPr>
              <w:spacing w:before="0" w:beforeAutospacing="0" w:after="0" w:afterAutospacing="0"/>
              <w:ind w:left="295" w:hanging="295"/>
              <w:jc w:val="both"/>
              <w:rPr>
                <w:lang w:eastAsia="en-US"/>
              </w:rPr>
            </w:pPr>
            <w:r w:rsidRPr="00CB62BC">
              <w:rPr>
                <w:lang w:eastAsia="en-US"/>
              </w:rPr>
              <w:lastRenderedPageBreak/>
              <w:t>знання програмних рішень для аналізу та візуалізації інформації (i2 Analyst’s Noteboo</w:t>
            </w:r>
            <w:r>
              <w:rPr>
                <w:lang w:eastAsia="en-US"/>
              </w:rPr>
              <w:t>k, Tableau, SQL, Power BI тощо)</w:t>
            </w:r>
            <w:r w:rsidRPr="00672BD0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є додатковою перевагою.</w:t>
            </w:r>
          </w:p>
        </w:tc>
      </w:tr>
      <w:tr w:rsidR="00427844" w:rsidRPr="00CB62BC" w:rsidTr="00CF3594">
        <w:tc>
          <w:tcPr>
            <w:tcW w:w="636" w:type="dxa"/>
          </w:tcPr>
          <w:p w:rsidR="00427844" w:rsidRPr="00CB62BC" w:rsidRDefault="00427844" w:rsidP="00CF3594">
            <w:pPr>
              <w:jc w:val="center"/>
              <w:rPr>
                <w:caps/>
                <w:lang w:val="uk-UA"/>
              </w:rPr>
            </w:pPr>
            <w:r w:rsidRPr="00CB62BC">
              <w:rPr>
                <w:caps/>
                <w:lang w:val="uk-UA"/>
              </w:rPr>
              <w:lastRenderedPageBreak/>
              <w:t>2.12</w:t>
            </w:r>
          </w:p>
        </w:tc>
        <w:tc>
          <w:tcPr>
            <w:tcW w:w="3612" w:type="dxa"/>
          </w:tcPr>
          <w:p w:rsidR="00427844" w:rsidRPr="00CB62BC" w:rsidRDefault="00427844" w:rsidP="00CF3594">
            <w:pPr>
              <w:rPr>
                <w:lang w:val="uk-UA"/>
              </w:rPr>
            </w:pPr>
            <w:r w:rsidRPr="00CB62BC">
              <w:rPr>
                <w:lang w:val="uk-UA"/>
              </w:rPr>
              <w:t>Особистісні компетенції</w:t>
            </w:r>
          </w:p>
        </w:tc>
        <w:tc>
          <w:tcPr>
            <w:tcW w:w="5670" w:type="dxa"/>
          </w:tcPr>
          <w:p w:rsidR="00CB62BC" w:rsidRPr="00CB62BC" w:rsidRDefault="00CB62BC" w:rsidP="00CF3594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273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62BC">
              <w:rPr>
                <w:rFonts w:ascii="Times New Roman" w:hAnsi="Times New Roman"/>
                <w:sz w:val="24"/>
                <w:szCs w:val="24"/>
              </w:rPr>
              <w:t>розвинені аналітичні здібності та логічне мислення;</w:t>
            </w:r>
          </w:p>
          <w:p w:rsidR="00CB62BC" w:rsidRPr="00CB62BC" w:rsidRDefault="00CB62BC" w:rsidP="00CF3594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273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62BC">
              <w:rPr>
                <w:rFonts w:ascii="Times New Roman" w:hAnsi="Times New Roman"/>
                <w:sz w:val="24"/>
                <w:szCs w:val="24"/>
              </w:rPr>
              <w:t>уважність до деталей та здатність працювати з великими обсягами інформації;</w:t>
            </w:r>
          </w:p>
          <w:p w:rsidR="00CB62BC" w:rsidRPr="00CB62BC" w:rsidRDefault="00CB62BC" w:rsidP="00CF3594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273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62BC">
              <w:rPr>
                <w:rFonts w:ascii="Times New Roman" w:hAnsi="Times New Roman"/>
                <w:sz w:val="24"/>
                <w:szCs w:val="24"/>
              </w:rPr>
              <w:t>інтелектуальна та емоційна зрілість;</w:t>
            </w:r>
          </w:p>
          <w:p w:rsidR="00CB62BC" w:rsidRPr="00CB62BC" w:rsidRDefault="00CB62BC" w:rsidP="00CF3594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273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62BC">
              <w:rPr>
                <w:rFonts w:ascii="Times New Roman" w:hAnsi="Times New Roman"/>
                <w:sz w:val="24"/>
                <w:szCs w:val="24"/>
              </w:rPr>
              <w:t>висока самоорганізація та орієнтація на професійний розвиток;</w:t>
            </w:r>
          </w:p>
          <w:p w:rsidR="00CB62BC" w:rsidRPr="00CB62BC" w:rsidRDefault="00CB62BC" w:rsidP="00CF3594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273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62BC">
              <w:rPr>
                <w:rFonts w:ascii="Times New Roman" w:hAnsi="Times New Roman"/>
                <w:sz w:val="24"/>
                <w:szCs w:val="24"/>
              </w:rPr>
              <w:t>доброчесність, дисциплінованість та відповідальне ставлення до виконання службових обов’язків;</w:t>
            </w:r>
          </w:p>
          <w:p w:rsidR="00CB62BC" w:rsidRPr="00CB62BC" w:rsidRDefault="00CB62BC" w:rsidP="00CF3594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273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62BC">
              <w:rPr>
                <w:rFonts w:ascii="Times New Roman" w:hAnsi="Times New Roman"/>
                <w:sz w:val="24"/>
                <w:szCs w:val="24"/>
              </w:rPr>
              <w:t>неупередженість та об’єктивність у прийнятті рішень;</w:t>
            </w:r>
          </w:p>
          <w:p w:rsidR="00427844" w:rsidRPr="00CB62BC" w:rsidRDefault="00CB62BC" w:rsidP="00CF3594">
            <w:pPr>
              <w:pStyle w:val="20"/>
              <w:numPr>
                <w:ilvl w:val="0"/>
                <w:numId w:val="2"/>
              </w:numPr>
              <w:spacing w:after="0" w:line="240" w:lineRule="auto"/>
              <w:ind w:left="273" w:hanging="284"/>
              <w:jc w:val="both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CB62BC">
              <w:rPr>
                <w:rFonts w:ascii="Times New Roman" w:hAnsi="Times New Roman"/>
                <w:sz w:val="24"/>
                <w:szCs w:val="24"/>
              </w:rPr>
              <w:t>відповідальність за доручену справу та результати діяльності.</w:t>
            </w:r>
          </w:p>
        </w:tc>
      </w:tr>
      <w:tr w:rsidR="00427844" w:rsidRPr="00CB62BC" w:rsidTr="00CF3594">
        <w:trPr>
          <w:trHeight w:val="96"/>
        </w:trPr>
        <w:tc>
          <w:tcPr>
            <w:tcW w:w="636" w:type="dxa"/>
          </w:tcPr>
          <w:p w:rsidR="00427844" w:rsidRPr="00CB62BC" w:rsidRDefault="00427844" w:rsidP="00CF3594">
            <w:pPr>
              <w:jc w:val="center"/>
              <w:rPr>
                <w:b/>
                <w:caps/>
                <w:lang w:val="uk-UA"/>
              </w:rPr>
            </w:pPr>
            <w:r w:rsidRPr="00CB62BC">
              <w:rPr>
                <w:b/>
                <w:caps/>
                <w:lang w:val="uk-UA"/>
              </w:rPr>
              <w:t>ІІІ</w:t>
            </w:r>
          </w:p>
        </w:tc>
        <w:tc>
          <w:tcPr>
            <w:tcW w:w="9282" w:type="dxa"/>
            <w:gridSpan w:val="2"/>
          </w:tcPr>
          <w:p w:rsidR="00427844" w:rsidRPr="00CB62BC" w:rsidRDefault="00427844" w:rsidP="00CF3594">
            <w:pPr>
              <w:pStyle w:val="1"/>
              <w:tabs>
                <w:tab w:val="left" w:pos="342"/>
              </w:tabs>
              <w:spacing w:after="0" w:line="240" w:lineRule="auto"/>
              <w:ind w:left="35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B62BC">
              <w:rPr>
                <w:rFonts w:ascii="Times New Roman" w:hAnsi="Times New Roman"/>
                <w:b/>
                <w:sz w:val="24"/>
                <w:szCs w:val="24"/>
              </w:rPr>
              <w:t>ІНШІ ВІДОМОСТІ</w:t>
            </w:r>
          </w:p>
        </w:tc>
      </w:tr>
      <w:tr w:rsidR="00427844" w:rsidRPr="00D007AB" w:rsidTr="00CF3594">
        <w:tc>
          <w:tcPr>
            <w:tcW w:w="636" w:type="dxa"/>
            <w:shd w:val="clear" w:color="auto" w:fill="auto"/>
          </w:tcPr>
          <w:p w:rsidR="00427844" w:rsidRPr="00F5007F" w:rsidRDefault="00CA4CF4" w:rsidP="00CF3594">
            <w:pPr>
              <w:jc w:val="center"/>
              <w:rPr>
                <w:caps/>
                <w:lang w:val="uk-UA"/>
              </w:rPr>
            </w:pPr>
            <w:r>
              <w:rPr>
                <w:caps/>
                <w:lang w:val="uk-UA"/>
              </w:rPr>
              <w:t>1</w:t>
            </w:r>
            <w:r w:rsidR="00427844" w:rsidRPr="00CB62BC">
              <w:rPr>
                <w:caps/>
                <w:lang w:val="uk-UA"/>
              </w:rPr>
              <w:t>.1</w:t>
            </w:r>
          </w:p>
        </w:tc>
        <w:tc>
          <w:tcPr>
            <w:tcW w:w="3612" w:type="dxa"/>
          </w:tcPr>
          <w:p w:rsidR="00427844" w:rsidRPr="00CB62BC" w:rsidRDefault="00427844" w:rsidP="00CF3594">
            <w:pPr>
              <w:rPr>
                <w:lang w:val="uk-UA"/>
              </w:rPr>
            </w:pPr>
            <w:r w:rsidRPr="00CB62BC">
              <w:rPr>
                <w:lang w:val="uk-UA"/>
              </w:rPr>
              <w:t>Кваліфікаційний іспит (</w:t>
            </w:r>
            <w:r w:rsidRPr="00667C66">
              <w:rPr>
                <w:sz w:val="22"/>
                <w:lang w:val="uk-UA"/>
              </w:rPr>
              <w:t>тестування</w:t>
            </w:r>
            <w:r w:rsidRPr="00CB62BC">
              <w:rPr>
                <w:lang w:val="uk-UA"/>
              </w:rPr>
              <w:t>)</w:t>
            </w:r>
          </w:p>
        </w:tc>
        <w:tc>
          <w:tcPr>
            <w:tcW w:w="5670" w:type="dxa"/>
          </w:tcPr>
          <w:p w:rsidR="00CF3594" w:rsidRDefault="00427844" w:rsidP="00CF3594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0" w:firstLine="22"/>
              <w:jc w:val="both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CB62BC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тестування на знання законодавства </w:t>
            </w:r>
            <w:r w:rsidR="00C707B5" w:rsidRPr="00C707B5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першого </w:t>
            </w:r>
            <w:r w:rsidR="00CF359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рівня</w:t>
            </w:r>
          </w:p>
          <w:p w:rsidR="00427844" w:rsidRPr="00763A5D" w:rsidRDefault="00427844" w:rsidP="00CF3594">
            <w:pPr>
              <w:pStyle w:val="1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CB62BC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(</w:t>
            </w:r>
            <w:hyperlink r:id="rId7" w:history="1">
              <w:r w:rsidRPr="00CB62BC">
                <w:rPr>
                  <w:rStyle w:val="a3"/>
                  <w:rFonts w:ascii="Times New Roman" w:eastAsia="Calibri" w:hAnsi="Times New Roman"/>
                  <w:sz w:val="24"/>
                  <w:szCs w:val="24"/>
                  <w:lang w:eastAsia="ru-RU"/>
                </w:rPr>
                <w:t>https://nabu.gov.ua/perelik-pytan-do-kvalifikaciynogo-ispytu</w:t>
              </w:r>
            </w:hyperlink>
            <w:r w:rsidR="00763A5D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)</w:t>
            </w:r>
          </w:p>
        </w:tc>
      </w:tr>
      <w:tr w:rsidR="00AC512E" w:rsidRPr="00CB62BC" w:rsidTr="00CF3594">
        <w:tc>
          <w:tcPr>
            <w:tcW w:w="636" w:type="dxa"/>
            <w:shd w:val="clear" w:color="auto" w:fill="auto"/>
          </w:tcPr>
          <w:p w:rsidR="00AC512E" w:rsidRDefault="00CA4CF4" w:rsidP="00CF3594">
            <w:pPr>
              <w:jc w:val="center"/>
              <w:rPr>
                <w:caps/>
                <w:lang w:val="uk-UA"/>
              </w:rPr>
            </w:pPr>
            <w:r>
              <w:rPr>
                <w:caps/>
                <w:lang w:val="uk-UA"/>
              </w:rPr>
              <w:t>1</w:t>
            </w:r>
            <w:r w:rsidR="00AC512E" w:rsidRPr="00CB62BC">
              <w:rPr>
                <w:caps/>
                <w:lang w:val="uk-UA"/>
              </w:rPr>
              <w:t>.2</w:t>
            </w:r>
          </w:p>
        </w:tc>
        <w:tc>
          <w:tcPr>
            <w:tcW w:w="3612" w:type="dxa"/>
          </w:tcPr>
          <w:p w:rsidR="00AC512E" w:rsidRPr="00CB62BC" w:rsidRDefault="00AC512E" w:rsidP="00CF3594">
            <w:pPr>
              <w:rPr>
                <w:lang w:val="uk-UA"/>
              </w:rPr>
            </w:pPr>
            <w:r w:rsidRPr="00CB62BC">
              <w:rPr>
                <w:lang w:val="uk-UA"/>
              </w:rPr>
              <w:t>Перелік документів:</w:t>
            </w:r>
          </w:p>
        </w:tc>
        <w:tc>
          <w:tcPr>
            <w:tcW w:w="5670" w:type="dxa"/>
          </w:tcPr>
          <w:p w:rsidR="00AC512E" w:rsidRPr="001032F0" w:rsidRDefault="00AC512E" w:rsidP="00CF3594">
            <w:pPr>
              <w:pStyle w:val="10"/>
              <w:widowControl w:val="0"/>
              <w:shd w:val="clear" w:color="auto" w:fill="FFFFFF" w:themeFill="background1"/>
              <w:ind w:firstLine="306"/>
              <w:jc w:val="both"/>
              <w:rPr>
                <w:rFonts w:cs="Times New Roman"/>
                <w:szCs w:val="24"/>
                <w:lang w:val="uk-UA"/>
              </w:rPr>
            </w:pPr>
            <w:r w:rsidRPr="000C41D4">
              <w:rPr>
                <w:rFonts w:cs="Times New Roman"/>
                <w:b/>
                <w:szCs w:val="24"/>
                <w:lang w:val="uk-UA"/>
              </w:rPr>
              <w:t>Особи, які бажають взяти участь у конкурсі</w:t>
            </w:r>
            <w:r w:rsidRPr="001032F0">
              <w:rPr>
                <w:rFonts w:cs="Times New Roman"/>
                <w:szCs w:val="24"/>
                <w:lang w:val="uk-UA"/>
              </w:rPr>
              <w:t xml:space="preserve">, подають </w:t>
            </w:r>
            <w:r w:rsidRPr="000C41D4">
              <w:rPr>
                <w:rFonts w:cs="Times New Roman"/>
                <w:b/>
                <w:szCs w:val="24"/>
                <w:lang w:val="uk-UA"/>
              </w:rPr>
              <w:t>в електронній формі</w:t>
            </w:r>
            <w:r w:rsidRPr="001032F0">
              <w:rPr>
                <w:rFonts w:cs="Times New Roman"/>
                <w:szCs w:val="24"/>
                <w:lang w:val="uk-UA"/>
              </w:rPr>
              <w:t xml:space="preserve"> </w:t>
            </w:r>
            <w:r w:rsidRPr="001032F0">
              <w:rPr>
                <w:rFonts w:cs="Times New Roman"/>
                <w:b/>
                <w:szCs w:val="24"/>
                <w:lang w:val="uk-UA"/>
              </w:rPr>
              <w:t>безпосередньо</w:t>
            </w:r>
            <w:r w:rsidRPr="001032F0">
              <w:rPr>
                <w:rFonts w:cs="Times New Roman"/>
                <w:szCs w:val="24"/>
                <w:lang w:val="uk-UA"/>
              </w:rPr>
              <w:t xml:space="preserve"> </w:t>
            </w:r>
            <w:r w:rsidRPr="001032F0">
              <w:rPr>
                <w:rFonts w:cs="Times New Roman"/>
                <w:b/>
                <w:szCs w:val="24"/>
                <w:lang w:val="uk-UA"/>
              </w:rPr>
              <w:t>через вебсайт Національного бюро</w:t>
            </w:r>
            <w:r w:rsidRPr="001032F0">
              <w:rPr>
                <w:rFonts w:cs="Times New Roman"/>
                <w:szCs w:val="24"/>
                <w:lang w:val="uk-UA"/>
              </w:rPr>
              <w:t>:</w:t>
            </w:r>
          </w:p>
          <w:p w:rsidR="00AC512E" w:rsidRPr="001032F0" w:rsidRDefault="00AC512E" w:rsidP="00CF3594">
            <w:pPr>
              <w:pStyle w:val="10"/>
              <w:widowControl w:val="0"/>
              <w:shd w:val="clear" w:color="auto" w:fill="FFFFFF" w:themeFill="background1"/>
              <w:ind w:firstLine="306"/>
              <w:jc w:val="both"/>
              <w:rPr>
                <w:rFonts w:cs="Times New Roman"/>
                <w:szCs w:val="24"/>
                <w:lang w:val="uk-UA"/>
              </w:rPr>
            </w:pPr>
            <w:r w:rsidRPr="001032F0">
              <w:rPr>
                <w:rFonts w:cs="Times New Roman"/>
                <w:szCs w:val="24"/>
                <w:lang w:val="uk-UA"/>
              </w:rPr>
              <w:t>1)</w:t>
            </w:r>
            <w:r w:rsidRPr="001032F0">
              <w:rPr>
                <w:rFonts w:cs="Times New Roman"/>
                <w:szCs w:val="24"/>
                <w:lang w:val="uk-UA"/>
              </w:rPr>
              <w:tab/>
            </w:r>
            <w:r w:rsidRPr="001032F0">
              <w:rPr>
                <w:rFonts w:cs="Times New Roman"/>
                <w:lang w:val="uk-UA"/>
              </w:rPr>
              <w:t>заяву про участь у конкурсі встановленого зразка, підписану з використанням кваліфікованого електронного підпису (далі – КЕП), або письмову заяву (якщо має на те підтверджені документами підстави) (додаток 3) із обов’язковим зазначенням назви посади;</w:t>
            </w:r>
          </w:p>
          <w:p w:rsidR="00AC512E" w:rsidRPr="001032F0" w:rsidRDefault="00AC512E" w:rsidP="00CF3594">
            <w:pPr>
              <w:pStyle w:val="10"/>
              <w:widowControl w:val="0"/>
              <w:shd w:val="clear" w:color="auto" w:fill="FFFFFF" w:themeFill="background1"/>
              <w:ind w:firstLine="306"/>
              <w:jc w:val="both"/>
              <w:rPr>
                <w:rFonts w:cs="Times New Roman"/>
                <w:szCs w:val="24"/>
                <w:lang w:val="uk-UA"/>
              </w:rPr>
            </w:pPr>
            <w:r w:rsidRPr="001032F0">
              <w:rPr>
                <w:rFonts w:cs="Times New Roman"/>
                <w:szCs w:val="24"/>
                <w:lang w:val="uk-UA"/>
              </w:rPr>
              <w:t>2)</w:t>
            </w:r>
            <w:r w:rsidRPr="001032F0">
              <w:rPr>
                <w:rFonts w:cs="Times New Roman"/>
                <w:szCs w:val="24"/>
                <w:lang w:val="uk-UA"/>
              </w:rPr>
              <w:tab/>
              <w:t>анкету кандидата на посаду до Національного бюро (заповнюється через вебсайт Національного бюро);</w:t>
            </w:r>
          </w:p>
          <w:p w:rsidR="00AC512E" w:rsidRPr="001032F0" w:rsidRDefault="00AC512E" w:rsidP="00CF3594">
            <w:pPr>
              <w:pStyle w:val="10"/>
              <w:widowControl w:val="0"/>
              <w:shd w:val="clear" w:color="auto" w:fill="FFFFFF" w:themeFill="background1"/>
              <w:ind w:firstLine="306"/>
              <w:jc w:val="both"/>
              <w:rPr>
                <w:rFonts w:cs="Times New Roman"/>
                <w:szCs w:val="24"/>
                <w:lang w:val="uk-UA"/>
              </w:rPr>
            </w:pPr>
            <w:r w:rsidRPr="001032F0">
              <w:rPr>
                <w:rFonts w:cs="Times New Roman"/>
                <w:szCs w:val="24"/>
                <w:lang w:val="uk-UA"/>
              </w:rPr>
              <w:t>3)</w:t>
            </w:r>
            <w:r w:rsidRPr="001032F0">
              <w:rPr>
                <w:rFonts w:cs="Times New Roman"/>
                <w:szCs w:val="24"/>
                <w:lang w:val="uk-UA"/>
              </w:rPr>
              <w:tab/>
              <w:t>Державний сертифікат про рівень володіння державною мовою (витяг з реєстру Державних сертифікатів про рівень володіння державною мовою), що підтверджує рівень володіння державною мовою, визначений Національною комісією зі стандартів державної мови;</w:t>
            </w:r>
          </w:p>
          <w:p w:rsidR="00AC512E" w:rsidRPr="001032F0" w:rsidRDefault="00AC512E" w:rsidP="00CF3594">
            <w:pPr>
              <w:pStyle w:val="10"/>
              <w:widowControl w:val="0"/>
              <w:shd w:val="clear" w:color="auto" w:fill="FFFFFF" w:themeFill="background1"/>
              <w:ind w:firstLine="306"/>
              <w:jc w:val="both"/>
              <w:rPr>
                <w:rFonts w:cs="Times New Roman"/>
                <w:szCs w:val="24"/>
                <w:lang w:val="uk-UA"/>
              </w:rPr>
            </w:pPr>
            <w:r w:rsidRPr="001032F0">
              <w:rPr>
                <w:rFonts w:cs="Times New Roman"/>
                <w:szCs w:val="24"/>
                <w:lang w:val="uk-UA"/>
              </w:rPr>
              <w:t>4)</w:t>
            </w:r>
            <w:r w:rsidRPr="001032F0">
              <w:rPr>
                <w:rFonts w:cs="Times New Roman"/>
                <w:szCs w:val="24"/>
                <w:lang w:val="uk-UA"/>
              </w:rPr>
              <w:tab/>
              <w:t>декларацію особи, уповноваженої на виконання функцій держави або місцевого самоврядування, за минулий рік, подану в порядку, встановленому Законом України «Про запобігання ко</w:t>
            </w:r>
            <w:r>
              <w:rPr>
                <w:rFonts w:cs="Times New Roman"/>
                <w:szCs w:val="24"/>
                <w:lang w:val="uk-UA"/>
              </w:rPr>
              <w:t>рупції», як кандидата на посаду.</w:t>
            </w:r>
          </w:p>
          <w:p w:rsidR="00AC512E" w:rsidRPr="001032F0" w:rsidRDefault="00AC512E" w:rsidP="00CF3594">
            <w:pPr>
              <w:pStyle w:val="10"/>
              <w:widowControl w:val="0"/>
              <w:shd w:val="clear" w:color="auto" w:fill="FFFFFF" w:themeFill="background1"/>
              <w:ind w:firstLine="306"/>
              <w:jc w:val="both"/>
              <w:rPr>
                <w:rFonts w:cs="Times New Roman"/>
                <w:szCs w:val="24"/>
                <w:lang w:val="uk-UA"/>
              </w:rPr>
            </w:pPr>
            <w:r w:rsidRPr="001032F0">
              <w:rPr>
                <w:rFonts w:cs="Times New Roman"/>
                <w:szCs w:val="24"/>
                <w:lang w:val="uk-UA"/>
              </w:rPr>
              <w:t>Якщо особа подала щорічну декларацію за минулий рік, додаткове подання декларації кандидата на посаду не вимагається.</w:t>
            </w:r>
          </w:p>
          <w:p w:rsidR="00AC512E" w:rsidRPr="00AC512E" w:rsidRDefault="00AC512E" w:rsidP="00CF3594">
            <w:pPr>
              <w:pStyle w:val="10"/>
              <w:widowControl w:val="0"/>
              <w:shd w:val="clear" w:color="auto" w:fill="FFFFFF" w:themeFill="background1"/>
              <w:ind w:firstLine="306"/>
              <w:jc w:val="both"/>
              <w:rPr>
                <w:rFonts w:cs="Times New Roman"/>
                <w:szCs w:val="24"/>
                <w:lang w:val="uk-UA"/>
              </w:rPr>
            </w:pPr>
            <w:r w:rsidRPr="001032F0">
              <w:rPr>
                <w:rFonts w:cs="Times New Roman"/>
                <w:szCs w:val="24"/>
                <w:lang w:val="uk-UA"/>
              </w:rPr>
              <w:t xml:space="preserve">Кандидати на посаду у Національному бюро, на яких на день подання документів поширюються вимоги частини першої статті 52-1 Закону України «Про запобігання корупції», разом з пакетом </w:t>
            </w:r>
            <w:r w:rsidRPr="001032F0">
              <w:rPr>
                <w:rFonts w:cs="Times New Roman"/>
                <w:szCs w:val="24"/>
                <w:lang w:val="uk-UA"/>
              </w:rPr>
              <w:lastRenderedPageBreak/>
              <w:t>документів для участі в конкурсі зобов’язані долучити копію заповненої паперової декларації (</w:t>
            </w:r>
            <w:r w:rsidRPr="00AC512E">
              <w:rPr>
                <w:rFonts w:cs="Times New Roman"/>
                <w:szCs w:val="24"/>
                <w:lang w:val="uk-UA"/>
              </w:rPr>
              <w:t>додаток 5) та обґрунтоване клопотання на відповідну конкурсну комісію щодо подання такої декларації;</w:t>
            </w:r>
          </w:p>
          <w:p w:rsidR="00AC512E" w:rsidRDefault="00AC512E" w:rsidP="00CF3594">
            <w:pPr>
              <w:pStyle w:val="10"/>
              <w:widowControl w:val="0"/>
              <w:shd w:val="clear" w:color="auto" w:fill="FFFFFF" w:themeFill="background1"/>
              <w:ind w:firstLine="306"/>
              <w:jc w:val="both"/>
              <w:rPr>
                <w:rFonts w:cs="Times New Roman"/>
                <w:szCs w:val="24"/>
                <w:lang w:val="uk-UA"/>
              </w:rPr>
            </w:pPr>
            <w:r w:rsidRPr="00AC512E">
              <w:rPr>
                <w:rFonts w:cs="Times New Roman"/>
                <w:szCs w:val="24"/>
                <w:lang w:val="uk-UA"/>
              </w:rPr>
              <w:t>5)</w:t>
            </w:r>
            <w:r w:rsidRPr="00AC512E">
              <w:rPr>
                <w:rFonts w:cs="Times New Roman"/>
                <w:szCs w:val="24"/>
                <w:lang w:val="uk-UA"/>
              </w:rPr>
              <w:tab/>
              <w:t>заяву про відсутність заборгованості зі сплати аліментів на утримання дитини, сукупний розмір якої перевищує суму відповідних платежів за шість місяців з дня пред’явлення виконавчого документа до примусового виконання (додаток 6).</w:t>
            </w:r>
          </w:p>
          <w:p w:rsidR="00AC512E" w:rsidRPr="00CF3594" w:rsidRDefault="00AC512E" w:rsidP="00CF3594">
            <w:pPr>
              <w:pStyle w:val="10"/>
              <w:widowControl w:val="0"/>
              <w:shd w:val="clear" w:color="auto" w:fill="FFFFFF" w:themeFill="background1"/>
              <w:ind w:firstLine="306"/>
              <w:jc w:val="both"/>
              <w:rPr>
                <w:rFonts w:cs="Times New Roman"/>
                <w:sz w:val="18"/>
                <w:szCs w:val="24"/>
                <w:lang w:val="uk-UA"/>
              </w:rPr>
            </w:pPr>
          </w:p>
          <w:p w:rsidR="00AC512E" w:rsidRDefault="00AC512E" w:rsidP="00CF3594">
            <w:pPr>
              <w:pStyle w:val="10"/>
              <w:widowControl w:val="0"/>
              <w:shd w:val="clear" w:color="auto" w:fill="FFFFFF" w:themeFill="background1"/>
              <w:ind w:firstLine="306"/>
              <w:jc w:val="both"/>
              <w:rPr>
                <w:rFonts w:cs="Times New Roman"/>
                <w:szCs w:val="24"/>
              </w:rPr>
            </w:pPr>
            <w:r w:rsidRPr="00AC512E">
              <w:rPr>
                <w:rFonts w:cs="Times New Roman"/>
                <w:b/>
                <w:lang w:val="uk-UA"/>
              </w:rPr>
              <w:t xml:space="preserve">Особи, які є працівниками Національного бюро </w:t>
            </w:r>
            <w:r w:rsidRPr="00AC512E">
              <w:rPr>
                <w:rFonts w:cs="Times New Roman"/>
                <w:lang w:val="uk-UA"/>
              </w:rPr>
              <w:t xml:space="preserve">та </w:t>
            </w:r>
            <w:r w:rsidRPr="00AC512E">
              <w:rPr>
                <w:rFonts w:cs="Times New Roman"/>
                <w:szCs w:val="24"/>
                <w:lang w:val="uk-UA"/>
              </w:rPr>
              <w:t>бажають</w:t>
            </w:r>
            <w:r w:rsidRPr="00AC512E">
              <w:rPr>
                <w:rFonts w:cs="Times New Roman"/>
                <w:szCs w:val="24"/>
              </w:rPr>
              <w:t xml:space="preserve"> взяти участь у конкурсі, подають в електронній формі безпосередньо через вебсайт Національного бюро:</w:t>
            </w:r>
          </w:p>
          <w:p w:rsidR="00AC512E" w:rsidRPr="001032F0" w:rsidRDefault="00AC512E" w:rsidP="00CF3594">
            <w:pPr>
              <w:pStyle w:val="a7"/>
              <w:widowControl w:val="0"/>
              <w:shd w:val="clear" w:color="auto" w:fill="FFFFFF"/>
              <w:spacing w:before="0" w:beforeAutospacing="0" w:after="0" w:afterAutospacing="0"/>
              <w:contextualSpacing/>
              <w:jc w:val="both"/>
            </w:pPr>
            <w:r w:rsidRPr="001032F0">
              <w:t>1)</w:t>
            </w:r>
            <w:r w:rsidRPr="001032F0">
              <w:tab/>
              <w:t xml:space="preserve"> заяву про участь у конкурсі встановленого зразка, підписану КЕП, </w:t>
            </w:r>
            <w:r w:rsidRPr="001032F0">
              <w:rPr>
                <w:szCs w:val="20"/>
              </w:rPr>
              <w:t>або письмову заяву (якщо має на те підтверджені документами підстави)</w:t>
            </w:r>
            <w:r w:rsidRPr="001032F0">
              <w:t xml:space="preserve"> (додаток 3); </w:t>
            </w:r>
          </w:p>
          <w:p w:rsidR="00AC512E" w:rsidRPr="001032F0" w:rsidRDefault="00AC512E" w:rsidP="00CF3594">
            <w:pPr>
              <w:pStyle w:val="a7"/>
              <w:widowControl w:val="0"/>
              <w:shd w:val="clear" w:color="auto" w:fill="FFFFFF"/>
              <w:spacing w:before="0" w:beforeAutospacing="0" w:after="0" w:afterAutospacing="0"/>
              <w:contextualSpacing/>
              <w:jc w:val="both"/>
            </w:pPr>
            <w:r w:rsidRPr="001032F0">
              <w:t xml:space="preserve">     2) </w:t>
            </w:r>
            <w:r w:rsidRPr="001032F0">
              <w:tab/>
              <w:t>анкету кандидата на посаду до Національного бюро, заповнюючи лише поля: ПІБ, дата народження, стать та контактна інформація (заповнюється через вебсайт Національного бюро);</w:t>
            </w:r>
          </w:p>
          <w:p w:rsidR="00AC512E" w:rsidRPr="001032F0" w:rsidRDefault="00AC512E" w:rsidP="00CF3594">
            <w:pPr>
              <w:pStyle w:val="a7"/>
              <w:widowControl w:val="0"/>
              <w:shd w:val="clear" w:color="auto" w:fill="FFFFFF"/>
              <w:spacing w:before="0" w:beforeAutospacing="0" w:after="0" w:afterAutospacing="0"/>
              <w:ind w:firstLine="306"/>
              <w:contextualSpacing/>
              <w:jc w:val="both"/>
            </w:pPr>
            <w:r w:rsidRPr="001032F0">
              <w:t xml:space="preserve">3) </w:t>
            </w:r>
            <w:r w:rsidRPr="001032F0">
              <w:tab/>
              <w:t>Державний сертифікат про рівень володіння державною мовою (витяг з реєстру Державних сертифікатів про рівень володіння державною мовою), що підтверджує рівень володіння державною мовою, визначений Національною комісією зі стандартів державної мови.</w:t>
            </w:r>
          </w:p>
          <w:p w:rsidR="00AC512E" w:rsidRPr="001032F0" w:rsidRDefault="00AC512E" w:rsidP="00CF3594">
            <w:pPr>
              <w:pStyle w:val="10"/>
              <w:widowControl w:val="0"/>
              <w:shd w:val="clear" w:color="auto" w:fill="FFFFFF" w:themeFill="background1"/>
              <w:ind w:firstLine="306"/>
              <w:jc w:val="both"/>
              <w:rPr>
                <w:rFonts w:cs="Times New Roman"/>
                <w:szCs w:val="24"/>
                <w:lang w:val="uk-UA"/>
              </w:rPr>
            </w:pPr>
            <w:r w:rsidRPr="001032F0">
              <w:rPr>
                <w:rFonts w:cs="Times New Roman"/>
                <w:szCs w:val="24"/>
                <w:lang w:val="uk-UA"/>
              </w:rPr>
              <w:t>Зразки заяв розміщені на офіційному вебсайті Національного бюро (</w:t>
            </w:r>
            <w:hyperlink r:id="rId8" w:history="1">
              <w:r w:rsidRPr="001032F0">
                <w:rPr>
                  <w:rStyle w:val="a3"/>
                  <w:rFonts w:cs="Times New Roman"/>
                  <w:szCs w:val="24"/>
                  <w:lang w:val="uk-UA"/>
                </w:rPr>
                <w:t>https://nabu.gov.ua/robota-v-nabu/pravila-priiomu/poryadok-provedennya-vidkrytogo-konkursu/</w:t>
              </w:r>
            </w:hyperlink>
            <w:r w:rsidRPr="001032F0">
              <w:rPr>
                <w:rFonts w:cs="Times New Roman"/>
                <w:szCs w:val="24"/>
                <w:lang w:val="uk-UA"/>
              </w:rPr>
              <w:t xml:space="preserve"> (Порядок проведення відкритого конкурсу, розділ ІІІ).</w:t>
            </w:r>
          </w:p>
          <w:p w:rsidR="00AC512E" w:rsidRPr="00AC512E" w:rsidRDefault="00AC512E" w:rsidP="00CF3594">
            <w:pPr>
              <w:pStyle w:val="10"/>
              <w:widowControl w:val="0"/>
              <w:shd w:val="clear" w:color="auto" w:fill="FFFFFF" w:themeFill="background1"/>
              <w:ind w:firstLine="306"/>
              <w:jc w:val="both"/>
              <w:rPr>
                <w:rFonts w:cs="Times New Roman"/>
                <w:szCs w:val="24"/>
                <w:lang w:val="uk-UA"/>
              </w:rPr>
            </w:pPr>
            <w:r w:rsidRPr="001032F0">
              <w:rPr>
                <w:rFonts w:cs="Times New Roman"/>
                <w:szCs w:val="24"/>
                <w:lang w:val="uk-UA"/>
              </w:rPr>
              <w:t>Якщо кандидатом подано пакет документів, в якому містяться файли, створені з порушенням вимог Порядку проведення конкурсу (заяву про участь у конкурсі не підписано кваліфікованим електронним підписом, файли мають некоректний формат тощо), такий кандидат конкурсною комісією не допускається до участі в конкурсі.</w:t>
            </w:r>
          </w:p>
        </w:tc>
      </w:tr>
      <w:tr w:rsidR="00AC512E" w:rsidRPr="00CB62BC" w:rsidTr="00CF3594">
        <w:tc>
          <w:tcPr>
            <w:tcW w:w="636" w:type="dxa"/>
            <w:shd w:val="clear" w:color="auto" w:fill="auto"/>
          </w:tcPr>
          <w:p w:rsidR="00AC512E" w:rsidRDefault="00CA4CF4" w:rsidP="00CF3594">
            <w:pPr>
              <w:jc w:val="center"/>
              <w:rPr>
                <w:caps/>
                <w:lang w:val="uk-UA"/>
              </w:rPr>
            </w:pPr>
            <w:r>
              <w:rPr>
                <w:caps/>
                <w:lang w:val="uk-UA"/>
              </w:rPr>
              <w:lastRenderedPageBreak/>
              <w:t>1</w:t>
            </w:r>
            <w:r w:rsidR="00AC512E" w:rsidRPr="00CB62BC">
              <w:rPr>
                <w:caps/>
                <w:lang w:val="uk-UA"/>
              </w:rPr>
              <w:t>.3</w:t>
            </w:r>
          </w:p>
        </w:tc>
        <w:tc>
          <w:tcPr>
            <w:tcW w:w="3612" w:type="dxa"/>
          </w:tcPr>
          <w:p w:rsidR="00AC512E" w:rsidRPr="00CB62BC" w:rsidRDefault="00AC512E" w:rsidP="00CF3594">
            <w:pPr>
              <w:rPr>
                <w:lang w:val="uk-UA"/>
              </w:rPr>
            </w:pPr>
            <w:r w:rsidRPr="00CB62BC">
              <w:rPr>
                <w:lang w:val="uk-UA"/>
              </w:rPr>
              <w:t>Термін подання документів</w:t>
            </w:r>
          </w:p>
        </w:tc>
        <w:tc>
          <w:tcPr>
            <w:tcW w:w="5670" w:type="dxa"/>
          </w:tcPr>
          <w:p w:rsidR="00AC512E" w:rsidRPr="000C41D4" w:rsidRDefault="00AC512E" w:rsidP="00CF3594">
            <w:pPr>
              <w:pStyle w:val="10"/>
              <w:widowControl w:val="0"/>
              <w:shd w:val="clear" w:color="auto" w:fill="FFFFFF" w:themeFill="background1"/>
              <w:jc w:val="both"/>
              <w:rPr>
                <w:rFonts w:cs="Times New Roman"/>
                <w:b/>
                <w:szCs w:val="24"/>
                <w:lang w:val="uk-UA"/>
              </w:rPr>
            </w:pPr>
            <w:r>
              <w:rPr>
                <w:kern w:val="36"/>
                <w:lang w:val="uk-UA"/>
              </w:rPr>
              <w:t>Протягом 2</w:t>
            </w:r>
            <w:r w:rsidRPr="00CB62BC">
              <w:rPr>
                <w:kern w:val="36"/>
                <w:lang w:val="uk-UA"/>
              </w:rPr>
              <w:t xml:space="preserve">0 календарних днів </w:t>
            </w:r>
            <w:r w:rsidRPr="00CB62BC">
              <w:rPr>
                <w:lang w:val="uk-UA"/>
              </w:rPr>
              <w:t>з дня оприлюднення повідомлення про проведення конкурсу.</w:t>
            </w:r>
          </w:p>
        </w:tc>
      </w:tr>
      <w:tr w:rsidR="00AC512E" w:rsidRPr="00D007AB" w:rsidTr="00CF3594">
        <w:tc>
          <w:tcPr>
            <w:tcW w:w="636" w:type="dxa"/>
            <w:shd w:val="clear" w:color="auto" w:fill="auto"/>
          </w:tcPr>
          <w:p w:rsidR="00AC512E" w:rsidRDefault="00CA4CF4" w:rsidP="00CF3594">
            <w:pPr>
              <w:jc w:val="center"/>
              <w:rPr>
                <w:caps/>
                <w:lang w:val="uk-UA"/>
              </w:rPr>
            </w:pPr>
            <w:r>
              <w:rPr>
                <w:caps/>
                <w:lang w:val="uk-UA"/>
              </w:rPr>
              <w:t>1</w:t>
            </w:r>
            <w:r w:rsidR="00AC512E" w:rsidRPr="00CB62BC">
              <w:rPr>
                <w:caps/>
                <w:lang w:val="uk-UA"/>
              </w:rPr>
              <w:t>.4</w:t>
            </w:r>
          </w:p>
        </w:tc>
        <w:tc>
          <w:tcPr>
            <w:tcW w:w="3612" w:type="dxa"/>
          </w:tcPr>
          <w:p w:rsidR="00AC512E" w:rsidRPr="00CB62BC" w:rsidRDefault="00AC512E" w:rsidP="00CF3594">
            <w:pPr>
              <w:rPr>
                <w:lang w:val="uk-UA"/>
              </w:rPr>
            </w:pPr>
            <w:r w:rsidRPr="00CB62BC">
              <w:rPr>
                <w:lang w:val="uk-UA"/>
              </w:rPr>
              <w:t>Прийом документів</w:t>
            </w:r>
          </w:p>
        </w:tc>
        <w:tc>
          <w:tcPr>
            <w:tcW w:w="5670" w:type="dxa"/>
          </w:tcPr>
          <w:p w:rsidR="00AC512E" w:rsidRPr="00763A5D" w:rsidRDefault="00AC512E" w:rsidP="00CF3594">
            <w:pPr>
              <w:jc w:val="both"/>
              <w:rPr>
                <w:rFonts w:eastAsia="Times New Roman"/>
                <w:szCs w:val="20"/>
                <w:lang w:val="uk-UA" w:eastAsia="uk-UA"/>
              </w:rPr>
            </w:pPr>
            <w:r w:rsidRPr="00763A5D">
              <w:rPr>
                <w:rFonts w:eastAsia="Times New Roman"/>
                <w:szCs w:val="20"/>
                <w:lang w:val="uk-UA" w:eastAsia="uk-UA"/>
              </w:rPr>
              <w:t>За посиланням на веб-сайті Національного бюро</w:t>
            </w:r>
          </w:p>
          <w:p w:rsidR="00AC512E" w:rsidRPr="000C41D4" w:rsidRDefault="00D5026C" w:rsidP="00CF3594">
            <w:pPr>
              <w:pStyle w:val="10"/>
              <w:widowControl w:val="0"/>
              <w:shd w:val="clear" w:color="auto" w:fill="FFFFFF" w:themeFill="background1"/>
              <w:jc w:val="both"/>
              <w:rPr>
                <w:rFonts w:cs="Times New Roman"/>
                <w:b/>
                <w:szCs w:val="24"/>
                <w:lang w:val="uk-UA"/>
              </w:rPr>
            </w:pPr>
            <w:hyperlink r:id="rId9" w:history="1">
              <w:r w:rsidR="00AC512E" w:rsidRPr="006D1525">
                <w:rPr>
                  <w:rStyle w:val="a3"/>
                  <w:lang w:val="uk-UA"/>
                </w:rPr>
                <w:t>https://nabu.gov.ua/robota-v-nabu/perelik-vakansiy/</w:t>
              </w:r>
            </w:hyperlink>
            <w:r w:rsidR="00AC512E" w:rsidRPr="00763A5D">
              <w:rPr>
                <w:lang w:val="uk-UA"/>
              </w:rPr>
              <w:t>.</w:t>
            </w:r>
          </w:p>
        </w:tc>
      </w:tr>
      <w:tr w:rsidR="00AC512E" w:rsidRPr="00CB62BC" w:rsidTr="00CF3594">
        <w:tc>
          <w:tcPr>
            <w:tcW w:w="636" w:type="dxa"/>
            <w:shd w:val="clear" w:color="auto" w:fill="auto"/>
          </w:tcPr>
          <w:p w:rsidR="00AC512E" w:rsidRDefault="00CA4CF4" w:rsidP="00CF3594">
            <w:pPr>
              <w:jc w:val="center"/>
              <w:rPr>
                <w:caps/>
                <w:lang w:val="uk-UA"/>
              </w:rPr>
            </w:pPr>
            <w:r>
              <w:rPr>
                <w:caps/>
                <w:lang w:val="uk-UA"/>
              </w:rPr>
              <w:t>1</w:t>
            </w:r>
            <w:r w:rsidR="00AC512E" w:rsidRPr="00CB62BC">
              <w:rPr>
                <w:caps/>
                <w:lang w:val="uk-UA"/>
              </w:rPr>
              <w:t>.5</w:t>
            </w:r>
          </w:p>
        </w:tc>
        <w:tc>
          <w:tcPr>
            <w:tcW w:w="3612" w:type="dxa"/>
          </w:tcPr>
          <w:p w:rsidR="00AC512E" w:rsidRPr="00CB62BC" w:rsidRDefault="00AC512E" w:rsidP="00CF3594">
            <w:pPr>
              <w:rPr>
                <w:lang w:val="uk-UA"/>
              </w:rPr>
            </w:pPr>
            <w:r w:rsidRPr="00CB62BC">
              <w:rPr>
                <w:lang w:val="uk-UA"/>
              </w:rPr>
              <w:t>Контактні дані</w:t>
            </w:r>
          </w:p>
        </w:tc>
        <w:tc>
          <w:tcPr>
            <w:tcW w:w="5670" w:type="dxa"/>
          </w:tcPr>
          <w:p w:rsidR="00AC512E" w:rsidRPr="00763A5D" w:rsidRDefault="00AC512E" w:rsidP="00CF3594">
            <w:pPr>
              <w:jc w:val="both"/>
              <w:rPr>
                <w:bCs/>
                <w:lang w:val="uk-UA"/>
              </w:rPr>
            </w:pPr>
            <w:r w:rsidRPr="00763A5D">
              <w:rPr>
                <w:bCs/>
                <w:lang w:val="uk-UA"/>
              </w:rPr>
              <w:t xml:space="preserve">E-mail: </w:t>
            </w:r>
            <w:hyperlink r:id="rId10" w:history="1">
              <w:r w:rsidRPr="006D1525">
                <w:rPr>
                  <w:rStyle w:val="a3"/>
                  <w:bCs/>
                  <w:lang w:val="uk-UA"/>
                </w:rPr>
                <w:t>commission1@nabu.gov.ua</w:t>
              </w:r>
            </w:hyperlink>
            <w:r>
              <w:rPr>
                <w:bCs/>
                <w:lang w:val="uk-UA"/>
              </w:rPr>
              <w:t xml:space="preserve"> </w:t>
            </w:r>
          </w:p>
          <w:p w:rsidR="00AC512E" w:rsidRPr="000C41D4" w:rsidRDefault="00AC512E" w:rsidP="00CF3594">
            <w:pPr>
              <w:pStyle w:val="10"/>
              <w:widowControl w:val="0"/>
              <w:shd w:val="clear" w:color="auto" w:fill="FFFFFF" w:themeFill="background1"/>
              <w:jc w:val="both"/>
              <w:rPr>
                <w:rFonts w:cs="Times New Roman"/>
                <w:b/>
                <w:szCs w:val="24"/>
                <w:lang w:val="uk-UA"/>
              </w:rPr>
            </w:pPr>
            <w:r w:rsidRPr="00763A5D">
              <w:rPr>
                <w:bCs/>
                <w:lang w:val="uk-UA"/>
              </w:rPr>
              <w:t>тел.: (044) 246-31-22</w:t>
            </w:r>
          </w:p>
        </w:tc>
      </w:tr>
      <w:tr w:rsidR="00AC512E" w:rsidRPr="00CB62BC" w:rsidTr="00CF3594">
        <w:tc>
          <w:tcPr>
            <w:tcW w:w="636" w:type="dxa"/>
            <w:shd w:val="clear" w:color="auto" w:fill="auto"/>
          </w:tcPr>
          <w:p w:rsidR="00AC512E" w:rsidRDefault="00CA4CF4" w:rsidP="00CF3594">
            <w:pPr>
              <w:jc w:val="center"/>
              <w:rPr>
                <w:caps/>
                <w:lang w:val="uk-UA"/>
              </w:rPr>
            </w:pPr>
            <w:r>
              <w:rPr>
                <w:caps/>
                <w:lang w:val="uk-UA"/>
              </w:rPr>
              <w:t>1</w:t>
            </w:r>
            <w:r w:rsidR="00AC512E" w:rsidRPr="00CB62BC">
              <w:rPr>
                <w:caps/>
                <w:lang w:val="uk-UA"/>
              </w:rPr>
              <w:t>.6</w:t>
            </w:r>
          </w:p>
        </w:tc>
        <w:tc>
          <w:tcPr>
            <w:tcW w:w="3612" w:type="dxa"/>
          </w:tcPr>
          <w:p w:rsidR="00AC512E" w:rsidRPr="00CB62BC" w:rsidRDefault="00AC512E" w:rsidP="00CF3594">
            <w:pPr>
              <w:rPr>
                <w:lang w:val="uk-UA"/>
              </w:rPr>
            </w:pPr>
            <w:r w:rsidRPr="00CB62BC">
              <w:rPr>
                <w:lang w:val="uk-UA"/>
              </w:rPr>
              <w:t>Умови оплати праці</w:t>
            </w:r>
          </w:p>
        </w:tc>
        <w:tc>
          <w:tcPr>
            <w:tcW w:w="5670" w:type="dxa"/>
          </w:tcPr>
          <w:p w:rsidR="00AC512E" w:rsidRPr="00916C1D" w:rsidRDefault="00AC512E" w:rsidP="00CF3594">
            <w:pPr>
              <w:jc w:val="both"/>
              <w:rPr>
                <w:lang w:val="uk-UA" w:eastAsia="uk-UA"/>
              </w:rPr>
            </w:pPr>
            <w:r w:rsidRPr="00916C1D">
              <w:rPr>
                <w:lang w:val="uk-UA" w:eastAsia="uk-UA"/>
              </w:rPr>
              <w:t xml:space="preserve">Посадовий оклад: </w:t>
            </w:r>
            <w:r>
              <w:t>75 878</w:t>
            </w:r>
            <w:r w:rsidRPr="00916C1D">
              <w:rPr>
                <w:lang w:val="uk-UA" w:eastAsia="uk-UA"/>
              </w:rPr>
              <w:t>,00 грн.*</w:t>
            </w:r>
          </w:p>
          <w:p w:rsidR="00AC512E" w:rsidRPr="000C41D4" w:rsidRDefault="00AC512E" w:rsidP="00CF3594">
            <w:pPr>
              <w:pStyle w:val="10"/>
              <w:widowControl w:val="0"/>
              <w:shd w:val="clear" w:color="auto" w:fill="FFFFFF" w:themeFill="background1"/>
              <w:jc w:val="both"/>
              <w:rPr>
                <w:rFonts w:cs="Times New Roman"/>
                <w:b/>
                <w:szCs w:val="24"/>
                <w:lang w:val="uk-UA"/>
              </w:rPr>
            </w:pPr>
            <w:r w:rsidRPr="00916C1D">
              <w:rPr>
                <w:lang w:val="uk-UA"/>
              </w:rPr>
              <w:t>Доплати: відповідно до статті 23 Закону України «Про Національне антикорупційне бюро України»</w:t>
            </w:r>
            <w:r>
              <w:rPr>
                <w:lang w:val="uk-UA"/>
              </w:rPr>
              <w:t>.</w:t>
            </w:r>
          </w:p>
        </w:tc>
      </w:tr>
      <w:tr w:rsidR="00AC512E" w:rsidRPr="00CB62BC" w:rsidTr="00CF3594">
        <w:tc>
          <w:tcPr>
            <w:tcW w:w="636" w:type="dxa"/>
            <w:shd w:val="clear" w:color="auto" w:fill="auto"/>
          </w:tcPr>
          <w:p w:rsidR="00AC512E" w:rsidRDefault="00CA4CF4" w:rsidP="00CF3594">
            <w:pPr>
              <w:jc w:val="center"/>
              <w:rPr>
                <w:caps/>
                <w:lang w:val="uk-UA"/>
              </w:rPr>
            </w:pPr>
            <w:r>
              <w:rPr>
                <w:caps/>
                <w:lang w:val="uk-UA"/>
              </w:rPr>
              <w:t>1</w:t>
            </w:r>
            <w:r w:rsidR="00AC512E" w:rsidRPr="00CB62BC">
              <w:rPr>
                <w:caps/>
                <w:lang w:val="uk-UA"/>
              </w:rPr>
              <w:t>.7</w:t>
            </w:r>
          </w:p>
        </w:tc>
        <w:tc>
          <w:tcPr>
            <w:tcW w:w="3612" w:type="dxa"/>
          </w:tcPr>
          <w:p w:rsidR="00AC512E" w:rsidRPr="00CB62BC" w:rsidRDefault="00AC512E" w:rsidP="00CF3594">
            <w:pPr>
              <w:rPr>
                <w:lang w:val="uk-UA"/>
              </w:rPr>
            </w:pPr>
            <w:r w:rsidRPr="00CB62BC">
              <w:rPr>
                <w:lang w:val="uk-UA"/>
              </w:rPr>
              <w:t>Місце проведення конкурсу</w:t>
            </w:r>
          </w:p>
        </w:tc>
        <w:tc>
          <w:tcPr>
            <w:tcW w:w="5670" w:type="dxa"/>
          </w:tcPr>
          <w:p w:rsidR="00AC512E" w:rsidRPr="000C41D4" w:rsidRDefault="00AC512E" w:rsidP="00CF3594">
            <w:pPr>
              <w:pStyle w:val="10"/>
              <w:widowControl w:val="0"/>
              <w:shd w:val="clear" w:color="auto" w:fill="FFFFFF" w:themeFill="background1"/>
              <w:jc w:val="both"/>
              <w:rPr>
                <w:rFonts w:cs="Times New Roman"/>
                <w:b/>
                <w:szCs w:val="24"/>
                <w:lang w:val="uk-UA"/>
              </w:rPr>
            </w:pPr>
            <w:r>
              <w:rPr>
                <w:lang w:val="uk-UA"/>
              </w:rPr>
              <w:t xml:space="preserve">03035, </w:t>
            </w:r>
            <w:r w:rsidRPr="00CB62BC">
              <w:rPr>
                <w:lang w:val="uk-UA"/>
              </w:rPr>
              <w:t>м</w:t>
            </w:r>
            <w:r>
              <w:rPr>
                <w:lang w:val="uk-UA"/>
              </w:rPr>
              <w:t xml:space="preserve">. Київ, вул. Дениса Монастирського, </w:t>
            </w:r>
            <w:r w:rsidRPr="00CB62BC">
              <w:rPr>
                <w:lang w:val="uk-UA"/>
              </w:rPr>
              <w:t>3 (адміністративна будівля Національного бюро)</w:t>
            </w:r>
          </w:p>
        </w:tc>
      </w:tr>
    </w:tbl>
    <w:p w:rsidR="008B0BF4" w:rsidRPr="00CB62BC" w:rsidRDefault="00427844" w:rsidP="001D45CB">
      <w:pPr>
        <w:ind w:firstLine="708"/>
        <w:jc w:val="both"/>
        <w:rPr>
          <w:lang w:val="uk-UA"/>
        </w:rPr>
      </w:pPr>
      <w:r w:rsidRPr="00CB62BC">
        <w:rPr>
          <w:lang w:val="uk-UA"/>
        </w:rPr>
        <w:t>*Посадові оклади працівників Національного бюро, які проходять стажування, встановлюються з понижуючим коефіцієнтом 1,5.</w:t>
      </w:r>
    </w:p>
    <w:sectPr w:rsidR="008B0BF4" w:rsidRPr="00CB62BC" w:rsidSect="00792C0F">
      <w:pgSz w:w="11906" w:h="16838"/>
      <w:pgMar w:top="993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4F3F2F"/>
    <w:multiLevelType w:val="hybridMultilevel"/>
    <w:tmpl w:val="6A0003A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4F4A4E"/>
    <w:multiLevelType w:val="hybridMultilevel"/>
    <w:tmpl w:val="08AACEC4"/>
    <w:lvl w:ilvl="0" w:tplc="8BB2B25C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32F2C310"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DE66703A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  <w:i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5C656392"/>
    <w:multiLevelType w:val="hybridMultilevel"/>
    <w:tmpl w:val="BBEE3916"/>
    <w:lvl w:ilvl="0" w:tplc="07E4F4C4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B933F4"/>
    <w:multiLevelType w:val="hybridMultilevel"/>
    <w:tmpl w:val="BBEE3916"/>
    <w:lvl w:ilvl="0" w:tplc="07E4F4C4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E92E18"/>
    <w:multiLevelType w:val="hybridMultilevel"/>
    <w:tmpl w:val="0812E680"/>
    <w:lvl w:ilvl="0" w:tplc="0D8AAB5A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AEC06C6"/>
    <w:multiLevelType w:val="hybridMultilevel"/>
    <w:tmpl w:val="1E96C2CE"/>
    <w:lvl w:ilvl="0" w:tplc="E828D88E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3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1E93"/>
    <w:rsid w:val="00001E93"/>
    <w:rsid w:val="001173D1"/>
    <w:rsid w:val="0017471B"/>
    <w:rsid w:val="001927AE"/>
    <w:rsid w:val="001D45CB"/>
    <w:rsid w:val="001E5E54"/>
    <w:rsid w:val="001F2C26"/>
    <w:rsid w:val="0020360F"/>
    <w:rsid w:val="00224ACD"/>
    <w:rsid w:val="00254720"/>
    <w:rsid w:val="002611F7"/>
    <w:rsid w:val="002F6430"/>
    <w:rsid w:val="00335110"/>
    <w:rsid w:val="003747D1"/>
    <w:rsid w:val="00377768"/>
    <w:rsid w:val="003801F6"/>
    <w:rsid w:val="003B60B7"/>
    <w:rsid w:val="003D3ECA"/>
    <w:rsid w:val="003D5050"/>
    <w:rsid w:val="0040588C"/>
    <w:rsid w:val="0042234F"/>
    <w:rsid w:val="00427844"/>
    <w:rsid w:val="00494BD2"/>
    <w:rsid w:val="004A35DD"/>
    <w:rsid w:val="004A5B6C"/>
    <w:rsid w:val="004D4A60"/>
    <w:rsid w:val="004F0360"/>
    <w:rsid w:val="00503B7F"/>
    <w:rsid w:val="0051127E"/>
    <w:rsid w:val="005366AF"/>
    <w:rsid w:val="00604CF7"/>
    <w:rsid w:val="00667C66"/>
    <w:rsid w:val="00671D95"/>
    <w:rsid w:val="00672BD0"/>
    <w:rsid w:val="006A3948"/>
    <w:rsid w:val="00722719"/>
    <w:rsid w:val="00731F0B"/>
    <w:rsid w:val="00763A5D"/>
    <w:rsid w:val="00792C0F"/>
    <w:rsid w:val="00820C83"/>
    <w:rsid w:val="00895D7A"/>
    <w:rsid w:val="008B0BF4"/>
    <w:rsid w:val="008D1DA3"/>
    <w:rsid w:val="00901D63"/>
    <w:rsid w:val="00916C1D"/>
    <w:rsid w:val="00930F1D"/>
    <w:rsid w:val="00955F49"/>
    <w:rsid w:val="0097752D"/>
    <w:rsid w:val="009A0ABF"/>
    <w:rsid w:val="009B4C4D"/>
    <w:rsid w:val="009C1C4B"/>
    <w:rsid w:val="009D3108"/>
    <w:rsid w:val="009E4DDB"/>
    <w:rsid w:val="00A24649"/>
    <w:rsid w:val="00AB038A"/>
    <w:rsid w:val="00AC512E"/>
    <w:rsid w:val="00AC5159"/>
    <w:rsid w:val="00AE430A"/>
    <w:rsid w:val="00B51F4E"/>
    <w:rsid w:val="00B60535"/>
    <w:rsid w:val="00BB12E7"/>
    <w:rsid w:val="00C64F9A"/>
    <w:rsid w:val="00C707B5"/>
    <w:rsid w:val="00C818AC"/>
    <w:rsid w:val="00CA4CF4"/>
    <w:rsid w:val="00CB62BC"/>
    <w:rsid w:val="00CE4148"/>
    <w:rsid w:val="00CF3594"/>
    <w:rsid w:val="00D007AB"/>
    <w:rsid w:val="00D5026C"/>
    <w:rsid w:val="00D8547B"/>
    <w:rsid w:val="00D85612"/>
    <w:rsid w:val="00D952F8"/>
    <w:rsid w:val="00DA43F5"/>
    <w:rsid w:val="00DC04CA"/>
    <w:rsid w:val="00DD16F4"/>
    <w:rsid w:val="00DD6054"/>
    <w:rsid w:val="00E44EED"/>
    <w:rsid w:val="00E6098A"/>
    <w:rsid w:val="00E82AA3"/>
    <w:rsid w:val="00EB59B8"/>
    <w:rsid w:val="00EE09F8"/>
    <w:rsid w:val="00EF6D1B"/>
    <w:rsid w:val="00EF6F32"/>
    <w:rsid w:val="00F0118F"/>
    <w:rsid w:val="00F04BD2"/>
    <w:rsid w:val="00F176AD"/>
    <w:rsid w:val="00F34769"/>
    <w:rsid w:val="00F5007F"/>
    <w:rsid w:val="00FD265F"/>
    <w:rsid w:val="00FD5E2A"/>
    <w:rsid w:val="00FD69A0"/>
    <w:rsid w:val="00FE1F98"/>
    <w:rsid w:val="00FF4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309731-5995-41FD-9D3F-68966FDEA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7844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у1"/>
    <w:basedOn w:val="a"/>
    <w:rsid w:val="00427844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  <w:lang w:val="uk-UA" w:eastAsia="en-US"/>
    </w:rPr>
  </w:style>
  <w:style w:type="paragraph" w:customStyle="1" w:styleId="consplusnormal">
    <w:name w:val="consplusnormal"/>
    <w:basedOn w:val="a"/>
    <w:rsid w:val="00427844"/>
    <w:pPr>
      <w:spacing w:before="100" w:beforeAutospacing="1" w:after="100" w:afterAutospacing="1"/>
    </w:pPr>
    <w:rPr>
      <w:lang w:val="uk-UA" w:eastAsia="uk-UA"/>
    </w:rPr>
  </w:style>
  <w:style w:type="character" w:styleId="a3">
    <w:name w:val="Hyperlink"/>
    <w:uiPriority w:val="99"/>
    <w:unhideWhenUsed/>
    <w:rsid w:val="00427844"/>
    <w:rPr>
      <w:color w:val="0000FF"/>
      <w:u w:val="single"/>
    </w:rPr>
  </w:style>
  <w:style w:type="paragraph" w:customStyle="1" w:styleId="2">
    <w:name w:val="Стиль таблицы 2"/>
    <w:rsid w:val="00427844"/>
    <w:pPr>
      <w:spacing w:after="0" w:line="240" w:lineRule="auto"/>
    </w:pPr>
    <w:rPr>
      <w:rFonts w:ascii="Helvetica" w:eastAsia="Times New Roman" w:hAnsi="Helvetica" w:cs="Helvetica"/>
      <w:color w:val="000000"/>
      <w:sz w:val="20"/>
      <w:szCs w:val="20"/>
      <w:lang w:val="ru-RU"/>
    </w:rPr>
  </w:style>
  <w:style w:type="paragraph" w:customStyle="1" w:styleId="20">
    <w:name w:val="Абзац списку2"/>
    <w:basedOn w:val="a"/>
    <w:rsid w:val="00427844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  <w:lang w:val="uk-UA" w:eastAsia="en-US"/>
    </w:rPr>
  </w:style>
  <w:style w:type="character" w:customStyle="1" w:styleId="rvts0">
    <w:name w:val="rvts0"/>
    <w:rsid w:val="00427844"/>
  </w:style>
  <w:style w:type="paragraph" w:styleId="a4">
    <w:name w:val="List Paragraph"/>
    <w:basedOn w:val="a"/>
    <w:uiPriority w:val="34"/>
    <w:qFormat/>
    <w:rsid w:val="00427844"/>
    <w:pPr>
      <w:ind w:left="720"/>
      <w:contextualSpacing/>
    </w:pPr>
  </w:style>
  <w:style w:type="paragraph" w:customStyle="1" w:styleId="10">
    <w:name w:val="Звичайний1"/>
    <w:qFormat/>
    <w:rsid w:val="00427844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Calibri"/>
      <w:sz w:val="24"/>
      <w:szCs w:val="20"/>
      <w:lang w:val="ru-RU" w:eastAsia="uk-UA"/>
    </w:rPr>
  </w:style>
  <w:style w:type="paragraph" w:customStyle="1" w:styleId="21">
    <w:name w:val="Середня сітка 21"/>
    <w:uiPriority w:val="1"/>
    <w:qFormat/>
    <w:rsid w:val="00427844"/>
    <w:pPr>
      <w:spacing w:after="0" w:line="240" w:lineRule="auto"/>
    </w:pPr>
    <w:rPr>
      <w:rFonts w:ascii="Calibri" w:eastAsia="Calibri" w:hAnsi="Calibri" w:cs="Times New Roman"/>
      <w:lang w:val="ru-RU"/>
    </w:rPr>
  </w:style>
  <w:style w:type="paragraph" w:customStyle="1" w:styleId="rvps2">
    <w:name w:val="rvps2"/>
    <w:basedOn w:val="a"/>
    <w:uiPriority w:val="99"/>
    <w:rsid w:val="00CB62BC"/>
    <w:pPr>
      <w:spacing w:before="100" w:beforeAutospacing="1" w:after="100" w:afterAutospacing="1"/>
    </w:pPr>
    <w:rPr>
      <w:rFonts w:eastAsia="Times New Roman"/>
      <w:lang w:val="uk-UA" w:eastAsia="uk-UA"/>
    </w:rPr>
  </w:style>
  <w:style w:type="character" w:styleId="a5">
    <w:name w:val="Strong"/>
    <w:basedOn w:val="a0"/>
    <w:uiPriority w:val="22"/>
    <w:qFormat/>
    <w:rsid w:val="0040588C"/>
    <w:rPr>
      <w:b/>
      <w:bCs/>
    </w:rPr>
  </w:style>
  <w:style w:type="paragraph" w:customStyle="1" w:styleId="rvps14">
    <w:name w:val="rvps14"/>
    <w:basedOn w:val="a"/>
    <w:rsid w:val="00E44EED"/>
    <w:pPr>
      <w:spacing w:before="100" w:beforeAutospacing="1" w:after="100" w:afterAutospacing="1"/>
    </w:pPr>
    <w:rPr>
      <w:rFonts w:eastAsia="Times New Roman"/>
      <w:lang w:val="uk-UA" w:eastAsia="uk-UA"/>
    </w:rPr>
  </w:style>
  <w:style w:type="table" w:styleId="a6">
    <w:name w:val="Table Grid"/>
    <w:basedOn w:val="a1"/>
    <w:uiPriority w:val="39"/>
    <w:rsid w:val="00763A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rmal (Web)"/>
    <w:basedOn w:val="a"/>
    <w:uiPriority w:val="99"/>
    <w:unhideWhenUsed/>
    <w:qFormat/>
    <w:rsid w:val="00763A5D"/>
    <w:pPr>
      <w:spacing w:before="100" w:beforeAutospacing="1" w:after="100" w:afterAutospacing="1"/>
    </w:pPr>
    <w:rPr>
      <w:rFonts w:eastAsia="Times New Roman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23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7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0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1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62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08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52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78994">
              <w:marLeft w:val="0"/>
              <w:marRight w:val="0"/>
              <w:marTop w:val="36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032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01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73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39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58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92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4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8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6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abu.gov.ua/robota-v-nabu/pravila-priiomu/poryadok-provedennya-vidkrytogo-konkurs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nabu.gov.ua/perelik-pytan-do-kvalifikaciynogo-ispyt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icrosoft.com/uk-ua/microsoft-365/word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microsoft.com/uk-ua/microsoft-365/word" TargetMode="External"/><Relationship Id="rId10" Type="http://schemas.openxmlformats.org/officeDocument/2006/relationships/hyperlink" Target="mailto:commission1@nabu.gov.u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nabu.gov.ua/robota-v-nabu/perelik-vakansiy/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</TotalTime>
  <Pages>6</Pages>
  <Words>8579</Words>
  <Characters>4891</Characters>
  <Application>Microsoft Office Word</Application>
  <DocSecurity>0</DocSecurity>
  <Lines>40</Lines>
  <Paragraphs>26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Лобач Ілля Анатолійович</dc:creator>
  <cp:keywords/>
  <dc:description/>
  <cp:lastModifiedBy>Михайлова Ольга Юріївна</cp:lastModifiedBy>
  <cp:revision>75</cp:revision>
  <dcterms:created xsi:type="dcterms:W3CDTF">2025-07-11T11:42:00Z</dcterms:created>
  <dcterms:modified xsi:type="dcterms:W3CDTF">2026-08-20T06:41:00Z</dcterms:modified>
</cp:coreProperties>
</file>