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5C8" w:rsidRPr="00DD65C8" w:rsidRDefault="00DD65C8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  <w:r w:rsidRPr="00DD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д</w:t>
      </w:r>
      <w:r w:rsidRPr="00DD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етектив </w:t>
      </w:r>
      <w:r w:rsidR="005C4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Національного бюро </w:t>
      </w:r>
      <w:r w:rsidR="00EE4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Четвертого</w:t>
      </w:r>
      <w:r w:rsidR="009A7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підрозділу детективів Четвертого Головного підрозділу детективів»</w:t>
      </w:r>
    </w:p>
    <w:p w:rsidR="00DD65C8" w:rsidRPr="00DD65C8" w:rsidRDefault="00DD65C8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DD65C8" w:rsidRPr="0022404C" w:rsidRDefault="00DD65C8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240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2404C" w:rsidRPr="002240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із наданням робочого місця у</w:t>
      </w:r>
      <w:r w:rsidRPr="002240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м. </w:t>
      </w:r>
      <w:r w:rsidR="001A2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Дніпрі</w:t>
      </w:r>
      <w:r w:rsidRPr="002240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D65C8" w:rsidRPr="00DD65C8" w:rsidRDefault="00DD65C8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80"/>
        <w:gridCol w:w="4874"/>
      </w:tblGrid>
      <w:tr w:rsidR="00DD65C8" w:rsidRPr="00DD65C8" w:rsidTr="006301EE">
        <w:tc>
          <w:tcPr>
            <w:tcW w:w="4480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</w:tcPr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5C8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DD65C8" w:rsidRPr="00DD65C8" w:rsidTr="006301EE">
        <w:tc>
          <w:tcPr>
            <w:tcW w:w="4480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tcBorders>
              <w:bottom w:val="single" w:sz="4" w:space="0" w:color="000000"/>
            </w:tcBorders>
            <w:shd w:val="clear" w:color="auto" w:fill="auto"/>
          </w:tcPr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</w:rPr>
            </w:pPr>
          </w:p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</w:rPr>
            </w:pPr>
            <w:r w:rsidRPr="00DD65C8">
              <w:rPr>
                <w:rFonts w:ascii="Times New Roman" w:eastAsia="Calibri" w:hAnsi="Times New Roman" w:cs="Times New Roman"/>
              </w:rPr>
              <w:t>Директор Національного</w:t>
            </w:r>
          </w:p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</w:rPr>
            </w:pPr>
            <w:r w:rsidRPr="00DD65C8">
              <w:rPr>
                <w:rFonts w:ascii="Times New Roman" w:eastAsia="Calibri" w:hAnsi="Times New Roman" w:cs="Times New Roman"/>
              </w:rPr>
              <w:t xml:space="preserve">антикорупційного бюро </w:t>
            </w:r>
          </w:p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</w:rPr>
            </w:pPr>
            <w:r w:rsidRPr="00DD65C8">
              <w:rPr>
                <w:rFonts w:ascii="Times New Roman" w:eastAsia="Calibri" w:hAnsi="Times New Roman" w:cs="Times New Roman"/>
              </w:rPr>
              <w:t xml:space="preserve">України                                    </w:t>
            </w:r>
            <w:r w:rsidRPr="00DD65C8">
              <w:rPr>
                <w:rFonts w:ascii="Times New Roman" w:eastAsia="Calibri" w:hAnsi="Times New Roman" w:cs="Times New Roman"/>
                <w:b/>
              </w:rPr>
              <w:t>Семен КРИВОНОС</w:t>
            </w:r>
            <w:r w:rsidRPr="00DD65C8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D65C8" w:rsidRPr="00DD65C8" w:rsidTr="006301EE">
        <w:tc>
          <w:tcPr>
            <w:tcW w:w="4480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65C8" w:rsidRPr="00DD65C8" w:rsidTr="006301EE">
        <w:trPr>
          <w:trHeight w:val="192"/>
        </w:trPr>
        <w:tc>
          <w:tcPr>
            <w:tcW w:w="4480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74" w:type="dxa"/>
            <w:shd w:val="clear" w:color="auto" w:fill="auto"/>
          </w:tcPr>
          <w:p w:rsidR="00DD65C8" w:rsidRPr="00F01E7F" w:rsidRDefault="00DD65C8" w:rsidP="004A225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E7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A225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bookmarkStart w:id="0" w:name="_GoBack"/>
            <w:bookmarkEnd w:id="0"/>
            <w:r w:rsidR="00106FC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01E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2873">
              <w:rPr>
                <w:rFonts w:ascii="Times New Roman" w:eastAsia="Calibri" w:hAnsi="Times New Roman" w:cs="Times New Roman"/>
                <w:sz w:val="24"/>
                <w:szCs w:val="24"/>
              </w:rPr>
              <w:t>серпня</w:t>
            </w:r>
            <w:r w:rsidRPr="00F01E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0D7F2E" w:rsidRPr="00F01E7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01E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року</w:t>
            </w:r>
          </w:p>
        </w:tc>
      </w:tr>
      <w:tr w:rsidR="00DD65C8" w:rsidRPr="00DD65C8" w:rsidTr="006301EE">
        <w:tc>
          <w:tcPr>
            <w:tcW w:w="4480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</w:tcPr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D65C8" w:rsidRDefault="00DD65C8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A3DDC" w:rsidRPr="00DD65C8" w:rsidRDefault="007A3DDC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44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589"/>
        <w:gridCol w:w="5818"/>
        <w:gridCol w:w="15"/>
        <w:gridCol w:w="8"/>
      </w:tblGrid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  <w:vAlign w:val="center"/>
          </w:tcPr>
          <w:p w:rsidR="00DD65C8" w:rsidRPr="00DD65C8" w:rsidRDefault="00DD65C8" w:rsidP="00953469">
            <w:pPr>
              <w:tabs>
                <w:tab w:val="left" w:pos="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407" w:type="dxa"/>
            <w:gridSpan w:val="2"/>
            <w:shd w:val="clear" w:color="auto" w:fill="auto"/>
            <w:vAlign w:val="center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951938" w:rsidRDefault="00DD65C8" w:rsidP="0095346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45" w:hanging="3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державного органу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953469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(далі – Національне бюро)</w:t>
            </w:r>
          </w:p>
        </w:tc>
      </w:tr>
      <w:tr w:rsidR="00DD65C8" w:rsidRPr="00DD65C8" w:rsidTr="00951938">
        <w:trPr>
          <w:gridAfter w:val="2"/>
          <w:wAfter w:w="23" w:type="dxa"/>
          <w:trHeight w:val="512"/>
        </w:trPr>
        <w:tc>
          <w:tcPr>
            <w:tcW w:w="738" w:type="dxa"/>
            <w:shd w:val="clear" w:color="auto" w:fill="auto"/>
          </w:tcPr>
          <w:p w:rsidR="00DD65C8" w:rsidRPr="00951938" w:rsidRDefault="00DD65C8" w:rsidP="0095346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45" w:hanging="3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DD65C8" w:rsidRPr="00DD65C8" w:rsidRDefault="008338AE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Четвертий </w:t>
            </w:r>
            <w:r w:rsidR="000D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підрозділ</w:t>
            </w:r>
            <w:r w:rsidR="00DD65C8"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детективів</w:t>
            </w:r>
          </w:p>
        </w:tc>
      </w:tr>
      <w:tr w:rsidR="00DD65C8" w:rsidRPr="00DD65C8" w:rsidTr="00951938">
        <w:trPr>
          <w:gridAfter w:val="2"/>
          <w:wAfter w:w="23" w:type="dxa"/>
          <w:trHeight w:val="309"/>
        </w:trPr>
        <w:tc>
          <w:tcPr>
            <w:tcW w:w="738" w:type="dxa"/>
            <w:shd w:val="clear" w:color="auto" w:fill="auto"/>
          </w:tcPr>
          <w:p w:rsidR="00DD65C8" w:rsidRPr="00951938" w:rsidRDefault="00DD65C8" w:rsidP="0095346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45" w:hanging="3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5818" w:type="dxa"/>
            <w:shd w:val="clear" w:color="auto" w:fill="auto"/>
          </w:tcPr>
          <w:p w:rsidR="00DD65C8" w:rsidRPr="005C4488" w:rsidRDefault="00DD65C8" w:rsidP="00953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детектив </w:t>
            </w:r>
            <w:r w:rsidR="005C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Національного бюро </w:t>
            </w:r>
            <w:r w:rsidR="00EE4A59"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Четвертого 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підрозділу детективів Четвертого </w:t>
            </w:r>
            <w:r w:rsidR="0053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підрозділу детективів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951938" w:rsidRDefault="00DD65C8" w:rsidP="0095346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45" w:hanging="345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Особа начальницького складу Національного бюро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951938" w:rsidRDefault="00DD65C8" w:rsidP="0095346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45" w:hanging="345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Попередження, виявлення, припинення, розслідування та розкриття корупційних правопорушень, віднесених до підслідності Національного антикорупційного бюро України.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951938" w:rsidRDefault="00DD65C8" w:rsidP="0095346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45" w:hanging="3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95346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досудового розслідування кримінальних правопорушень, підслідних Національному бюро;</w:t>
            </w:r>
          </w:p>
          <w:p w:rsidR="00DD65C8" w:rsidRPr="00DD65C8" w:rsidRDefault="00DD65C8" w:rsidP="0095346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оперативно-розшукових заходів, направлених на виявлення злочинів, що готуються та осіб, які їх готують; розшуку осіб, які переховуються від органів досудового розслідування, слідчого судді, суду або ухиляються від відбування кримінального покарання;</w:t>
            </w:r>
          </w:p>
          <w:p w:rsidR="00DD65C8" w:rsidRPr="00DD65C8" w:rsidRDefault="00DD65C8" w:rsidP="0095346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збір фактичних даних про причетність осіб до вчинення кримінальних правопорушень, а також викриття та затримання їх під час скоєння злочину, організація їх розшуку, якщо такі особи переховуються від органу досудового розслідування чи суду; </w:t>
            </w:r>
          </w:p>
          <w:p w:rsidR="00DD65C8" w:rsidRPr="00DD65C8" w:rsidRDefault="00DD65C8" w:rsidP="0095346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отриманої (здобутої) інформації на предмет наявності ознак злочину, що належить до підслідності детективів Національного бюро, прийняття по ній рішення відповідно до статті 214 КПК України;</w:t>
            </w:r>
            <w:r w:rsidRPr="00DD65C8" w:rsidDel="004B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65C8" w:rsidRPr="00DD65C8" w:rsidRDefault="00DD65C8" w:rsidP="0095346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здійснення слідчих та негласних слідчих (розшукових) дій, направлених на отримання доказів наявності події та складу кримінального правопорушення, встановлення місця знаходження 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 затримання осіб, які переховуються від органів розслідування чи суду;</w:t>
            </w:r>
          </w:p>
          <w:p w:rsidR="00DD65C8" w:rsidRPr="00DD65C8" w:rsidRDefault="00DD65C8" w:rsidP="0095346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оперативно-розшукових, слідчих та негласних слідчих (розшукових) дій направлених на виявлення, вилучення, арешт майна, відносно якого можуть бути прийняті процесуальні рішення щодо його конфіскації (спеціальної конфіскації) під час кримінальних проваджень;</w:t>
            </w:r>
          </w:p>
          <w:p w:rsidR="00DD65C8" w:rsidRPr="00DD65C8" w:rsidRDefault="00DD65C8" w:rsidP="0095346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виявлення необґрунтованих активів та збір доказів їх необґрунтованості;</w:t>
            </w:r>
          </w:p>
          <w:p w:rsidR="00DD65C8" w:rsidRPr="00DD65C8" w:rsidRDefault="00DD65C8" w:rsidP="0095346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розроблення планів оперативно-розшукових та оперативно-технічних заходів по оперативно-розшуковій справі, планів досудового розслідування по кримінальному провадженню, а також окремих слідчих чи (розшукових) дій;</w:t>
            </w:r>
          </w:p>
          <w:p w:rsidR="00DD65C8" w:rsidRPr="00DD65C8" w:rsidRDefault="00DD65C8" w:rsidP="0095346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 причини та умови, які сприяли вчиненню корупційних злочинів, вжиття заходів, направлених на їх усунення.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  <w:vAlign w:val="center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ІІ</w:t>
            </w:r>
          </w:p>
        </w:tc>
        <w:tc>
          <w:tcPr>
            <w:tcW w:w="9407" w:type="dxa"/>
            <w:gridSpan w:val="2"/>
            <w:shd w:val="clear" w:color="auto" w:fill="auto"/>
            <w:vAlign w:val="center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DD65C8" w:rsidRPr="00DD65C8" w:rsidTr="00951938">
        <w:trPr>
          <w:gridAfter w:val="1"/>
          <w:wAfter w:w="8" w:type="dxa"/>
        </w:trPr>
        <w:tc>
          <w:tcPr>
            <w:tcW w:w="10160" w:type="dxa"/>
            <w:gridSpan w:val="4"/>
            <w:shd w:val="clear" w:color="auto" w:fill="auto"/>
          </w:tcPr>
          <w:p w:rsidR="00DD65C8" w:rsidRPr="00DD65C8" w:rsidRDefault="00DD65C8" w:rsidP="0095346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vMerge w:val="restart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Вища 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vMerge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8C5538" w:rsidP="00953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Магістр (спеціаліст)</w:t>
            </w:r>
            <w:r w:rsidR="0095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1938" w:rsidRPr="00951938">
              <w:rPr>
                <w:rFonts w:ascii="Times New Roman" w:hAnsi="Times New Roman" w:cs="Times New Roman"/>
                <w:sz w:val="24"/>
                <w:szCs w:val="24"/>
              </w:rPr>
              <w:t>або бакалавр (з 2016 року)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95193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DD65C8" w:rsidRPr="00DD65C8" w:rsidRDefault="008C5538" w:rsidP="00953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роботи, пов’язаної із проведенням оперативно-розшукової діяльності, досудового розслідування та/або наглядом за додержанням законів під час проведення досудового розслідування у формі процесуального керівництва досудовим розслідуванням, не </w:t>
            </w:r>
            <w:r w:rsidR="00DD65C8"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менше трьох років</w:t>
            </w:r>
            <w:r w:rsidR="00743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3E6A" w:rsidRPr="00743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та/або стаж роботи в головних підрозділах детективів, Управлінні внутрішнього контролю Національного антикорупційного бюро України не менше </w:t>
            </w:r>
            <w:r w:rsidR="00743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року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D65C8"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DD65C8" w:rsidDel="00E7634A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Del="00E7634A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Володіння іноземною мовою (англійська, французька, німецька) рівня </w:t>
            </w:r>
            <w:proofErr w:type="spellStart"/>
            <w:r w:rsidRPr="00DD65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Upper-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Іntermediate</w:t>
            </w:r>
            <w:proofErr w:type="spellEnd"/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та вище є додатковою перевагою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Безстроково</w:t>
            </w:r>
          </w:p>
        </w:tc>
      </w:tr>
      <w:tr w:rsidR="00DD65C8" w:rsidRPr="00DD65C8" w:rsidTr="00951938">
        <w:trPr>
          <w:gridAfter w:val="1"/>
          <w:wAfter w:w="8" w:type="dxa"/>
        </w:trPr>
        <w:tc>
          <w:tcPr>
            <w:tcW w:w="10160" w:type="dxa"/>
            <w:gridSpan w:val="4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DD65C8" w:rsidRPr="00DD65C8" w:rsidTr="00951938">
        <w:trPr>
          <w:trHeight w:val="924"/>
        </w:trPr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95193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5841" w:type="dxa"/>
            <w:gridSpan w:val="3"/>
            <w:shd w:val="clear" w:color="auto" w:fill="auto"/>
          </w:tcPr>
          <w:p w:rsidR="00DD65C8" w:rsidRPr="000D7F2E" w:rsidRDefault="008C5538" w:rsidP="00E31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sz w:val="24"/>
                <w:szCs w:val="24"/>
              </w:rPr>
              <w:t>Бізнес, адміністрування та право (</w:t>
            </w:r>
            <w:r w:rsidRPr="00E31965">
              <w:rPr>
                <w:rFonts w:ascii="Times New Roman" w:hAnsi="Times New Roman" w:cs="Times New Roman"/>
                <w:i/>
                <w:sz w:val="24"/>
                <w:szCs w:val="24"/>
              </w:rPr>
              <w:t>Право</w:t>
            </w:r>
            <w:r w:rsidRPr="008C5538">
              <w:rPr>
                <w:rFonts w:ascii="Times New Roman" w:hAnsi="Times New Roman" w:cs="Times New Roman"/>
                <w:sz w:val="24"/>
                <w:szCs w:val="24"/>
              </w:rPr>
              <w:t>); Безпека та оборона (</w:t>
            </w:r>
            <w:r w:rsidRPr="00E31965">
              <w:rPr>
                <w:rFonts w:ascii="Times New Roman" w:hAnsi="Times New Roman" w:cs="Times New Roman"/>
                <w:i/>
                <w:sz w:val="24"/>
                <w:szCs w:val="24"/>
              </w:rPr>
              <w:t>Державна безпека</w:t>
            </w:r>
            <w:r w:rsidR="00E31965" w:rsidRPr="00E319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31965">
              <w:rPr>
                <w:rFonts w:ascii="Times New Roman" w:hAnsi="Times New Roman" w:cs="Times New Roman"/>
                <w:i/>
                <w:sz w:val="24"/>
                <w:szCs w:val="24"/>
              </w:rPr>
              <w:t>Правоохоронна діяльність</w:t>
            </w:r>
            <w:r w:rsidRPr="008C553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DD65C8" w:rsidRPr="00DD65C8" w:rsidTr="00951938"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95193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напрямок роботи)</w:t>
            </w:r>
          </w:p>
        </w:tc>
        <w:tc>
          <w:tcPr>
            <w:tcW w:w="5841" w:type="dxa"/>
            <w:gridSpan w:val="3"/>
            <w:shd w:val="clear" w:color="auto" w:fill="auto"/>
            <w:vAlign w:val="center"/>
          </w:tcPr>
          <w:p w:rsidR="00DD65C8" w:rsidRPr="00DD65C8" w:rsidRDefault="008C5538" w:rsidP="00953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8C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 складання процесуальних документів згідно з чинним Кримінальним процесуальним кодексом України; проведення слідчих (розшукових) та негласних слідчих (розшукових) дій згідно з чинним Кримінальним процесуальним кодексом України та/або оперативно-розшукових заходів згідно із Законом України «Про оперативно-розшукову діяльність».</w:t>
            </w:r>
          </w:p>
        </w:tc>
      </w:tr>
      <w:tr w:rsidR="00DD65C8" w:rsidRPr="00DD65C8" w:rsidTr="00951938">
        <w:trPr>
          <w:trHeight w:val="1979"/>
        </w:trPr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Знання законодавства відповідно до посадових обов’язків </w:t>
            </w:r>
          </w:p>
        </w:tc>
        <w:tc>
          <w:tcPr>
            <w:tcW w:w="5841" w:type="dxa"/>
            <w:gridSpan w:val="3"/>
            <w:shd w:val="clear" w:color="auto" w:fill="auto"/>
          </w:tcPr>
          <w:p w:rsidR="00DD65C8" w:rsidRPr="00DD65C8" w:rsidRDefault="00DD65C8" w:rsidP="00953469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Конституція України; </w:t>
            </w:r>
          </w:p>
          <w:p w:rsidR="00DD65C8" w:rsidRPr="00DD65C8" w:rsidRDefault="00DD65C8" w:rsidP="00953469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Кримінальний процесуальний кодекс України;</w:t>
            </w:r>
          </w:p>
          <w:p w:rsidR="00DD65C8" w:rsidRPr="00DD65C8" w:rsidRDefault="00DD65C8" w:rsidP="00953469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Кримінальний кодекс України;</w:t>
            </w:r>
          </w:p>
          <w:p w:rsidR="00DD65C8" w:rsidRPr="00DD65C8" w:rsidRDefault="00DD65C8" w:rsidP="00953469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Національне антикорупційне бюро України»; </w:t>
            </w:r>
          </w:p>
          <w:p w:rsidR="00DD65C8" w:rsidRPr="00DD65C8" w:rsidRDefault="00DD65C8" w:rsidP="00953469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оперативно-розшукову діяльність»;</w:t>
            </w:r>
          </w:p>
          <w:p w:rsidR="00DD65C8" w:rsidRPr="00DD65C8" w:rsidRDefault="00DD65C8" w:rsidP="00953469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DD65C8" w:rsidRPr="00DD65C8" w:rsidRDefault="00DD65C8" w:rsidP="00953469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державну таємницю»;</w:t>
            </w:r>
          </w:p>
          <w:p w:rsidR="00DD65C8" w:rsidRPr="00DD65C8" w:rsidRDefault="00DD65C8" w:rsidP="00953469">
            <w:pPr>
              <w:numPr>
                <w:ilvl w:val="0"/>
                <w:numId w:val="3"/>
              </w:numPr>
              <w:spacing w:after="0" w:line="240" w:lineRule="auto"/>
              <w:ind w:left="325" w:hanging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 про проходження служби рядовим і начальницьким складом органів внутрішніх справ України, затверджене постановою Кабінету Міністрів України від 29.07.1991 №114;</w:t>
            </w:r>
          </w:p>
          <w:p w:rsidR="00DD65C8" w:rsidRPr="00DD65C8" w:rsidRDefault="00DD65C8" w:rsidP="00953469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Дисциплінарний статут органів внутрішніх справ України; </w:t>
            </w:r>
          </w:p>
          <w:p w:rsidR="00DD65C8" w:rsidRPr="00DD65C8" w:rsidRDefault="00DD65C8" w:rsidP="00953469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підзаконні відомчі нормативні акти, які регулюють порядок здійснення оперативно-розшукових заходів та (або) гласних чи негласних (розшукових) слідчих дій;</w:t>
            </w:r>
          </w:p>
          <w:p w:rsidR="00DD65C8" w:rsidRPr="00DD65C8" w:rsidRDefault="00DD65C8" w:rsidP="00953469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 міжнародного законодавства з питань правового співробітництва із компетентними органами іноземних держав, міжнародними організаціями при проведенні оперативно-розшукової діяльності, досудового розслідування;</w:t>
            </w:r>
          </w:p>
          <w:p w:rsidR="00DD65C8" w:rsidRPr="00DD65C8" w:rsidRDefault="00DD65C8" w:rsidP="00953469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міжнародні стандарти дотримання прав людини та основоположних свобод.</w:t>
            </w:r>
          </w:p>
        </w:tc>
      </w:tr>
      <w:tr w:rsidR="00DD65C8" w:rsidRPr="00DD65C8" w:rsidTr="00951938">
        <w:trPr>
          <w:trHeight w:val="2412"/>
        </w:trPr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ind w:right="-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95193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95193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5841" w:type="dxa"/>
            <w:gridSpan w:val="3"/>
            <w:shd w:val="clear" w:color="auto" w:fill="auto"/>
          </w:tcPr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кримінального та кримінального процесуального права;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методів збору та аналізу інформації, підготовки аналітичної документації;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методів криміналістичного дослідження;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знання основ психології, у </w:t>
            </w:r>
            <w:proofErr w:type="spellStart"/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 сфері оперативно-розшукової діяльності та здійсненні слідчих дій;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основ економіки та фінансових операцій.</w:t>
            </w:r>
          </w:p>
        </w:tc>
      </w:tr>
      <w:tr w:rsidR="00DD65C8" w:rsidRPr="00DD65C8" w:rsidTr="00951938"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5841" w:type="dxa"/>
            <w:gridSpan w:val="3"/>
            <w:shd w:val="clear" w:color="auto" w:fill="auto"/>
          </w:tcPr>
          <w:p w:rsidR="00DD65C8" w:rsidRPr="00DD65C8" w:rsidRDefault="00DD65C8" w:rsidP="00953469">
            <w:pPr>
              <w:numPr>
                <w:ilvl w:val="0"/>
                <w:numId w:val="6"/>
              </w:numPr>
              <w:spacing w:after="0" w:line="240" w:lineRule="auto"/>
              <w:ind w:left="322" w:hanging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ініціативність;</w:t>
            </w:r>
          </w:p>
          <w:p w:rsidR="00DD65C8" w:rsidRPr="00DD65C8" w:rsidRDefault="00DD65C8" w:rsidP="00953469">
            <w:pPr>
              <w:numPr>
                <w:ilvl w:val="0"/>
                <w:numId w:val="6"/>
              </w:numPr>
              <w:spacing w:after="0" w:line="240" w:lineRule="auto"/>
              <w:ind w:left="322" w:hanging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обґрунтовувати власну позицію;</w:t>
            </w:r>
          </w:p>
          <w:p w:rsidR="00DD65C8" w:rsidRPr="00DD65C8" w:rsidRDefault="00DD65C8" w:rsidP="00953469">
            <w:pPr>
              <w:numPr>
                <w:ilvl w:val="0"/>
                <w:numId w:val="6"/>
              </w:numPr>
              <w:spacing w:after="0" w:line="240" w:lineRule="auto"/>
              <w:ind w:left="322" w:hanging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брати на себе відповідальність;</w:t>
            </w:r>
          </w:p>
          <w:p w:rsidR="00DD65C8" w:rsidRPr="00DD65C8" w:rsidRDefault="00DD65C8" w:rsidP="00953469">
            <w:pPr>
              <w:numPr>
                <w:ilvl w:val="0"/>
                <w:numId w:val="6"/>
              </w:numPr>
              <w:spacing w:after="0" w:line="240" w:lineRule="auto"/>
              <w:ind w:left="322" w:hanging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об’єктивність.</w:t>
            </w:r>
          </w:p>
        </w:tc>
      </w:tr>
      <w:tr w:rsidR="00DD65C8" w:rsidRPr="00DD65C8" w:rsidTr="00951938"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Прийняття ефективних рішень</w:t>
            </w:r>
          </w:p>
        </w:tc>
        <w:tc>
          <w:tcPr>
            <w:tcW w:w="5841" w:type="dxa"/>
            <w:gridSpan w:val="3"/>
            <w:shd w:val="clear" w:color="auto" w:fill="auto"/>
          </w:tcPr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працювати з великими масивами інформації;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вміння працювати в умовах </w:t>
            </w:r>
            <w:proofErr w:type="spellStart"/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багатозадачності</w:t>
            </w:r>
            <w:proofErr w:type="spellEnd"/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встановлювати цілі, пріоритети та орієнтири.</w:t>
            </w:r>
          </w:p>
        </w:tc>
      </w:tr>
      <w:tr w:rsidR="00DD65C8" w:rsidRPr="00DD65C8" w:rsidTr="00951938"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Комунікація та взаємодія</w:t>
            </w:r>
          </w:p>
        </w:tc>
        <w:tc>
          <w:tcPr>
            <w:tcW w:w="5841" w:type="dxa"/>
            <w:gridSpan w:val="3"/>
            <w:shd w:val="clear" w:color="auto" w:fill="auto"/>
          </w:tcPr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 доводити свою точку зору;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достатній словниковий запас.</w:t>
            </w:r>
          </w:p>
        </w:tc>
      </w:tr>
      <w:tr w:rsidR="00DD65C8" w:rsidRPr="00DD65C8" w:rsidTr="00951938"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tabs>
                <w:tab w:val="left" w:pos="2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5841" w:type="dxa"/>
            <w:gridSpan w:val="3"/>
            <w:shd w:val="clear" w:color="auto" w:fill="auto"/>
          </w:tcPr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DD65C8" w:rsidRPr="00DD65C8" w:rsidTr="00951938"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 робота та взаємодія</w:t>
            </w:r>
          </w:p>
        </w:tc>
        <w:tc>
          <w:tcPr>
            <w:tcW w:w="5841" w:type="dxa"/>
            <w:gridSpan w:val="3"/>
            <w:shd w:val="clear" w:color="auto" w:fill="auto"/>
          </w:tcPr>
          <w:p w:rsidR="008C5538" w:rsidRPr="008C5538" w:rsidRDefault="008C553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 виконувати роботу в команді;</w:t>
            </w:r>
          </w:p>
          <w:p w:rsidR="008C5538" w:rsidRPr="008C5538" w:rsidRDefault="008C553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надавати зворотній зв'язок;</w:t>
            </w:r>
          </w:p>
          <w:p w:rsidR="008C5538" w:rsidRPr="008C5538" w:rsidRDefault="008C553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порядність у взаємовідносинах із колегами;</w:t>
            </w:r>
          </w:p>
          <w:p w:rsidR="00DD65C8" w:rsidRPr="008C5538" w:rsidRDefault="008C553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запобігати та розв’язувати конфлікти.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Сприйняття змін</w:t>
            </w:r>
          </w:p>
        </w:tc>
        <w:tc>
          <w:tcPr>
            <w:tcW w:w="5818" w:type="dxa"/>
            <w:shd w:val="clear" w:color="auto" w:fill="auto"/>
          </w:tcPr>
          <w:p w:rsidR="008C5538" w:rsidRPr="008C5538" w:rsidRDefault="008C5538" w:rsidP="00953469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55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конструктивне сприйняття змін;</w:t>
            </w:r>
          </w:p>
          <w:p w:rsidR="008C5538" w:rsidRPr="008C5538" w:rsidRDefault="008C5538" w:rsidP="00953469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55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відкритість до нових знань та готовність опановувати нові методи роботи;</w:t>
            </w:r>
          </w:p>
          <w:p w:rsidR="00DD65C8" w:rsidRPr="00BC08C4" w:rsidRDefault="008C5538" w:rsidP="00953469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55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стійкість до стресу.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Технічні вміння</w:t>
            </w:r>
          </w:p>
        </w:tc>
        <w:tc>
          <w:tcPr>
            <w:tcW w:w="5818" w:type="dxa"/>
            <w:shd w:val="clear" w:color="auto" w:fill="auto"/>
          </w:tcPr>
          <w:p w:rsidR="00BC08C4" w:rsidRPr="00BC08C4" w:rsidRDefault="00BC08C4" w:rsidP="00953469">
            <w:pPr>
              <w:numPr>
                <w:ilvl w:val="0"/>
                <w:numId w:val="4"/>
              </w:numPr>
              <w:spacing w:after="0" w:line="240" w:lineRule="auto"/>
              <w:ind w:left="31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вміння використовувати комп'ютерну та офісну техніку;</w:t>
            </w:r>
          </w:p>
          <w:p w:rsidR="00DD65C8" w:rsidRPr="00DD65C8" w:rsidRDefault="00BC08C4" w:rsidP="00953469">
            <w:pPr>
              <w:numPr>
                <w:ilvl w:val="0"/>
                <w:numId w:val="4"/>
              </w:numPr>
              <w:spacing w:after="0" w:line="240" w:lineRule="auto"/>
              <w:ind w:left="31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вміння працювати із сучасним офісним програмним забезпеченням.</w:t>
            </w:r>
          </w:p>
        </w:tc>
      </w:tr>
      <w:tr w:rsidR="00DD65C8" w:rsidRPr="00DD65C8" w:rsidTr="00951938">
        <w:trPr>
          <w:gridAfter w:val="2"/>
          <w:wAfter w:w="23" w:type="dxa"/>
          <w:trHeight w:val="2910"/>
        </w:trPr>
        <w:tc>
          <w:tcPr>
            <w:tcW w:w="73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Del="00E7634A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аналітичні здібності;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інтелектуальна та емоційна зрілість;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самоорганізація та орієнтація на розвиток;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незалежність та ініціативність;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стресів;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чесність та дисциплінованість;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DD65C8" w:rsidRPr="00DD65C8" w:rsidRDefault="00DD65C8" w:rsidP="009534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високий рівень відповідальності за доручену справу.</w:t>
            </w:r>
          </w:p>
        </w:tc>
      </w:tr>
      <w:tr w:rsidR="00DD65C8" w:rsidRPr="00DD65C8" w:rsidTr="00951938">
        <w:trPr>
          <w:gridAfter w:val="2"/>
          <w:wAfter w:w="23" w:type="dxa"/>
          <w:trHeight w:val="293"/>
        </w:trPr>
        <w:tc>
          <w:tcPr>
            <w:tcW w:w="738" w:type="dxa"/>
            <w:shd w:val="clear" w:color="auto" w:fill="auto"/>
            <w:vAlign w:val="center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407" w:type="dxa"/>
            <w:gridSpan w:val="2"/>
            <w:shd w:val="clear" w:color="auto" w:fill="auto"/>
            <w:vAlign w:val="center"/>
          </w:tcPr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  <w:p w:rsidR="00DD65C8" w:rsidRPr="00DD65C8" w:rsidRDefault="00DD65C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DD65C8" w:rsidRDefault="0095193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DD65C8"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5818" w:type="dxa"/>
            <w:shd w:val="clear" w:color="auto" w:fill="auto"/>
          </w:tcPr>
          <w:p w:rsidR="00DD65C8" w:rsidRPr="00951938" w:rsidRDefault="00DD65C8" w:rsidP="00953469">
            <w:pPr>
              <w:numPr>
                <w:ilvl w:val="0"/>
                <w:numId w:val="5"/>
              </w:numPr>
              <w:spacing w:after="0" w:line="240" w:lineRule="auto"/>
              <w:ind w:left="298" w:hanging="2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тестування на знання законодавства 1-го та 2-го рівнів (</w:t>
            </w:r>
            <w:hyperlink r:id="rId7" w:history="1">
              <w:r w:rsidRPr="00DD65C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="007A3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212023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212023" w:rsidRPr="00DD65C8" w:rsidRDefault="0095193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212023"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589" w:type="dxa"/>
          </w:tcPr>
          <w:p w:rsidR="00212023" w:rsidRPr="00DD65C8" w:rsidRDefault="00212023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</w:tc>
        <w:tc>
          <w:tcPr>
            <w:tcW w:w="5818" w:type="dxa"/>
          </w:tcPr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  </w:t>
            </w:r>
            <w:r w:rsidRPr="000405E4">
              <w:rPr>
                <w:b/>
              </w:rPr>
              <w:t>Особи, які бажають взяти участь у конкурсі,</w:t>
            </w:r>
            <w:r>
              <w:t xml:space="preserve"> подають в електронній формі </w:t>
            </w:r>
            <w:r w:rsidRPr="000405E4">
              <w:rPr>
                <w:b/>
              </w:rPr>
              <w:t>безпосередньо через вебсайт Національного бюро</w:t>
            </w:r>
            <w:r>
              <w:t>: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1) заяву про участь у конкурсі встановленого зразка, підписану з використанням кваліфікованого електронного підпису (далі – КЕП), </w:t>
            </w:r>
            <w:r w:rsidRPr="00197692">
              <w:rPr>
                <w:rFonts w:cs="Calibri"/>
                <w:szCs w:val="20"/>
              </w:rPr>
              <w:t xml:space="preserve">або письмову заяву (якщо має на те підтверджені документами підстави) </w:t>
            </w:r>
            <w:r>
              <w:t>(додаток 3) із обов’язковим зазначенням назви посади;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2) анкету кандидата на посаду до Національного бюро (заповнюється через вебсайт Національного бюро);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3)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4) 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посаду.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</w:t>
            </w:r>
            <w:r>
              <w:lastRenderedPageBreak/>
              <w:t>обґрунтоване клопотання на відповідну конкурсну комісію щодо подання такої декларації;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5) 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 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  <w:rPr>
                <w:b/>
              </w:rPr>
            </w:pPr>
            <w:r>
              <w:t xml:space="preserve">      </w:t>
            </w:r>
            <w:r w:rsidRPr="000405E4">
              <w:rPr>
                <w:b/>
              </w:rPr>
              <w:t xml:space="preserve">Особи, які є працівниками Національного бюро </w:t>
            </w:r>
            <w:r>
              <w:t xml:space="preserve">та бажають взяти участь у конкурсі, подають в електронній формі </w:t>
            </w:r>
            <w:r w:rsidRPr="000405E4">
              <w:rPr>
                <w:b/>
              </w:rPr>
              <w:t>безпосередньо через вебсайт Національного бюро:</w:t>
            </w:r>
            <w:r>
              <w:rPr>
                <w:b/>
              </w:rPr>
              <w:t xml:space="preserve"> 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1)</w:t>
            </w:r>
            <w:r>
              <w:tab/>
              <w:t xml:space="preserve"> заяву про участь у конкурсі встановленого зразка, підписану КЕП, </w:t>
            </w:r>
            <w:r w:rsidRPr="00197692">
              <w:rPr>
                <w:rFonts w:cs="Calibri"/>
                <w:szCs w:val="20"/>
              </w:rPr>
              <w:t>або письмову заяву (якщо має на те підтверджені документами підстави)</w:t>
            </w:r>
            <w:r>
              <w:t xml:space="preserve"> (додаток 3); 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2) </w:t>
            </w:r>
            <w:r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3)</w:t>
            </w:r>
            <w:r>
              <w:tab/>
              <w:t xml:space="preserve">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Зразки заяв розміщені на офіційному вебсайті Національного бюро (</w:t>
            </w:r>
            <w:hyperlink r:id="rId8" w:history="1">
              <w:r w:rsidRPr="00152A06">
                <w:rPr>
                  <w:rStyle w:val="a5"/>
                </w:rPr>
                <w:t>https://nabu.gov.ua/robota-v-nabu/pravila-priiomu/poryadok-provedennya-vidkrytogo-konkursu/</w:t>
              </w:r>
            </w:hyperlink>
            <w:r>
              <w:t xml:space="preserve">   (Порядок проведення відкритого конкурсу, розділ ІІІ).</w:t>
            </w: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contextualSpacing/>
              <w:jc w:val="both"/>
            </w:pPr>
          </w:p>
          <w:p w:rsidR="00212023" w:rsidRDefault="00212023" w:rsidP="00953469">
            <w:pPr>
              <w:pStyle w:val="a6"/>
              <w:widowControl w:val="0"/>
              <w:shd w:val="clear" w:color="auto" w:fill="FFFFFF"/>
              <w:jc w:val="both"/>
            </w:pPr>
            <w:r>
              <w:t xml:space="preserve">     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212023" w:rsidRPr="00634D0D" w:rsidRDefault="00212023" w:rsidP="00953469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" w:hanging="11"/>
              <w:jc w:val="both"/>
              <w:rPr>
                <w:szCs w:val="24"/>
                <w:lang w:val="uk-UA"/>
              </w:rPr>
            </w:pPr>
            <w:r>
              <w:t xml:space="preserve">     </w:t>
            </w:r>
            <w:r w:rsidRPr="00AA141D">
              <w:rPr>
                <w:lang w:val="uk-UA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DD65C8" w:rsidRPr="00DD65C8" w:rsidTr="00951938">
        <w:trPr>
          <w:gridAfter w:val="2"/>
          <w:wAfter w:w="23" w:type="dxa"/>
          <w:trHeight w:val="457"/>
        </w:trPr>
        <w:tc>
          <w:tcPr>
            <w:tcW w:w="738" w:type="dxa"/>
            <w:shd w:val="clear" w:color="auto" w:fill="auto"/>
          </w:tcPr>
          <w:p w:rsidR="00DD65C8" w:rsidRPr="00DD65C8" w:rsidRDefault="00951938" w:rsidP="00953469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</w:t>
            </w:r>
            <w:r w:rsidR="00DD65C8"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589" w:type="dxa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5818" w:type="dxa"/>
            <w:vAlign w:val="center"/>
          </w:tcPr>
          <w:p w:rsidR="00DD65C8" w:rsidRPr="00DD65C8" w:rsidRDefault="00DD65C8" w:rsidP="00953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Протягом </w:t>
            </w:r>
            <w:r w:rsidR="00BC08C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2</w:t>
            </w:r>
            <w:r w:rsidRPr="00DD65C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0 календарних днів 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DD65C8" w:rsidRDefault="00951938" w:rsidP="00953469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DD65C8"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3589" w:type="dxa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Прийом документів</w:t>
            </w:r>
          </w:p>
        </w:tc>
        <w:tc>
          <w:tcPr>
            <w:tcW w:w="5818" w:type="dxa"/>
          </w:tcPr>
          <w:p w:rsidR="00DD65C8" w:rsidRPr="00DD65C8" w:rsidRDefault="00DD65C8" w:rsidP="0095346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0"/>
                <w:lang w:eastAsia="uk-UA"/>
              </w:rPr>
            </w:pPr>
            <w:r w:rsidRPr="00DD65C8">
              <w:rPr>
                <w:rFonts w:ascii="Times New Roman" w:eastAsia="Times New Roman" w:hAnsi="Times New Roman" w:cs="Calibri"/>
                <w:sz w:val="24"/>
                <w:szCs w:val="20"/>
                <w:lang w:eastAsia="uk-UA"/>
              </w:rPr>
              <w:t>За посиланням на веб-сайті Національного бюро</w:t>
            </w:r>
          </w:p>
          <w:p w:rsidR="00DD65C8" w:rsidRPr="00DD65C8" w:rsidRDefault="004A2254" w:rsidP="0095346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0"/>
                <w:lang w:eastAsia="uk-UA"/>
              </w:rPr>
            </w:pPr>
            <w:hyperlink r:id="rId9" w:history="1">
              <w:r w:rsidR="00DD65C8" w:rsidRPr="00DD65C8">
                <w:rPr>
                  <w:rFonts w:ascii="Times New Roman" w:eastAsia="Times New Roman" w:hAnsi="Times New Roman" w:cs="Calibri"/>
                  <w:color w:val="0000FF"/>
                  <w:sz w:val="24"/>
                  <w:szCs w:val="20"/>
                  <w:u w:val="single"/>
                  <w:lang w:eastAsia="uk-UA"/>
                </w:rPr>
                <w:t>https://nabu.gov.ua/robota-v-nabu/perelik-vakansiy/</w:t>
              </w:r>
            </w:hyperlink>
            <w:r w:rsidR="00DD65C8" w:rsidRPr="00DD65C8">
              <w:rPr>
                <w:rFonts w:ascii="Times New Roman" w:eastAsia="Times New Roman" w:hAnsi="Times New Roman" w:cs="Calibri"/>
                <w:sz w:val="24"/>
                <w:szCs w:val="20"/>
                <w:lang w:eastAsia="uk-UA"/>
              </w:rPr>
              <w:t>.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DD65C8" w:rsidRDefault="00951938" w:rsidP="00953469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</w:t>
            </w:r>
            <w:r w:rsidR="00DD65C8"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.5</w:t>
            </w:r>
          </w:p>
          <w:p w:rsidR="00DD65C8" w:rsidRPr="00DD65C8" w:rsidRDefault="00DD65C8" w:rsidP="00953469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E-mail: </w:t>
            </w:r>
            <w:hyperlink r:id="rId10" w:history="1">
              <w:r w:rsidRPr="00DD65C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commission1@nabu.gov.ua</w:t>
              </w:r>
            </w:hyperlink>
          </w:p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(044) 246-31-22</w:t>
            </w:r>
          </w:p>
        </w:tc>
      </w:tr>
      <w:tr w:rsidR="00DD65C8" w:rsidRPr="00DD65C8" w:rsidTr="00951938">
        <w:trPr>
          <w:gridAfter w:val="2"/>
          <w:wAfter w:w="23" w:type="dxa"/>
          <w:trHeight w:val="1703"/>
        </w:trPr>
        <w:tc>
          <w:tcPr>
            <w:tcW w:w="738" w:type="dxa"/>
            <w:shd w:val="clear" w:color="auto" w:fill="auto"/>
          </w:tcPr>
          <w:p w:rsidR="00DD65C8" w:rsidRPr="00DD65C8" w:rsidRDefault="00951938" w:rsidP="00953469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DD65C8"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 положень статті 23 Закону України «Про Національне антикорупційне бюро України» та постанови Кабінету Міністрів України від 30 березня 2016 р. № 251 «Про встановлення розміру доплати за спеціальне звання осіб начальницького складу Національного антикорупційного бюро України»</w:t>
            </w:r>
            <w:r w:rsidR="0095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1938">
              <w:t>*</w:t>
            </w:r>
          </w:p>
        </w:tc>
      </w:tr>
      <w:tr w:rsidR="00DD65C8" w:rsidRPr="00DD65C8" w:rsidTr="00951938">
        <w:trPr>
          <w:gridAfter w:val="2"/>
          <w:wAfter w:w="23" w:type="dxa"/>
        </w:trPr>
        <w:tc>
          <w:tcPr>
            <w:tcW w:w="738" w:type="dxa"/>
            <w:shd w:val="clear" w:color="auto" w:fill="auto"/>
          </w:tcPr>
          <w:p w:rsidR="00DD65C8" w:rsidRPr="00DD65C8" w:rsidRDefault="00951938" w:rsidP="0095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DD65C8"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95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03035, м. Київ, вул. Дениса Монастирського, 3 (адміністративна будівля Національного бюро)</w:t>
            </w:r>
          </w:p>
        </w:tc>
      </w:tr>
    </w:tbl>
    <w:p w:rsidR="00DD65C8" w:rsidRPr="00DD65C8" w:rsidRDefault="00DD65C8" w:rsidP="00DD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938" w:rsidRPr="00951938" w:rsidRDefault="00951938" w:rsidP="00951938">
      <w:pPr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51938">
        <w:rPr>
          <w:rFonts w:ascii="Times New Roman" w:hAnsi="Times New Roman" w:cs="Times New Roman"/>
          <w:sz w:val="24"/>
          <w:szCs w:val="24"/>
        </w:rPr>
        <w:t>*Посадові оклади працівників Національного бюро, які проходять стажування, встановлюються з понижуючим коефіцієнтом 1,5.</w:t>
      </w:r>
    </w:p>
    <w:p w:rsidR="00DD65C8" w:rsidRPr="00DD65C8" w:rsidRDefault="00DD65C8" w:rsidP="00DD6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D65C8" w:rsidRPr="00DD65C8" w:rsidRDefault="00DD65C8" w:rsidP="00DD6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17CAB" w:rsidRDefault="004A2254"/>
    <w:sectPr w:rsidR="00C17CAB" w:rsidSect="005C1DE6">
      <w:headerReference w:type="default" r:id="rId11"/>
      <w:footnotePr>
        <w:numFmt w:val="chicago"/>
      </w:footnotePr>
      <w:pgSz w:w="11906" w:h="16838" w:code="9"/>
      <w:pgMar w:top="709" w:right="851" w:bottom="709" w:left="1701" w:header="142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95A" w:rsidRDefault="0069395A">
      <w:pPr>
        <w:spacing w:after="0" w:line="240" w:lineRule="auto"/>
      </w:pPr>
      <w:r>
        <w:separator/>
      </w:r>
    </w:p>
  </w:endnote>
  <w:endnote w:type="continuationSeparator" w:id="0">
    <w:p w:rsidR="0069395A" w:rsidRDefault="0069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95A" w:rsidRDefault="0069395A">
      <w:pPr>
        <w:spacing w:after="0" w:line="240" w:lineRule="auto"/>
      </w:pPr>
      <w:r>
        <w:separator/>
      </w:r>
    </w:p>
  </w:footnote>
  <w:footnote w:type="continuationSeparator" w:id="0">
    <w:p w:rsidR="0069395A" w:rsidRDefault="00693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5D3" w:rsidRDefault="004A2254">
    <w:pPr>
      <w:pStyle w:val="a3"/>
      <w:jc w:val="center"/>
    </w:pPr>
  </w:p>
  <w:p w:rsidR="00C065D3" w:rsidRDefault="004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14E99"/>
    <w:multiLevelType w:val="hybridMultilevel"/>
    <w:tmpl w:val="24CAB7A4"/>
    <w:lvl w:ilvl="0" w:tplc="2AD6DDCA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E4372"/>
    <w:multiLevelType w:val="hybridMultilevel"/>
    <w:tmpl w:val="76109ECA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3D2D30"/>
    <w:multiLevelType w:val="hybridMultilevel"/>
    <w:tmpl w:val="9E243BD4"/>
    <w:lvl w:ilvl="0" w:tplc="2AD6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214DA"/>
    <w:multiLevelType w:val="hybridMultilevel"/>
    <w:tmpl w:val="5260BF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E6C83"/>
    <w:multiLevelType w:val="hybridMultilevel"/>
    <w:tmpl w:val="2A2E995E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C0FE4"/>
    <w:multiLevelType w:val="hybridMultilevel"/>
    <w:tmpl w:val="C5E43640"/>
    <w:lvl w:ilvl="0" w:tplc="2AD6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E0F53"/>
    <w:multiLevelType w:val="hybridMultilevel"/>
    <w:tmpl w:val="470AC6B0"/>
    <w:lvl w:ilvl="0" w:tplc="2AD6DDCA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C8"/>
    <w:rsid w:val="00027361"/>
    <w:rsid w:val="00042025"/>
    <w:rsid w:val="000424D2"/>
    <w:rsid w:val="000D7F2E"/>
    <w:rsid w:val="00106FC4"/>
    <w:rsid w:val="00133022"/>
    <w:rsid w:val="001A2873"/>
    <w:rsid w:val="00212023"/>
    <w:rsid w:val="0022404C"/>
    <w:rsid w:val="00227C91"/>
    <w:rsid w:val="0034161C"/>
    <w:rsid w:val="004A2254"/>
    <w:rsid w:val="0052117F"/>
    <w:rsid w:val="005341C6"/>
    <w:rsid w:val="00553054"/>
    <w:rsid w:val="005C4488"/>
    <w:rsid w:val="0069395A"/>
    <w:rsid w:val="00705CC1"/>
    <w:rsid w:val="00743E6A"/>
    <w:rsid w:val="007A3DDC"/>
    <w:rsid w:val="00803835"/>
    <w:rsid w:val="008338AE"/>
    <w:rsid w:val="008C5538"/>
    <w:rsid w:val="0094409B"/>
    <w:rsid w:val="00951938"/>
    <w:rsid w:val="00953469"/>
    <w:rsid w:val="009A7456"/>
    <w:rsid w:val="00A77267"/>
    <w:rsid w:val="00AC2084"/>
    <w:rsid w:val="00BC08C4"/>
    <w:rsid w:val="00DD65C8"/>
    <w:rsid w:val="00E31965"/>
    <w:rsid w:val="00EB084B"/>
    <w:rsid w:val="00EE4A59"/>
    <w:rsid w:val="00F01E7F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AD215"/>
  <w15:chartTrackingRefBased/>
  <w15:docId w15:val="{94F90973-2C88-4FDE-9B7F-3FE9B85F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65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DD65C8"/>
  </w:style>
  <w:style w:type="character" w:styleId="a5">
    <w:name w:val="Hyperlink"/>
    <w:uiPriority w:val="99"/>
    <w:unhideWhenUsed/>
    <w:rsid w:val="00212023"/>
    <w:rPr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21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Звичайний1"/>
    <w:qFormat/>
    <w:rsid w:val="0021202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customStyle="1" w:styleId="21">
    <w:name w:val="Середня сітка 21"/>
    <w:uiPriority w:val="1"/>
    <w:qFormat/>
    <w:rsid w:val="007A3DD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7">
    <w:name w:val="List Paragraph"/>
    <w:basedOn w:val="a"/>
    <w:uiPriority w:val="34"/>
    <w:qFormat/>
    <w:rsid w:val="00951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7610</Words>
  <Characters>4338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Богачов Андрій Анатолійович</dc:creator>
  <cp:keywords/>
  <dc:description/>
  <cp:lastModifiedBy>Михайлова Ольга Юріївна</cp:lastModifiedBy>
  <cp:revision>25</cp:revision>
  <dcterms:created xsi:type="dcterms:W3CDTF">2025-10-28T13:38:00Z</dcterms:created>
  <dcterms:modified xsi:type="dcterms:W3CDTF">2026-08-28T06:31:00Z</dcterms:modified>
</cp:coreProperties>
</file>